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713" w:rsidRPr="003C1FC6" w:rsidRDefault="00511713">
      <w:pPr>
        <w:pStyle w:val="ConsPlusNormal"/>
        <w:jc w:val="both"/>
        <w:outlineLvl w:val="0"/>
      </w:pPr>
    </w:p>
    <w:p w:rsidR="00511713" w:rsidRPr="003C1FC6" w:rsidRDefault="003C1FC6">
      <w:pPr>
        <w:pStyle w:val="ConsPlusTitle"/>
        <w:jc w:val="center"/>
        <w:outlineLvl w:val="0"/>
      </w:pPr>
      <w:r w:rsidRPr="003C1FC6">
        <w:t>АДМИНИСТРАЦИЯ ГОРОДА ПСКОВА</w:t>
      </w:r>
    </w:p>
    <w:p w:rsidR="00511713" w:rsidRPr="003C1FC6" w:rsidRDefault="00511713">
      <w:pPr>
        <w:pStyle w:val="ConsPlusTitle"/>
        <w:jc w:val="both"/>
      </w:pPr>
    </w:p>
    <w:p w:rsidR="00511713" w:rsidRPr="003C1FC6" w:rsidRDefault="003C1FC6">
      <w:pPr>
        <w:pStyle w:val="ConsPlusTitle"/>
        <w:jc w:val="center"/>
      </w:pPr>
      <w:r w:rsidRPr="003C1FC6">
        <w:t>ПОСТАНОВЛЕНИЕ</w:t>
      </w:r>
    </w:p>
    <w:p w:rsidR="00511713" w:rsidRPr="003C1FC6" w:rsidRDefault="003C1FC6">
      <w:pPr>
        <w:pStyle w:val="ConsPlusTitle"/>
        <w:jc w:val="center"/>
      </w:pPr>
      <w:r w:rsidRPr="003C1FC6">
        <w:t>от 20 мая 2024 г. N 904</w:t>
      </w:r>
    </w:p>
    <w:p w:rsidR="00511713" w:rsidRPr="003C1FC6" w:rsidRDefault="00511713">
      <w:pPr>
        <w:pStyle w:val="ConsPlusTitle"/>
        <w:jc w:val="both"/>
      </w:pPr>
    </w:p>
    <w:p w:rsidR="00511713" w:rsidRPr="003C1FC6" w:rsidRDefault="003C1FC6">
      <w:pPr>
        <w:pStyle w:val="ConsPlusTitle"/>
        <w:jc w:val="center"/>
      </w:pPr>
      <w:r w:rsidRPr="003C1FC6">
        <w:t>ОБ УТВЕРЖДЕНИИ ПОРЯДКА УЧЕТА БЮДЖЕТНЫХ И ДЕНЕЖНЫХ</w:t>
      </w:r>
    </w:p>
    <w:p w:rsidR="00511713" w:rsidRPr="003C1FC6" w:rsidRDefault="003C1FC6">
      <w:pPr>
        <w:pStyle w:val="ConsPlusTitle"/>
        <w:jc w:val="center"/>
      </w:pPr>
      <w:r w:rsidRPr="003C1FC6">
        <w:t>ОБЯЗАТЕЛЬСТВ ПОЛУЧАТЕЛЕЙ СРЕДСТВ БЮДЖЕТА ГОРОДА ПСКОВА</w:t>
      </w:r>
    </w:p>
    <w:p w:rsidR="00511713" w:rsidRPr="003C1FC6" w:rsidRDefault="00511713">
      <w:pPr>
        <w:pStyle w:val="ConsPlusNormal"/>
        <w:jc w:val="both"/>
      </w:pPr>
    </w:p>
    <w:p w:rsidR="00511713" w:rsidRPr="003C1FC6" w:rsidRDefault="003C1FC6">
      <w:pPr>
        <w:pStyle w:val="ConsPlusNormal"/>
        <w:ind w:firstLine="540"/>
        <w:jc w:val="both"/>
      </w:pPr>
      <w:r w:rsidRPr="003C1FC6">
        <w:t>В соответствии с пунктами 1, 2, абзацем третьим пункта 5 статьи 219 Бюджетного кодекса Российской Федерации, руководствуясь статьями 28, 32 Устава муниципального образования "Город Псков", Администрация города Пскова постановляет:</w:t>
      </w:r>
    </w:p>
    <w:p w:rsidR="00511713" w:rsidRPr="003C1FC6" w:rsidRDefault="003C1FC6">
      <w:pPr>
        <w:pStyle w:val="ConsPlusNormal"/>
        <w:spacing w:before="240"/>
        <w:ind w:firstLine="540"/>
        <w:jc w:val="both"/>
      </w:pPr>
      <w:r w:rsidRPr="003C1FC6">
        <w:t>1. Утвердить Порядок учета бюджетных и денежных обязательств получателей средств бюджета города Пскова.</w:t>
      </w:r>
    </w:p>
    <w:p w:rsidR="00511713" w:rsidRPr="003C1FC6" w:rsidRDefault="003C1FC6">
      <w:pPr>
        <w:pStyle w:val="ConsPlusNormal"/>
        <w:spacing w:before="240"/>
        <w:ind w:firstLine="540"/>
        <w:jc w:val="both"/>
      </w:pPr>
      <w:r w:rsidRPr="003C1FC6">
        <w:t>2.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511713" w:rsidRPr="003C1FC6" w:rsidRDefault="003C1FC6">
      <w:pPr>
        <w:pStyle w:val="ConsPlusNormal"/>
        <w:spacing w:before="240"/>
        <w:ind w:firstLine="540"/>
        <w:jc w:val="both"/>
      </w:pPr>
      <w:r w:rsidRPr="003C1FC6">
        <w:t>3.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511713" w:rsidRPr="003C1FC6" w:rsidRDefault="003C1FC6">
      <w:pPr>
        <w:pStyle w:val="ConsPlusNormal"/>
        <w:spacing w:before="240"/>
        <w:ind w:firstLine="540"/>
        <w:jc w:val="both"/>
      </w:pPr>
      <w:r w:rsidRPr="003C1FC6">
        <w:t>4. Контроль за исполнением настоящего постановления оставляю за собой.</w:t>
      </w:r>
    </w:p>
    <w:p w:rsidR="00511713" w:rsidRPr="003C1FC6" w:rsidRDefault="00511713">
      <w:pPr>
        <w:pStyle w:val="ConsPlusNormal"/>
        <w:jc w:val="both"/>
      </w:pPr>
    </w:p>
    <w:p w:rsidR="00511713" w:rsidRPr="003C1FC6" w:rsidRDefault="003C1FC6">
      <w:pPr>
        <w:pStyle w:val="ConsPlusNormal"/>
        <w:jc w:val="right"/>
      </w:pPr>
      <w:r w:rsidRPr="003C1FC6">
        <w:t>Глава города Пскова</w:t>
      </w:r>
    </w:p>
    <w:p w:rsidR="00511713" w:rsidRPr="003C1FC6" w:rsidRDefault="003C1FC6">
      <w:pPr>
        <w:pStyle w:val="ConsPlusNormal"/>
        <w:jc w:val="right"/>
      </w:pPr>
      <w:r w:rsidRPr="003C1FC6">
        <w:t>Б.А.ЕЛКИН</w:t>
      </w:r>
    </w:p>
    <w:p w:rsidR="00511713" w:rsidRPr="003C1FC6" w:rsidRDefault="00511713">
      <w:pPr>
        <w:pStyle w:val="ConsPlusNormal"/>
        <w:jc w:val="both"/>
      </w:pPr>
    </w:p>
    <w:p w:rsidR="00511713" w:rsidRPr="003C1FC6" w:rsidRDefault="00511713">
      <w:pPr>
        <w:pStyle w:val="ConsPlusNormal"/>
        <w:jc w:val="both"/>
      </w:pPr>
    </w:p>
    <w:p w:rsidR="00511713" w:rsidRPr="003C1FC6" w:rsidRDefault="00511713">
      <w:pPr>
        <w:pStyle w:val="ConsPlusNormal"/>
        <w:jc w:val="both"/>
      </w:pPr>
    </w:p>
    <w:p w:rsidR="00511713" w:rsidRPr="003C1FC6" w:rsidRDefault="00511713">
      <w:pPr>
        <w:pStyle w:val="ConsPlusNormal"/>
        <w:jc w:val="both"/>
      </w:pPr>
    </w:p>
    <w:p w:rsidR="00511713" w:rsidRPr="003C1FC6" w:rsidRDefault="00511713">
      <w:pPr>
        <w:pStyle w:val="ConsPlusNormal"/>
        <w:jc w:val="both"/>
      </w:pPr>
    </w:p>
    <w:p w:rsidR="00F22B9A" w:rsidRDefault="00F22B9A">
      <w:pPr>
        <w:rPr>
          <w:rFonts w:ascii="Times New Roman" w:hAnsi="Times New Roman" w:cs="Times New Roman"/>
          <w:sz w:val="24"/>
        </w:rPr>
      </w:pPr>
      <w:r>
        <w:br w:type="page"/>
      </w:r>
    </w:p>
    <w:p w:rsidR="00511713" w:rsidRPr="003C1FC6" w:rsidRDefault="003C1FC6">
      <w:pPr>
        <w:pStyle w:val="ConsPlusNormal"/>
        <w:jc w:val="right"/>
        <w:outlineLvl w:val="0"/>
      </w:pPr>
      <w:r w:rsidRPr="003C1FC6">
        <w:lastRenderedPageBreak/>
        <w:t>Утвержден</w:t>
      </w:r>
    </w:p>
    <w:p w:rsidR="00511713" w:rsidRPr="003C1FC6" w:rsidRDefault="003C1FC6">
      <w:pPr>
        <w:pStyle w:val="ConsPlusNormal"/>
        <w:jc w:val="right"/>
      </w:pPr>
      <w:r w:rsidRPr="003C1FC6">
        <w:t>постановлением</w:t>
      </w:r>
    </w:p>
    <w:p w:rsidR="00511713" w:rsidRPr="003C1FC6" w:rsidRDefault="003C1FC6">
      <w:pPr>
        <w:pStyle w:val="ConsPlusNormal"/>
        <w:jc w:val="right"/>
      </w:pPr>
      <w:r w:rsidRPr="003C1FC6">
        <w:t>Администрации города Пскова</w:t>
      </w:r>
    </w:p>
    <w:p w:rsidR="00511713" w:rsidRPr="003C1FC6" w:rsidRDefault="003C1FC6">
      <w:pPr>
        <w:pStyle w:val="ConsPlusNormal"/>
        <w:jc w:val="right"/>
      </w:pPr>
      <w:r w:rsidRPr="003C1FC6">
        <w:t>от 20 мая 2024 г. N 904</w:t>
      </w:r>
    </w:p>
    <w:p w:rsidR="00511713" w:rsidRPr="003C1FC6" w:rsidRDefault="00511713">
      <w:pPr>
        <w:pStyle w:val="ConsPlusNormal"/>
        <w:jc w:val="both"/>
      </w:pPr>
    </w:p>
    <w:p w:rsidR="00511713" w:rsidRPr="003C1FC6" w:rsidRDefault="003C1FC6" w:rsidP="00F22B9A">
      <w:pPr>
        <w:pStyle w:val="ConsPlusTitle"/>
        <w:spacing w:beforeLines="40" w:before="96"/>
        <w:jc w:val="center"/>
      </w:pPr>
      <w:bookmarkStart w:id="0" w:name="P27"/>
      <w:bookmarkEnd w:id="0"/>
      <w:r w:rsidRPr="003C1FC6">
        <w:t>ПОРЯДОК</w:t>
      </w:r>
    </w:p>
    <w:p w:rsidR="00511713" w:rsidRPr="003C1FC6" w:rsidRDefault="003C1FC6" w:rsidP="00F22B9A">
      <w:pPr>
        <w:pStyle w:val="ConsPlusTitle"/>
        <w:spacing w:beforeLines="40" w:before="96"/>
        <w:jc w:val="center"/>
      </w:pPr>
      <w:r w:rsidRPr="003C1FC6">
        <w:t>УЧЕТА БЮДЖЕТНЫХ И ДЕНЕЖНЫХ ОБЯЗАТЕЛЬСТВ ПОЛУЧАТЕЛЕЙ</w:t>
      </w:r>
    </w:p>
    <w:p w:rsidR="00511713" w:rsidRPr="003C1FC6" w:rsidRDefault="003C1FC6" w:rsidP="00F22B9A">
      <w:pPr>
        <w:pStyle w:val="ConsPlusTitle"/>
        <w:spacing w:beforeLines="40" w:before="96"/>
        <w:jc w:val="center"/>
      </w:pPr>
      <w:r w:rsidRPr="003C1FC6">
        <w:t>СРЕДСТВ БЮДЖЕТА ГОРОДА ПСКОВА</w:t>
      </w:r>
    </w:p>
    <w:p w:rsidR="00511713" w:rsidRPr="003C1FC6" w:rsidRDefault="00511713" w:rsidP="00F22B9A">
      <w:pPr>
        <w:pStyle w:val="ConsPlusNormal"/>
        <w:spacing w:beforeLines="40" w:before="96"/>
        <w:jc w:val="both"/>
      </w:pPr>
    </w:p>
    <w:p w:rsidR="00511713" w:rsidRPr="003C1FC6" w:rsidRDefault="003C1FC6" w:rsidP="00F22B9A">
      <w:pPr>
        <w:pStyle w:val="ConsPlusTitle"/>
        <w:spacing w:beforeLines="40" w:before="96"/>
        <w:jc w:val="center"/>
        <w:outlineLvl w:val="1"/>
      </w:pPr>
      <w:r w:rsidRPr="003C1FC6">
        <w:t>I. ОБЩИЕ ПОЛОЖЕНИЯ</w:t>
      </w:r>
    </w:p>
    <w:p w:rsidR="00511713" w:rsidRPr="003C1FC6" w:rsidRDefault="00511713" w:rsidP="00F22B9A">
      <w:pPr>
        <w:pStyle w:val="ConsPlusNormal"/>
        <w:spacing w:beforeLines="40" w:before="96"/>
        <w:jc w:val="both"/>
      </w:pPr>
    </w:p>
    <w:p w:rsidR="00511713" w:rsidRPr="003C1FC6" w:rsidRDefault="003C1FC6" w:rsidP="00F22B9A">
      <w:pPr>
        <w:pStyle w:val="ConsPlusNormal"/>
        <w:spacing w:beforeLines="40" w:before="96"/>
        <w:ind w:firstLine="540"/>
        <w:jc w:val="both"/>
      </w:pPr>
      <w:r w:rsidRPr="003C1FC6">
        <w:t>1. Настоящий Порядок учета бюджетных и денежных обязательств получателей средств бюджета города Пскова (далее - Порядок) устанавливает порядок исполнения бюджета города Пскова по расходам в части постановки на учет бюджетных и денежных обязательств получателей средств бюджета города Пскова и внесения в них изменений Управлением Федерального казначейства по Псковской области (далее соответственно - орган Федерального казначейства, бюджетные обязательства, денежные обязательства).</w:t>
      </w:r>
    </w:p>
    <w:p w:rsidR="00511713" w:rsidRPr="003C1FC6" w:rsidRDefault="003C1FC6" w:rsidP="00F22B9A">
      <w:pPr>
        <w:pStyle w:val="ConsPlusNormal"/>
        <w:spacing w:beforeLines="40" w:before="96"/>
        <w:ind w:firstLine="540"/>
        <w:jc w:val="both"/>
      </w:pPr>
      <w:r w:rsidRPr="003C1FC6">
        <w:t>2. Бюджетные и денежные обязательства учитываются органом Федерального казначейства с отражением на лицевом счете получателя средств бюджета города Пскова, открытого в установленном порядке в органе Федерального казначейства (далее - соответствующий лицевой счет получателя бюджетных средств).</w:t>
      </w:r>
    </w:p>
    <w:p w:rsidR="00511713" w:rsidRPr="003C1FC6" w:rsidRDefault="003C1FC6" w:rsidP="00F22B9A">
      <w:pPr>
        <w:pStyle w:val="ConsPlusNormal"/>
        <w:spacing w:beforeLines="40" w:before="96"/>
        <w:ind w:firstLine="540"/>
        <w:jc w:val="both"/>
      </w:pPr>
      <w:r w:rsidRPr="003C1FC6">
        <w:t>3.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 N 258н (далее - Порядок 258н), соответственно.</w:t>
      </w:r>
    </w:p>
    <w:p w:rsidR="00511713" w:rsidRPr="003C1FC6" w:rsidRDefault="003C1FC6" w:rsidP="00F22B9A">
      <w:pPr>
        <w:pStyle w:val="ConsPlusNormal"/>
        <w:spacing w:beforeLines="40" w:before="96"/>
        <w:ind w:firstLine="540"/>
        <w:jc w:val="both"/>
      </w:pPr>
      <w:r w:rsidRPr="003C1FC6">
        <w:t>4.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 города Пскова, или в случаях, предусмотренных настоящим Порядком, органом Федерального казначейства в соответствующей информационной системе.</w:t>
      </w:r>
    </w:p>
    <w:p w:rsidR="00511713" w:rsidRPr="003C1FC6" w:rsidRDefault="003C1FC6" w:rsidP="00F22B9A">
      <w:pPr>
        <w:pStyle w:val="ConsPlusNormal"/>
        <w:spacing w:beforeLines="40" w:before="96"/>
        <w:ind w:firstLine="540"/>
        <w:jc w:val="both"/>
      </w:pPr>
      <w:r w:rsidRPr="003C1FC6">
        <w:t>5. Лица, имеющие право действовать от имени получателя средств бюджета города Пскова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511713" w:rsidRPr="003C1FC6" w:rsidRDefault="003C1FC6" w:rsidP="00F22B9A">
      <w:pPr>
        <w:pStyle w:val="ConsPlusNormal"/>
        <w:spacing w:beforeLines="40" w:before="96"/>
        <w:ind w:firstLine="540"/>
        <w:jc w:val="both"/>
      </w:pPr>
      <w:r w:rsidRPr="003C1FC6">
        <w:t>6.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1 к настоящему Порядку (далее соответственно - Перечень, документы-основания, документы, подтверждающие возникновение денежных обязательств).</w:t>
      </w:r>
    </w:p>
    <w:p w:rsidR="00511713" w:rsidRPr="003C1FC6" w:rsidRDefault="003C1FC6" w:rsidP="00F22B9A">
      <w:pPr>
        <w:pStyle w:val="ConsPlusNormal"/>
        <w:spacing w:beforeLines="40" w:before="96"/>
        <w:ind w:firstLine="540"/>
        <w:jc w:val="both"/>
      </w:pPr>
      <w:r w:rsidRPr="003C1FC6">
        <w:lastRenderedPageBreak/>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511713" w:rsidRPr="003C1FC6" w:rsidRDefault="003C1FC6" w:rsidP="00F22B9A">
      <w:pPr>
        <w:pStyle w:val="ConsPlusNormal"/>
        <w:spacing w:beforeLines="40" w:before="96"/>
        <w:ind w:firstLine="540"/>
        <w:jc w:val="both"/>
      </w:pPr>
      <w:r w:rsidRPr="003C1FC6">
        <w:t>Сведения о бюджетном обязательстве и Сведения о денежном обязательстве формируются в информационной системе,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 4 Перечня, подлежащих размещению в единой информационной системе, а также пунктом 5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rsidR="00511713" w:rsidRPr="003C1FC6" w:rsidRDefault="003C1FC6" w:rsidP="00F22B9A">
      <w:pPr>
        <w:pStyle w:val="ConsPlusNormal"/>
        <w:spacing w:beforeLines="40" w:before="96"/>
        <w:ind w:firstLine="540"/>
        <w:jc w:val="both"/>
      </w:pPr>
      <w:r w:rsidRPr="003C1FC6">
        <w:t>7. При отсутствии в информационной системе документа-основания (документа, подтверждающего возникновение денежного обязательства) получатель бюджетных средств бюджета города Пскова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города Пскова.</w:t>
      </w:r>
    </w:p>
    <w:p w:rsidR="00511713" w:rsidRPr="003C1FC6" w:rsidRDefault="003C1FC6" w:rsidP="00F22B9A">
      <w:pPr>
        <w:pStyle w:val="ConsPlusNormal"/>
        <w:spacing w:beforeLines="40" w:before="96"/>
        <w:ind w:firstLine="540"/>
        <w:jc w:val="both"/>
      </w:pPr>
      <w:r w:rsidRPr="003C1FC6">
        <w:t>8.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511713" w:rsidRPr="003C1FC6" w:rsidRDefault="00511713" w:rsidP="00F22B9A">
      <w:pPr>
        <w:pStyle w:val="ConsPlusNormal"/>
        <w:spacing w:beforeLines="40" w:before="96"/>
        <w:jc w:val="both"/>
      </w:pPr>
    </w:p>
    <w:p w:rsidR="00511713" w:rsidRPr="003C1FC6" w:rsidRDefault="003C1FC6" w:rsidP="00F22B9A">
      <w:pPr>
        <w:pStyle w:val="ConsPlusTitle"/>
        <w:spacing w:beforeLines="40" w:before="96"/>
        <w:jc w:val="center"/>
        <w:outlineLvl w:val="1"/>
      </w:pPr>
      <w:r w:rsidRPr="003C1FC6">
        <w:t>II. ПОРЯДОК УЧЕТА БЮДЖЕТНЫХ ОБЯЗАТЕЛЬСТВ</w:t>
      </w:r>
    </w:p>
    <w:p w:rsidR="00511713" w:rsidRPr="003C1FC6" w:rsidRDefault="003C1FC6" w:rsidP="00F22B9A">
      <w:pPr>
        <w:pStyle w:val="ConsPlusTitle"/>
        <w:spacing w:beforeLines="40" w:before="96"/>
        <w:jc w:val="center"/>
      </w:pPr>
      <w:r w:rsidRPr="003C1FC6">
        <w:t>ПОЛУЧАТЕЛЕЙ СРЕДСТВ БЮДЖЕТА ГОРОДА ПСКОВА</w:t>
      </w:r>
    </w:p>
    <w:p w:rsidR="00511713" w:rsidRPr="003C1FC6" w:rsidRDefault="00511713" w:rsidP="00F22B9A">
      <w:pPr>
        <w:pStyle w:val="ConsPlusNormal"/>
        <w:spacing w:beforeLines="40" w:before="96"/>
        <w:jc w:val="both"/>
      </w:pPr>
    </w:p>
    <w:p w:rsidR="00511713" w:rsidRPr="003C1FC6" w:rsidRDefault="003C1FC6" w:rsidP="00F22B9A">
      <w:pPr>
        <w:pStyle w:val="ConsPlusNormal"/>
        <w:spacing w:beforeLines="40" w:before="96"/>
        <w:ind w:firstLine="540"/>
        <w:jc w:val="both"/>
      </w:pPr>
      <w:bookmarkStart w:id="1" w:name="P47"/>
      <w:bookmarkEnd w:id="1"/>
      <w:r w:rsidRPr="003C1FC6">
        <w:t>9. Сведения о бюджетных обязательствах, возникших на основании документов-оснований, предусмотренных пунктами 1 - 4 графы 2 Перечня (далее - принимаемые бюджетные обязательства), а также документов-оснований, предусмотренных пунктами 5 - 11 графы 2 Перечня (далее - принятые бюджетные обязательства), формируются в соответствии с настоящим Порядком:</w:t>
      </w:r>
    </w:p>
    <w:p w:rsidR="00511713" w:rsidRPr="003C1FC6" w:rsidRDefault="003C1FC6" w:rsidP="00F22B9A">
      <w:pPr>
        <w:pStyle w:val="ConsPlusNormal"/>
        <w:spacing w:beforeLines="40" w:before="96"/>
        <w:ind w:firstLine="540"/>
        <w:jc w:val="both"/>
      </w:pPr>
      <w:r w:rsidRPr="003C1FC6">
        <w:t>а) органом Федерального казначейства в части принятых бюджетных обязательств, возникших на основании документов - оснований, предусмотренных:</w:t>
      </w:r>
    </w:p>
    <w:p w:rsidR="00511713" w:rsidRPr="003C1FC6" w:rsidRDefault="003C1FC6" w:rsidP="00F22B9A">
      <w:pPr>
        <w:pStyle w:val="ConsPlusNormal"/>
        <w:spacing w:beforeLines="40" w:before="96"/>
        <w:ind w:firstLine="540"/>
        <w:jc w:val="both"/>
      </w:pPr>
      <w:r w:rsidRPr="003C1FC6">
        <w:t>пунктами 7, 8 графы 2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511713" w:rsidRPr="003C1FC6" w:rsidRDefault="003C1FC6" w:rsidP="00F22B9A">
      <w:pPr>
        <w:pStyle w:val="ConsPlusNormal"/>
        <w:spacing w:beforeLines="40" w:before="96"/>
        <w:ind w:firstLine="540"/>
        <w:jc w:val="both"/>
      </w:pPr>
      <w:r w:rsidRPr="003C1FC6">
        <w:t>пунктом 11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22 настоящего Порядка.</w:t>
      </w:r>
    </w:p>
    <w:p w:rsidR="00511713" w:rsidRPr="003C1FC6" w:rsidRDefault="003C1FC6" w:rsidP="00F22B9A">
      <w:pPr>
        <w:pStyle w:val="ConsPlusNormal"/>
        <w:spacing w:beforeLines="40" w:before="96"/>
        <w:ind w:firstLine="540"/>
        <w:jc w:val="both"/>
      </w:pPr>
      <w:r w:rsidRPr="003C1FC6">
        <w:t xml:space="preserve">Формирование Сведений о бюджетных обязательствах, возникших на основании </w:t>
      </w:r>
      <w:r w:rsidRPr="003C1FC6">
        <w:lastRenderedPageBreak/>
        <w:t>документов-оснований, предусмотренных пунктом 11 графы 2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города Пскова в соответствии с порядком казначейского обслуживания, установленным Федеральным казначейством, типа бюджетного обязательства;</w:t>
      </w:r>
    </w:p>
    <w:p w:rsidR="00511713" w:rsidRPr="003C1FC6" w:rsidRDefault="003C1FC6" w:rsidP="00F22B9A">
      <w:pPr>
        <w:pStyle w:val="ConsPlusNormal"/>
        <w:spacing w:beforeLines="40" w:before="96"/>
        <w:ind w:firstLine="540"/>
        <w:jc w:val="both"/>
      </w:pPr>
      <w:r w:rsidRPr="003C1FC6">
        <w:t>б) получателем средств бюджета города Пскова:</w:t>
      </w:r>
    </w:p>
    <w:p w:rsidR="00511713" w:rsidRPr="003C1FC6" w:rsidRDefault="003C1FC6" w:rsidP="00F22B9A">
      <w:pPr>
        <w:pStyle w:val="ConsPlusNormal"/>
        <w:spacing w:beforeLines="40" w:before="96"/>
        <w:ind w:firstLine="540"/>
        <w:jc w:val="both"/>
      </w:pPr>
      <w:r w:rsidRPr="003C1FC6">
        <w:t>в части принимаемых бюджетных обязательств, возникших на основании документов-оснований, предусмотренных:</w:t>
      </w:r>
    </w:p>
    <w:p w:rsidR="00511713" w:rsidRPr="003C1FC6" w:rsidRDefault="003C1FC6" w:rsidP="00F22B9A">
      <w:pPr>
        <w:pStyle w:val="ConsPlusNormal"/>
        <w:spacing w:beforeLines="40" w:before="96"/>
        <w:ind w:firstLine="540"/>
        <w:jc w:val="both"/>
      </w:pPr>
      <w:r w:rsidRPr="003C1FC6">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511713" w:rsidRPr="003C1FC6" w:rsidRDefault="003C1FC6" w:rsidP="00F22B9A">
      <w:pPr>
        <w:pStyle w:val="ConsPlusNormal"/>
        <w:spacing w:beforeLines="40" w:before="96"/>
        <w:ind w:firstLine="540"/>
        <w:jc w:val="both"/>
      </w:pPr>
      <w:r w:rsidRPr="003C1FC6">
        <w:t>пунктом 2 графы 2 Перечня, не подлежащих размещению в единой информационной системе, - одновременно с направлением в орган Федерального казначейства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511713" w:rsidRPr="003C1FC6" w:rsidRDefault="003C1FC6" w:rsidP="00F22B9A">
      <w:pPr>
        <w:pStyle w:val="ConsPlusNormal"/>
        <w:spacing w:beforeLines="40" w:before="96"/>
        <w:ind w:firstLine="540"/>
        <w:jc w:val="both"/>
      </w:pPr>
      <w:r w:rsidRPr="003C1FC6">
        <w:t>пунктом 3 графы 2 Перечня, подлежащих размещению в единой информационной системе, - одновременно с направлением в орган Федерального казначейства проекта муниципального контракта с единственным поставщиком (подрядчиком, исполнителем) в соответствии с пунктом 24 Правила контроля N 1193);</w:t>
      </w:r>
    </w:p>
    <w:p w:rsidR="00511713" w:rsidRPr="003C1FC6" w:rsidRDefault="003C1FC6" w:rsidP="00F22B9A">
      <w:pPr>
        <w:pStyle w:val="ConsPlusNormal"/>
        <w:spacing w:beforeLines="40" w:before="96"/>
        <w:ind w:firstLine="540"/>
        <w:jc w:val="both"/>
      </w:pPr>
      <w:r w:rsidRPr="003C1FC6">
        <w:t>пунктом 4 графы 2 Перечня, подлежащих размещению в единой информационной системе, - одновременно с направлением в орган Федерального казначейства проекта соглашения об изменении условий муниципального контракта в соответствии с пунктом 24 Правил контроля N 1193;</w:t>
      </w:r>
    </w:p>
    <w:p w:rsidR="00511713" w:rsidRPr="003C1FC6" w:rsidRDefault="003C1FC6" w:rsidP="00F22B9A">
      <w:pPr>
        <w:pStyle w:val="ConsPlusNormal"/>
        <w:spacing w:beforeLines="40" w:before="96"/>
        <w:ind w:firstLine="540"/>
        <w:jc w:val="both"/>
      </w:pPr>
      <w:r w:rsidRPr="003C1FC6">
        <w:t>в части принятых бюджетных обязательств, возникших на основании документов-оснований, предусмотренных:</w:t>
      </w:r>
    </w:p>
    <w:p w:rsidR="00511713" w:rsidRPr="003C1FC6" w:rsidRDefault="003C1FC6" w:rsidP="00F22B9A">
      <w:pPr>
        <w:pStyle w:val="ConsPlusNormal"/>
        <w:spacing w:beforeLines="40" w:before="96"/>
        <w:ind w:firstLine="540"/>
        <w:jc w:val="both"/>
      </w:pPr>
      <w:r w:rsidRPr="003C1FC6">
        <w:t>пунктом 5 графы 2 Перечня, сведения о котором подлежат включению в реестр контрактов, - одновременно с направлением в орган Федерального казначейства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511713" w:rsidRPr="003C1FC6" w:rsidRDefault="003C1FC6" w:rsidP="00F22B9A">
      <w:pPr>
        <w:pStyle w:val="ConsPlusNormal"/>
        <w:spacing w:beforeLines="40" w:before="96"/>
        <w:ind w:firstLine="540"/>
        <w:jc w:val="both"/>
      </w:pPr>
      <w:r w:rsidRPr="003C1FC6">
        <w:t>пунктом 6 графы 2 Перечня - не позднее пяти рабочих дней, следующих за днем заключения муниципального контракта, договора, указанных в пункте 6 графы 2 Перечня;</w:t>
      </w:r>
    </w:p>
    <w:p w:rsidR="00511713" w:rsidRPr="003C1FC6" w:rsidRDefault="003C1FC6" w:rsidP="00F22B9A">
      <w:pPr>
        <w:pStyle w:val="ConsPlusNormal"/>
        <w:spacing w:beforeLines="40" w:before="96"/>
        <w:ind w:firstLine="540"/>
        <w:jc w:val="both"/>
      </w:pPr>
      <w:r w:rsidRPr="003C1FC6">
        <w:t>пунктами 7, 8 графы 2 Перечня - не позднее пяти рабочих дней со дня заключения договора, соглашения о предоставлении субсидий, бюджетных инвестиций;</w:t>
      </w:r>
    </w:p>
    <w:p w:rsidR="00511713" w:rsidRPr="003C1FC6" w:rsidRDefault="003C1FC6" w:rsidP="00F22B9A">
      <w:pPr>
        <w:pStyle w:val="ConsPlusNormal"/>
        <w:spacing w:beforeLines="40" w:before="96"/>
        <w:ind w:firstLine="540"/>
        <w:jc w:val="both"/>
      </w:pPr>
      <w:r w:rsidRPr="003C1FC6">
        <w:t xml:space="preserve">пунктами 9, 10 графы 2 Перечня - в срок, установленный бюджетным законодательством Российской Федерации для представления в установленном порядке получателем средств бюджета города Пскова - должником информации об источнике образования задолженности и кодах бюджетной классификации, по которым должны быть произведены расходы бюджета города Пскова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w:t>
      </w:r>
      <w:r w:rsidRPr="003C1FC6">
        <w:lastRenderedPageBreak/>
        <w:t>налогового органа);</w:t>
      </w:r>
    </w:p>
    <w:p w:rsidR="00511713" w:rsidRPr="003C1FC6" w:rsidRDefault="003C1FC6" w:rsidP="00F22B9A">
      <w:pPr>
        <w:pStyle w:val="ConsPlusNormal"/>
        <w:spacing w:beforeLines="40" w:before="96"/>
        <w:ind w:firstLine="540"/>
        <w:jc w:val="both"/>
      </w:pPr>
      <w:r w:rsidRPr="003C1FC6">
        <w:t>пунктом 11 графы 2 Перечня, исполнение денежных обязательств по которым осуществляется в случаях, установленных абзацами вторым - шестым пункта 23 настоящего Порядка, не позднее трех рабочих дней со дня поступления документа-основания получателю средств бюджета города Пскова для оплаты.</w:t>
      </w:r>
    </w:p>
    <w:p w:rsidR="00511713" w:rsidRPr="003C1FC6" w:rsidRDefault="003C1FC6" w:rsidP="00F22B9A">
      <w:pPr>
        <w:pStyle w:val="ConsPlusNormal"/>
        <w:spacing w:beforeLines="40" w:before="96"/>
        <w:ind w:firstLine="540"/>
        <w:jc w:val="both"/>
      </w:pPr>
      <w:r w:rsidRPr="003C1FC6">
        <w:t>Получателями средств бюджета города Пскова не формируются и не направляются в орган Федерального казначейства Сведения о бюджетных обязательствах, возникающих на основании документов-оснований, предусмотренных пунктом 6 графы 2 Перечня и связанных:</w:t>
      </w:r>
    </w:p>
    <w:p w:rsidR="00511713" w:rsidRPr="003C1FC6" w:rsidRDefault="003C1FC6" w:rsidP="00F22B9A">
      <w:pPr>
        <w:pStyle w:val="ConsPlusNormal"/>
        <w:spacing w:beforeLines="40" w:before="96"/>
        <w:ind w:firstLine="540"/>
        <w:jc w:val="both"/>
      </w:pPr>
      <w:r w:rsidRPr="003C1FC6">
        <w:t>с исполнением судебных актов по искам к казне муниципального образования "Город Псков"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Пскова либо должностных лиц этих органов;</w:t>
      </w:r>
    </w:p>
    <w:p w:rsidR="00511713" w:rsidRPr="003C1FC6" w:rsidRDefault="003C1FC6" w:rsidP="00F22B9A">
      <w:pPr>
        <w:pStyle w:val="ConsPlusNormal"/>
        <w:spacing w:beforeLines="40" w:before="96"/>
        <w:ind w:firstLine="540"/>
        <w:jc w:val="both"/>
      </w:pPr>
      <w:r w:rsidRPr="003C1FC6">
        <w:t>осуществлением расходов на оплату услуг банка по зачислению на счета физических лиц социальных выплат в виде пособий и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rsidR="00511713" w:rsidRPr="003C1FC6" w:rsidRDefault="003C1FC6" w:rsidP="00F22B9A">
      <w:pPr>
        <w:pStyle w:val="ConsPlusNormal"/>
        <w:spacing w:beforeLines="40" w:before="96"/>
        <w:ind w:firstLine="540"/>
        <w:jc w:val="both"/>
      </w:pPr>
      <w:r w:rsidRPr="003C1FC6">
        <w:t>10.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9 настоящего Порядка с указанием учетного номера бюджетного обязательства, в которое вносится изменение.</w:t>
      </w:r>
    </w:p>
    <w:p w:rsidR="00511713" w:rsidRPr="003C1FC6" w:rsidRDefault="003C1FC6" w:rsidP="00F22B9A">
      <w:pPr>
        <w:pStyle w:val="ConsPlusNormal"/>
        <w:spacing w:beforeLines="40" w:before="96"/>
        <w:ind w:firstLine="540"/>
        <w:jc w:val="both"/>
      </w:pPr>
      <w:r w:rsidRPr="003C1FC6">
        <w:t>В случае внесения изменений в поставленное на учет бюджетное обязательство без внесения изменений в документ-основание, предусмотренный пунктами 5 и 6 графы 2 Перечня, получатель средств бюджета города Пскова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511713" w:rsidRPr="003C1FC6" w:rsidRDefault="003C1FC6" w:rsidP="00F22B9A">
      <w:pPr>
        <w:pStyle w:val="ConsPlusNormal"/>
        <w:spacing w:beforeLines="40" w:before="96"/>
        <w:ind w:firstLine="540"/>
        <w:jc w:val="both"/>
      </w:pPr>
      <w:r w:rsidRPr="003C1FC6">
        <w:t>11. В случае внесения изменений в бюджетное обязательство без внесения изменений в документ - 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511713" w:rsidRPr="003C1FC6" w:rsidRDefault="003C1FC6" w:rsidP="00F22B9A">
      <w:pPr>
        <w:pStyle w:val="ConsPlusNormal"/>
        <w:spacing w:beforeLines="40" w:before="96"/>
        <w:ind w:firstLine="540"/>
        <w:jc w:val="both"/>
      </w:pPr>
      <w:r w:rsidRPr="003C1FC6">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города Пскова в орган Федерального казначейства одновременно с формированием Сведений о бюджетном обязательстве.</w:t>
      </w:r>
    </w:p>
    <w:p w:rsidR="00511713" w:rsidRPr="003C1FC6" w:rsidRDefault="003C1FC6" w:rsidP="00F22B9A">
      <w:pPr>
        <w:pStyle w:val="ConsPlusNormal"/>
        <w:spacing w:beforeLines="40" w:before="96"/>
        <w:ind w:firstLine="540"/>
        <w:jc w:val="both"/>
      </w:pPr>
      <w:bookmarkStart w:id="2" w:name="P71"/>
      <w:bookmarkEnd w:id="2"/>
      <w:r w:rsidRPr="003C1FC6">
        <w:t>12.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бюджета города Пскова,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511713" w:rsidRPr="003C1FC6" w:rsidRDefault="003C1FC6" w:rsidP="00F22B9A">
      <w:pPr>
        <w:pStyle w:val="ConsPlusNormal"/>
        <w:spacing w:beforeLines="40" w:before="96"/>
        <w:ind w:firstLine="540"/>
        <w:jc w:val="both"/>
      </w:pPr>
      <w:bookmarkStart w:id="3" w:name="P72"/>
      <w:bookmarkEnd w:id="3"/>
      <w:r w:rsidRPr="003C1FC6">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бюджета города Пскова в орган Федерального казначейства для постановки на учет бюджетных обязательств в соответствии с настоящим Порядком или включению в реестр контрактов;</w:t>
      </w:r>
    </w:p>
    <w:p w:rsidR="00511713" w:rsidRPr="003C1FC6" w:rsidRDefault="003C1FC6" w:rsidP="00F22B9A">
      <w:pPr>
        <w:pStyle w:val="ConsPlusNormal"/>
        <w:spacing w:beforeLines="40" w:before="96"/>
        <w:ind w:firstLine="540"/>
        <w:jc w:val="both"/>
      </w:pPr>
      <w:bookmarkStart w:id="4" w:name="P75"/>
      <w:bookmarkEnd w:id="4"/>
      <w:r w:rsidRPr="003C1FC6">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к Порядку 258н;</w:t>
      </w:r>
    </w:p>
    <w:p w:rsidR="00511713" w:rsidRPr="003C1FC6" w:rsidRDefault="003C1FC6" w:rsidP="00F22B9A">
      <w:pPr>
        <w:pStyle w:val="ConsPlusNormal"/>
        <w:spacing w:beforeLines="40" w:before="96"/>
        <w:ind w:firstLine="540"/>
        <w:jc w:val="both"/>
      </w:pPr>
      <w:bookmarkStart w:id="5" w:name="P76"/>
      <w:bookmarkEnd w:id="5"/>
      <w:proofErr w:type="spellStart"/>
      <w:r w:rsidRPr="003C1FC6">
        <w:lastRenderedPageBreak/>
        <w:t>непревышение</w:t>
      </w:r>
      <w:proofErr w:type="spellEnd"/>
      <w:r w:rsidRPr="003C1FC6">
        <w:t xml:space="preserve"> суммы бюджетного обязательства по соответствующим кодам классификации расходов бюджета города Пскова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511713" w:rsidRPr="003C1FC6" w:rsidRDefault="003C1FC6" w:rsidP="00F22B9A">
      <w:pPr>
        <w:pStyle w:val="ConsPlusNormal"/>
        <w:spacing w:beforeLines="40" w:before="96"/>
        <w:ind w:firstLine="540"/>
        <w:jc w:val="both"/>
      </w:pPr>
      <w:bookmarkStart w:id="6" w:name="P77"/>
      <w:bookmarkEnd w:id="6"/>
      <w:r w:rsidRPr="003C1FC6">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города Пскова, указанному в Сведениях о бюджетном обязательстве, документе-основании.</w:t>
      </w:r>
    </w:p>
    <w:p w:rsidR="00511713" w:rsidRPr="003C1FC6" w:rsidRDefault="003C1FC6" w:rsidP="00F22B9A">
      <w:pPr>
        <w:pStyle w:val="ConsPlusNormal"/>
        <w:spacing w:beforeLines="40" w:before="96"/>
        <w:ind w:firstLine="540"/>
        <w:jc w:val="both"/>
      </w:pPr>
      <w:r w:rsidRPr="003C1FC6">
        <w:t>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511713" w:rsidRPr="003C1FC6" w:rsidRDefault="003C1FC6" w:rsidP="00F22B9A">
      <w:pPr>
        <w:pStyle w:val="ConsPlusNormal"/>
        <w:spacing w:beforeLines="40" w:before="96"/>
        <w:ind w:firstLine="540"/>
        <w:jc w:val="both"/>
      </w:pPr>
      <w:r w:rsidRPr="003C1FC6">
        <w:t>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511713" w:rsidRPr="003C1FC6" w:rsidRDefault="003C1FC6" w:rsidP="00F22B9A">
      <w:pPr>
        <w:pStyle w:val="ConsPlusNormal"/>
        <w:spacing w:beforeLines="40" w:before="96"/>
        <w:ind w:firstLine="540"/>
        <w:jc w:val="both"/>
      </w:pPr>
      <w:r w:rsidRPr="003C1FC6">
        <w:t>При постановке на учет бюджетных обязательств, возникающих на основании документов-оснований, предусмотренных пунктами 1, 2, 3, 4 графы 2 Перечня, подлежащих размещению в единой информационной системе, при проведении проверки, предусмотренной абзацами 3 - 5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511713" w:rsidRPr="003C1FC6" w:rsidRDefault="003C1FC6" w:rsidP="00F22B9A">
      <w:pPr>
        <w:pStyle w:val="ConsPlusNormal"/>
        <w:spacing w:beforeLines="40" w:before="96"/>
        <w:ind w:firstLine="540"/>
        <w:jc w:val="both"/>
      </w:pPr>
      <w:bookmarkStart w:id="7" w:name="P81"/>
      <w:bookmarkEnd w:id="7"/>
      <w:r w:rsidRPr="003C1FC6">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3C1FC6">
        <w:t>непревышения</w:t>
      </w:r>
      <w:proofErr w:type="spellEnd"/>
      <w:r w:rsidRPr="003C1FC6">
        <w:t xml:space="preserve"> суммы исполнения бюджетного обязательства над изменяемой суммой бюджетного обязательства.</w:t>
      </w:r>
    </w:p>
    <w:p w:rsidR="00511713" w:rsidRPr="003C1FC6" w:rsidRDefault="003C1FC6" w:rsidP="00F22B9A">
      <w:pPr>
        <w:pStyle w:val="ConsPlusNormal"/>
        <w:spacing w:beforeLines="40" w:before="96"/>
        <w:ind w:firstLine="540"/>
        <w:jc w:val="both"/>
      </w:pPr>
      <w:r w:rsidRPr="003C1FC6">
        <w:t>В случае аннулирования принимаемого бюджетного обязательства проверка, предусмотренная абзацами вторым, четвертым - пятым настоящего пункта, не осуществляется.</w:t>
      </w:r>
    </w:p>
    <w:p w:rsidR="00511713" w:rsidRPr="003C1FC6" w:rsidRDefault="003C1FC6" w:rsidP="00F22B9A">
      <w:pPr>
        <w:pStyle w:val="ConsPlusNormal"/>
        <w:spacing w:beforeLines="40" w:before="96"/>
        <w:ind w:firstLine="540"/>
        <w:jc w:val="both"/>
      </w:pPr>
      <w:r w:rsidRPr="003C1FC6">
        <w:t>13. При проверке Сведений о бюджетном обязательстве по документу - 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пунктом 12 настоящего Порядка, по каждому аналитическому коду соответствующего объекта капитального строительства или объекта недвижимого имущества, отраженному на соответствующем лицевом счете получателя бюджетных средств бюджета города Пскова. Дополнительно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511713" w:rsidRPr="003C1FC6" w:rsidRDefault="003C1FC6" w:rsidP="00F22B9A">
      <w:pPr>
        <w:pStyle w:val="ConsPlusNormal"/>
        <w:spacing w:beforeLines="40" w:before="96"/>
        <w:ind w:firstLine="540"/>
        <w:jc w:val="both"/>
      </w:pPr>
      <w:r w:rsidRPr="003C1FC6">
        <w:t>Проверка наличия в составе документа-основания утвержденной проектной документации на объекты капитального строительства не осуществляется органом Федерального казначейства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511713" w:rsidRPr="003C1FC6" w:rsidRDefault="003C1FC6" w:rsidP="00F22B9A">
      <w:pPr>
        <w:pStyle w:val="ConsPlusNormal"/>
        <w:spacing w:beforeLines="40" w:before="96"/>
        <w:ind w:firstLine="540"/>
        <w:jc w:val="both"/>
      </w:pPr>
      <w:bookmarkStart w:id="8" w:name="P85"/>
      <w:bookmarkEnd w:id="8"/>
      <w:r w:rsidRPr="003C1FC6">
        <w:lastRenderedPageBreak/>
        <w:t>14.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пунктами:</w:t>
      </w:r>
    </w:p>
    <w:p w:rsidR="00511713" w:rsidRPr="003C1FC6" w:rsidRDefault="003C1FC6" w:rsidP="00F22B9A">
      <w:pPr>
        <w:pStyle w:val="ConsPlusNormal"/>
        <w:spacing w:beforeLines="40" w:before="96"/>
        <w:ind w:firstLine="540"/>
        <w:jc w:val="both"/>
      </w:pPr>
      <w:bookmarkStart w:id="9" w:name="P86"/>
      <w:bookmarkEnd w:id="9"/>
      <w:r w:rsidRPr="003C1FC6">
        <w:t>1, 2, 3, 4 графы 2 Перечня, сформированного с использованием единой информационной системы,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пунктами 24 и 28 Правил контроля N 1193;</w:t>
      </w:r>
    </w:p>
    <w:p w:rsidR="00511713" w:rsidRPr="003C1FC6" w:rsidRDefault="003C1FC6" w:rsidP="00F22B9A">
      <w:pPr>
        <w:pStyle w:val="ConsPlusNormal"/>
        <w:spacing w:beforeLines="40" w:before="96"/>
        <w:ind w:firstLine="540"/>
        <w:jc w:val="both"/>
      </w:pPr>
      <w:r w:rsidRPr="003C1FC6">
        <w:t>5 графы 2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511713" w:rsidRPr="003C1FC6" w:rsidRDefault="003C1FC6" w:rsidP="00F22B9A">
      <w:pPr>
        <w:pStyle w:val="ConsPlusNormal"/>
        <w:spacing w:beforeLines="40" w:before="96"/>
        <w:ind w:firstLine="540"/>
        <w:jc w:val="both"/>
      </w:pPr>
      <w:bookmarkStart w:id="10" w:name="P88"/>
      <w:bookmarkEnd w:id="10"/>
      <w:r w:rsidRPr="003C1FC6">
        <w:t>2, 6 - 11 графы 2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rsidR="00511713" w:rsidRPr="003C1FC6" w:rsidRDefault="003C1FC6" w:rsidP="00F22B9A">
      <w:pPr>
        <w:pStyle w:val="ConsPlusNormal"/>
        <w:spacing w:beforeLines="40" w:before="96"/>
        <w:ind w:firstLine="540"/>
        <w:jc w:val="both"/>
      </w:pPr>
      <w:r w:rsidRPr="003C1FC6">
        <w:t>15. В случае положительного результата проверки, предусмотренной пунктом 14 настоящего Порядка, орган Федерального казначейства присваивает учетный номер бюджетному обязательству (вносит изменения в бюджетное обязательство) и в день постановки на учет бюджетного обязательства (внесения изменений в бюджетное обязательство) направляет получателю средств бюджета города Пскова извещение о постановке на учет (изменении) бюджетного обязательства, реквизиты которого установлены в приложении N 12 к Порядку 258н (далее - Извещение о бюджетном обязательстве).</w:t>
      </w:r>
    </w:p>
    <w:p w:rsidR="00511713" w:rsidRPr="003C1FC6" w:rsidRDefault="003C1FC6" w:rsidP="00F22B9A">
      <w:pPr>
        <w:pStyle w:val="ConsPlusNormal"/>
        <w:spacing w:beforeLines="40" w:before="96"/>
        <w:ind w:firstLine="540"/>
        <w:jc w:val="both"/>
      </w:pPr>
      <w:r w:rsidRPr="003C1FC6">
        <w:t>Извещение о бюджетном обязательстве направляется органом Федерального казначейства получателю средств бюджета города Пскова в форме электронного документа, подписанного электронной подписью уполномоченного лица органа Федерального казначейства.</w:t>
      </w:r>
    </w:p>
    <w:p w:rsidR="00511713" w:rsidRPr="003C1FC6" w:rsidRDefault="003C1FC6" w:rsidP="00F22B9A">
      <w:pPr>
        <w:pStyle w:val="ConsPlusNormal"/>
        <w:spacing w:beforeLines="40" w:before="96"/>
        <w:ind w:firstLine="540"/>
        <w:jc w:val="both"/>
      </w:pPr>
      <w:r w:rsidRPr="003C1FC6">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511713" w:rsidRPr="003C1FC6" w:rsidRDefault="003C1FC6" w:rsidP="00F22B9A">
      <w:pPr>
        <w:pStyle w:val="ConsPlusNormal"/>
        <w:spacing w:beforeLines="40" w:before="96"/>
        <w:ind w:firstLine="540"/>
        <w:jc w:val="both"/>
      </w:pPr>
      <w:r w:rsidRPr="003C1FC6">
        <w:t>Учетный номер бюджетного обязательства имеет следующую структуру, состоящую из девятнадцати разрядов:</w:t>
      </w:r>
    </w:p>
    <w:p w:rsidR="00511713" w:rsidRPr="003C1FC6" w:rsidRDefault="003C1FC6" w:rsidP="00F22B9A">
      <w:pPr>
        <w:pStyle w:val="ConsPlusNormal"/>
        <w:spacing w:beforeLines="40" w:before="96"/>
        <w:ind w:firstLine="540"/>
        <w:jc w:val="both"/>
      </w:pPr>
      <w:r w:rsidRPr="003C1FC6">
        <w:t>с 1 по 8 разряд - уникальный код получателя средств бюджета города Пскова по реестру участников бюджетного процесса, а также юридических лиц, не являющихся участниками бюджетного процесса (далее - Сводный реестр);</w:t>
      </w:r>
    </w:p>
    <w:p w:rsidR="00511713" w:rsidRPr="003C1FC6" w:rsidRDefault="003C1FC6" w:rsidP="00F22B9A">
      <w:pPr>
        <w:pStyle w:val="ConsPlusNormal"/>
        <w:spacing w:beforeLines="40" w:before="96"/>
        <w:ind w:firstLine="540"/>
        <w:jc w:val="both"/>
      </w:pPr>
      <w:r w:rsidRPr="003C1FC6">
        <w:t>9 и 10 разряды - последние две цифры года, в котором бюджетное обязательство поставлено на учет;</w:t>
      </w:r>
    </w:p>
    <w:p w:rsidR="00511713" w:rsidRPr="003C1FC6" w:rsidRDefault="003C1FC6" w:rsidP="00F22B9A">
      <w:pPr>
        <w:pStyle w:val="ConsPlusNormal"/>
        <w:spacing w:beforeLines="40" w:before="96"/>
        <w:ind w:firstLine="540"/>
        <w:jc w:val="both"/>
      </w:pPr>
      <w:r w:rsidRPr="003C1FC6">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511713" w:rsidRPr="003C1FC6" w:rsidRDefault="003C1FC6" w:rsidP="00F22B9A">
      <w:pPr>
        <w:pStyle w:val="ConsPlusNormal"/>
        <w:spacing w:beforeLines="40" w:before="96"/>
        <w:ind w:firstLine="540"/>
        <w:jc w:val="both"/>
      </w:pPr>
      <w:r w:rsidRPr="003C1FC6">
        <w:t>16. Одно поставленное на учет бюджетное обязательство может содержать несколько кодов классификации расходов бюджета города Пскова и аналитических кодов, используемых Федеральным казначейством в целях санкционирования операций с целевыми расходами по объектам капитального строительства или по объектам недвижимого имущества (при наличии).</w:t>
      </w:r>
    </w:p>
    <w:p w:rsidR="00511713" w:rsidRPr="003C1FC6" w:rsidRDefault="003C1FC6" w:rsidP="00F22B9A">
      <w:pPr>
        <w:pStyle w:val="ConsPlusNormal"/>
        <w:spacing w:beforeLines="40" w:before="96"/>
        <w:ind w:firstLine="540"/>
        <w:jc w:val="both"/>
      </w:pPr>
      <w:r w:rsidRPr="003C1FC6">
        <w:t xml:space="preserve">17. В случае отрицательного результата проверки Сведений о бюджетном обязательстве на соответствие положениям, предусмотренным абзацами вторым, третьим, пятым и девятым пункта 12 настоящего Порядка, орган Федерального казначейства в сроки, установленные пунктом 14 настоящего Порядка, направляет получателю средств бюджета города Пскова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w:t>
      </w:r>
      <w:r w:rsidRPr="003C1FC6">
        <w:lastRenderedPageBreak/>
        <w:t>Федеральным казначейством (далее - уведомление).</w:t>
      </w:r>
    </w:p>
    <w:p w:rsidR="00511713" w:rsidRPr="003C1FC6" w:rsidRDefault="003C1FC6" w:rsidP="00F22B9A">
      <w:pPr>
        <w:pStyle w:val="ConsPlusNormal"/>
        <w:spacing w:beforeLines="40" w:before="96"/>
        <w:ind w:firstLine="540"/>
        <w:jc w:val="both"/>
      </w:pPr>
      <w:r w:rsidRPr="003C1FC6">
        <w:t>18. В случае превышения суммы бюджетного обязательства по соответствующим кодам классификации расходов средств бюджета города Пскова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орган Федерального казначейства в сроки, установленные абзацами вторым - четвертым пункта 14 настоящего Порядка:</w:t>
      </w:r>
    </w:p>
    <w:p w:rsidR="00511713" w:rsidRPr="003C1FC6" w:rsidRDefault="003C1FC6" w:rsidP="00F22B9A">
      <w:pPr>
        <w:pStyle w:val="ConsPlusNormal"/>
        <w:spacing w:beforeLines="40" w:before="96"/>
        <w:ind w:firstLine="540"/>
        <w:jc w:val="both"/>
      </w:pPr>
      <w:r w:rsidRPr="003C1FC6">
        <w:t>в отношении Сведений о бюджетных обязательствах, возникших на основании документов-оснований, предусмотренных пунктами 1 - 4 и 11 графы 2 Перечня, представленных в электронной форме, - направляет получателю средств бюджета города Пскова уведомление в электронной форме;</w:t>
      </w:r>
    </w:p>
    <w:p w:rsidR="00511713" w:rsidRPr="003C1FC6" w:rsidRDefault="003C1FC6" w:rsidP="00F22B9A">
      <w:pPr>
        <w:pStyle w:val="ConsPlusNormal"/>
        <w:spacing w:beforeLines="40" w:before="96"/>
        <w:ind w:firstLine="540"/>
        <w:jc w:val="both"/>
      </w:pPr>
      <w:r w:rsidRPr="003C1FC6">
        <w:t>в отношении Сведений о бюджетных обязательствах, возникших на основании документов-оснований, предусмотренных пунктами 5 - 10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511713" w:rsidRPr="003C1FC6" w:rsidRDefault="003C1FC6" w:rsidP="00F22B9A">
      <w:pPr>
        <w:pStyle w:val="ConsPlusNormal"/>
        <w:spacing w:beforeLines="40" w:before="96"/>
        <w:ind w:firstLine="540"/>
        <w:jc w:val="both"/>
      </w:pPr>
      <w:r w:rsidRPr="003C1FC6">
        <w:t>получателю средств бюджета города Пскова Извещение о бюджетном обязательстве;</w:t>
      </w:r>
    </w:p>
    <w:p w:rsidR="00511713" w:rsidRPr="003C1FC6" w:rsidRDefault="003C1FC6" w:rsidP="00F22B9A">
      <w:pPr>
        <w:pStyle w:val="ConsPlusNormal"/>
        <w:spacing w:beforeLines="40" w:before="96"/>
        <w:ind w:firstLine="540"/>
        <w:jc w:val="both"/>
      </w:pPr>
      <w:r w:rsidRPr="003C1FC6">
        <w:t>получателю средств бюджета города Пскова и главному распорядителю (распорядителю) средств бюджета города Пскова, в ведении которого находится получатель средств бюджета города Пскова, Финансовому управлению Администрации города Пскова,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Порядку N 258н (далее - Уведомление о превышении).</w:t>
      </w:r>
    </w:p>
    <w:p w:rsidR="00511713" w:rsidRPr="003C1FC6" w:rsidRDefault="003C1FC6" w:rsidP="00F22B9A">
      <w:pPr>
        <w:pStyle w:val="ConsPlusNormal"/>
        <w:spacing w:beforeLines="40" w:before="96"/>
        <w:ind w:firstLine="540"/>
        <w:jc w:val="both"/>
      </w:pPr>
      <w:r w:rsidRPr="003C1FC6">
        <w:t>19. В случае ликвидации, реорганизации получателя средств бюджета города Пскова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средств бюджета города Пскова в части аннулирования соответствующих неисполненных бюджетных обязательств.</w:t>
      </w:r>
    </w:p>
    <w:p w:rsidR="00511713" w:rsidRPr="003C1FC6" w:rsidRDefault="00511713" w:rsidP="00F22B9A">
      <w:pPr>
        <w:pStyle w:val="ConsPlusNormal"/>
        <w:spacing w:beforeLines="40" w:before="96"/>
        <w:jc w:val="both"/>
      </w:pPr>
    </w:p>
    <w:p w:rsidR="00511713" w:rsidRPr="003C1FC6" w:rsidRDefault="003C1FC6" w:rsidP="00F22B9A">
      <w:pPr>
        <w:pStyle w:val="ConsPlusTitle"/>
        <w:spacing w:beforeLines="40" w:before="96"/>
        <w:jc w:val="center"/>
        <w:outlineLvl w:val="1"/>
      </w:pPr>
      <w:r w:rsidRPr="003C1FC6">
        <w:t>III. ОСОБЕННОСТИ УЧЕТА БЮДЖЕТНЫХ ОБЯЗАТЕЛЬСТВ ПО</w:t>
      </w:r>
    </w:p>
    <w:p w:rsidR="00511713" w:rsidRPr="003C1FC6" w:rsidRDefault="003C1FC6" w:rsidP="00F22B9A">
      <w:pPr>
        <w:pStyle w:val="ConsPlusTitle"/>
        <w:spacing w:beforeLines="40" w:before="96"/>
        <w:jc w:val="center"/>
      </w:pPr>
      <w:r w:rsidRPr="003C1FC6">
        <w:t>ИСПОЛНИТЕЛЬНЫМ ДОКУМЕНТАМ, РЕШЕНИЯМ НАЛОГОВЫХ ОРГАНОВ</w:t>
      </w:r>
    </w:p>
    <w:p w:rsidR="00511713" w:rsidRPr="003C1FC6" w:rsidRDefault="00511713" w:rsidP="00F22B9A">
      <w:pPr>
        <w:pStyle w:val="ConsPlusNormal"/>
        <w:spacing w:beforeLines="40" w:before="96"/>
        <w:jc w:val="both"/>
      </w:pPr>
    </w:p>
    <w:p w:rsidR="00511713" w:rsidRPr="003C1FC6" w:rsidRDefault="003C1FC6" w:rsidP="00F22B9A">
      <w:pPr>
        <w:pStyle w:val="ConsPlusNormal"/>
        <w:spacing w:beforeLines="40" w:before="96"/>
        <w:ind w:firstLine="540"/>
        <w:jc w:val="both"/>
      </w:pPr>
      <w:r w:rsidRPr="003C1FC6">
        <w:t>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511713" w:rsidRPr="003C1FC6" w:rsidRDefault="003C1FC6" w:rsidP="00F22B9A">
      <w:pPr>
        <w:pStyle w:val="ConsPlusNormal"/>
        <w:spacing w:beforeLines="40" w:before="96"/>
        <w:ind w:firstLine="540"/>
        <w:jc w:val="both"/>
      </w:pPr>
      <w:r w:rsidRPr="003C1FC6">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w:t>
      </w:r>
      <w:r w:rsidRPr="003C1FC6">
        <w:lastRenderedPageBreak/>
        <w:t>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города Пскова.</w:t>
      </w:r>
    </w:p>
    <w:p w:rsidR="00511713" w:rsidRPr="003C1FC6" w:rsidRDefault="00511713" w:rsidP="00F22B9A">
      <w:pPr>
        <w:pStyle w:val="ConsPlusNormal"/>
        <w:spacing w:beforeLines="40" w:before="96"/>
        <w:jc w:val="both"/>
      </w:pPr>
    </w:p>
    <w:p w:rsidR="00511713" w:rsidRPr="003C1FC6" w:rsidRDefault="003C1FC6" w:rsidP="00F22B9A">
      <w:pPr>
        <w:pStyle w:val="ConsPlusTitle"/>
        <w:spacing w:beforeLines="40" w:before="96"/>
        <w:jc w:val="center"/>
        <w:outlineLvl w:val="1"/>
      </w:pPr>
      <w:r w:rsidRPr="003C1FC6">
        <w:t>IV. ПОСТАНОВКА НА УЧЕТ ДЕНЕЖНЫХ ОБЯЗАТЕЛЬСТВ</w:t>
      </w:r>
    </w:p>
    <w:p w:rsidR="00511713" w:rsidRPr="003C1FC6" w:rsidRDefault="003C1FC6" w:rsidP="00F22B9A">
      <w:pPr>
        <w:pStyle w:val="ConsPlusTitle"/>
        <w:spacing w:beforeLines="40" w:before="96"/>
        <w:jc w:val="center"/>
      </w:pPr>
      <w:r w:rsidRPr="003C1FC6">
        <w:t>И ВНЕСЕНИЕ В НИХ ИЗМЕНЕНИЙ</w:t>
      </w:r>
    </w:p>
    <w:p w:rsidR="00511713" w:rsidRPr="003C1FC6" w:rsidRDefault="00511713" w:rsidP="00F22B9A">
      <w:pPr>
        <w:pStyle w:val="ConsPlusNormal"/>
        <w:spacing w:beforeLines="40" w:before="96"/>
        <w:jc w:val="both"/>
      </w:pPr>
    </w:p>
    <w:p w:rsidR="00511713" w:rsidRPr="003C1FC6" w:rsidRDefault="003C1FC6" w:rsidP="00F22B9A">
      <w:pPr>
        <w:pStyle w:val="ConsPlusNormal"/>
        <w:spacing w:beforeLines="40" w:before="96"/>
        <w:ind w:firstLine="540"/>
        <w:jc w:val="both"/>
      </w:pPr>
      <w:bookmarkStart w:id="11" w:name="P114"/>
      <w:bookmarkEnd w:id="11"/>
      <w:r w:rsidRPr="003C1FC6">
        <w:t>22. Сведения о денежных обязательствах по принятым бюджетным обязательствам формируются органом Федерального казначейства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города Пскова в орган Федерального казначейства платежных документах для оплаты денежных обязательств, в срок, установленный для оплаты денежного обязательства в соответствии с порядком санкционирования.</w:t>
      </w:r>
    </w:p>
    <w:p w:rsidR="00511713" w:rsidRPr="003C1FC6" w:rsidRDefault="003C1FC6" w:rsidP="00F22B9A">
      <w:pPr>
        <w:pStyle w:val="ConsPlusNormal"/>
        <w:spacing w:beforeLines="40" w:before="96"/>
        <w:ind w:firstLine="540"/>
        <w:jc w:val="both"/>
      </w:pPr>
      <w:r w:rsidRPr="003C1FC6">
        <w:t>23. Сведения о денежных обязательствах формируются получателем средств бюджета города Пскова в течение трех рабочих дней со дня, следующего за днем возникновения денежного обязательства, в случае:</w:t>
      </w:r>
    </w:p>
    <w:p w:rsidR="00511713" w:rsidRPr="003C1FC6" w:rsidRDefault="003C1FC6" w:rsidP="00F22B9A">
      <w:pPr>
        <w:pStyle w:val="ConsPlusNormal"/>
        <w:spacing w:beforeLines="40" w:before="96"/>
        <w:ind w:firstLine="540"/>
        <w:jc w:val="both"/>
      </w:pPr>
      <w:bookmarkStart w:id="12" w:name="P116"/>
      <w:bookmarkEnd w:id="12"/>
      <w:r w:rsidRPr="003C1FC6">
        <w:t>исполнения денежного обязательства неоднократно (в том числе с учетом ранее произведенных платежей, требующих подтверждения);</w:t>
      </w:r>
    </w:p>
    <w:p w:rsidR="00511713" w:rsidRPr="003C1FC6" w:rsidRDefault="003C1FC6" w:rsidP="00F22B9A">
      <w:pPr>
        <w:pStyle w:val="ConsPlusNormal"/>
        <w:spacing w:beforeLines="40" w:before="96"/>
        <w:ind w:firstLine="540"/>
        <w:jc w:val="both"/>
      </w:pPr>
      <w:r w:rsidRPr="003C1FC6">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511713" w:rsidRPr="003C1FC6" w:rsidRDefault="003C1FC6" w:rsidP="00F22B9A">
      <w:pPr>
        <w:pStyle w:val="ConsPlusNormal"/>
        <w:spacing w:beforeLines="40" w:before="96"/>
        <w:ind w:firstLine="540"/>
        <w:jc w:val="both"/>
      </w:pPr>
      <w:r w:rsidRPr="003C1FC6">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511713" w:rsidRPr="003C1FC6" w:rsidRDefault="003C1FC6" w:rsidP="00F22B9A">
      <w:pPr>
        <w:pStyle w:val="ConsPlusNormal"/>
        <w:spacing w:beforeLines="40" w:before="96"/>
        <w:ind w:firstLine="540"/>
        <w:jc w:val="both"/>
      </w:pPr>
      <w:r w:rsidRPr="003C1FC6">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511713" w:rsidRPr="003C1FC6" w:rsidRDefault="003C1FC6" w:rsidP="00F22B9A">
      <w:pPr>
        <w:pStyle w:val="ConsPlusNormal"/>
        <w:spacing w:beforeLines="40" w:before="96"/>
        <w:ind w:firstLine="540"/>
        <w:jc w:val="both"/>
      </w:pPr>
      <w:bookmarkStart w:id="13" w:name="P120"/>
      <w:bookmarkEnd w:id="13"/>
      <w:r w:rsidRPr="003C1FC6">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5 и 6 графы 2 Перечня.</w:t>
      </w:r>
    </w:p>
    <w:p w:rsidR="00511713" w:rsidRPr="003C1FC6" w:rsidRDefault="003C1FC6" w:rsidP="00F22B9A">
      <w:pPr>
        <w:pStyle w:val="ConsPlusNormal"/>
        <w:spacing w:beforeLines="40" w:before="96"/>
        <w:ind w:firstLine="540"/>
        <w:jc w:val="both"/>
      </w:pPr>
      <w:r w:rsidRPr="003C1FC6">
        <w:t>24. Орган Федерального казначейства не позднее следующего рабочего дня со дня представления получателем средств бюджета города Пскова Сведений о денежном обязательстве осуществляет их проверку на соответствие информации, указанной в Сведениях о денежном обязательстве:</w:t>
      </w:r>
    </w:p>
    <w:p w:rsidR="00511713" w:rsidRPr="003C1FC6" w:rsidRDefault="003C1FC6" w:rsidP="00F22B9A">
      <w:pPr>
        <w:pStyle w:val="ConsPlusNormal"/>
        <w:spacing w:beforeLines="40" w:before="96"/>
        <w:ind w:firstLine="540"/>
        <w:jc w:val="both"/>
      </w:pPr>
      <w:r w:rsidRPr="003C1FC6">
        <w:t xml:space="preserve">информации по соответствующему бюджетному обязательству, учтенному на </w:t>
      </w:r>
      <w:r w:rsidRPr="003C1FC6">
        <w:lastRenderedPageBreak/>
        <w:t>соответствующем лицевом счете получателя бюджетных средств бюджета города Пскова;</w:t>
      </w:r>
    </w:p>
    <w:p w:rsidR="00511713" w:rsidRPr="003C1FC6" w:rsidRDefault="003C1FC6" w:rsidP="00F22B9A">
      <w:pPr>
        <w:pStyle w:val="ConsPlusNormal"/>
        <w:spacing w:beforeLines="40" w:before="96"/>
        <w:ind w:firstLine="540"/>
        <w:jc w:val="both"/>
      </w:pPr>
      <w:r w:rsidRPr="003C1FC6">
        <w:t>информации, подлежащей включению в Сведения о денежном обязательстве в соответствии с приложением N 2 к Порядку N 258н;</w:t>
      </w:r>
    </w:p>
    <w:p w:rsidR="00511713" w:rsidRPr="003C1FC6" w:rsidRDefault="003C1FC6" w:rsidP="00F22B9A">
      <w:pPr>
        <w:pStyle w:val="ConsPlusNormal"/>
        <w:spacing w:beforeLines="40" w:before="96"/>
        <w:ind w:firstLine="540"/>
        <w:jc w:val="both"/>
      </w:pPr>
      <w:r w:rsidRPr="003C1FC6">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города Пскова в орган Федерального казначейства для постановки на учет денежных обязательств в соответствии с настоящим Порядком.</w:t>
      </w:r>
    </w:p>
    <w:p w:rsidR="00511713" w:rsidRPr="003C1FC6" w:rsidRDefault="003C1FC6" w:rsidP="00F22B9A">
      <w:pPr>
        <w:pStyle w:val="ConsPlusNormal"/>
        <w:spacing w:beforeLines="40" w:before="96"/>
        <w:ind w:firstLine="540"/>
        <w:jc w:val="both"/>
      </w:pPr>
      <w:r w:rsidRPr="003C1FC6">
        <w:t>В случае исполнения бюджетного обязательства, содержащего более одного кода классификации расходов бюджета города Пскова,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города Пскова.</w:t>
      </w:r>
    </w:p>
    <w:p w:rsidR="00511713" w:rsidRPr="003C1FC6" w:rsidRDefault="003C1FC6" w:rsidP="00F22B9A">
      <w:pPr>
        <w:pStyle w:val="ConsPlusNormal"/>
        <w:spacing w:beforeLines="40" w:before="96"/>
        <w:ind w:firstLine="540"/>
        <w:jc w:val="both"/>
      </w:pPr>
      <w:r w:rsidRPr="003C1FC6">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5 графы 2 Перечня, сформированного и подписанного без использования единой информационной системы, проверка, предусмотренная настоящим пунктом,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511713" w:rsidRPr="003C1FC6" w:rsidRDefault="003C1FC6" w:rsidP="00F22B9A">
      <w:pPr>
        <w:pStyle w:val="ConsPlusNormal"/>
        <w:spacing w:beforeLines="40" w:before="96"/>
        <w:ind w:firstLine="540"/>
        <w:jc w:val="both"/>
      </w:pPr>
      <w:r w:rsidRPr="003C1FC6">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511713" w:rsidRPr="003C1FC6" w:rsidRDefault="003C1FC6" w:rsidP="00F22B9A">
      <w:pPr>
        <w:pStyle w:val="ConsPlusNormal"/>
        <w:spacing w:beforeLines="40" w:before="96"/>
        <w:ind w:firstLine="540"/>
        <w:jc w:val="both"/>
      </w:pPr>
      <w:r w:rsidRPr="003C1FC6">
        <w:t>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города Пскова извещение о постановке на учет (изменении) денежного обязательства в органе Федерального казначейства, реквизиты которого установлены приложением N 13 к Порядку N 258н (далее - Извещение о денежном обязательстве).</w:t>
      </w:r>
    </w:p>
    <w:p w:rsidR="00511713" w:rsidRPr="003C1FC6" w:rsidRDefault="003C1FC6" w:rsidP="00F22B9A">
      <w:pPr>
        <w:pStyle w:val="ConsPlusNormal"/>
        <w:spacing w:beforeLines="40" w:before="96"/>
        <w:ind w:firstLine="540"/>
        <w:jc w:val="both"/>
      </w:pPr>
      <w:r w:rsidRPr="003C1FC6">
        <w:t>Извещение о денежном обязательстве направляется получателю средств бюджета города Пскова в форме электронного документа, подписанного электронной подписью уполномоченного лица органа Федерального казначейства.</w:t>
      </w:r>
    </w:p>
    <w:p w:rsidR="00511713" w:rsidRPr="003C1FC6" w:rsidRDefault="003C1FC6" w:rsidP="00F22B9A">
      <w:pPr>
        <w:pStyle w:val="ConsPlusNormal"/>
        <w:spacing w:beforeLines="40" w:before="96"/>
        <w:ind w:firstLine="540"/>
        <w:jc w:val="both"/>
      </w:pPr>
      <w:r w:rsidRPr="003C1FC6">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511713" w:rsidRPr="003C1FC6" w:rsidRDefault="003C1FC6" w:rsidP="00F22B9A">
      <w:pPr>
        <w:pStyle w:val="ConsPlusNormal"/>
        <w:spacing w:beforeLines="40" w:before="96"/>
        <w:ind w:firstLine="540"/>
        <w:jc w:val="both"/>
      </w:pPr>
      <w:r w:rsidRPr="003C1FC6">
        <w:t>Учетный номер денежного обязательства имеет следующую структуру, состоящую из двадцати пяти разрядов:</w:t>
      </w:r>
    </w:p>
    <w:p w:rsidR="00511713" w:rsidRPr="003C1FC6" w:rsidRDefault="003C1FC6" w:rsidP="00F22B9A">
      <w:pPr>
        <w:pStyle w:val="ConsPlusNormal"/>
        <w:spacing w:beforeLines="40" w:before="96"/>
        <w:ind w:firstLine="540"/>
        <w:jc w:val="both"/>
      </w:pPr>
      <w:r w:rsidRPr="003C1FC6">
        <w:t>с 1 по 19 разряд - учетный номер соответствующего бюджетного обязательства;</w:t>
      </w:r>
    </w:p>
    <w:p w:rsidR="00511713" w:rsidRPr="003C1FC6" w:rsidRDefault="003C1FC6" w:rsidP="00F22B9A">
      <w:pPr>
        <w:pStyle w:val="ConsPlusNormal"/>
        <w:spacing w:beforeLines="40" w:before="96"/>
        <w:ind w:firstLine="540"/>
        <w:jc w:val="both"/>
      </w:pPr>
      <w:r w:rsidRPr="003C1FC6">
        <w:t>с 20 по 25 разряд - порядковый номер денежного обязательства.</w:t>
      </w:r>
    </w:p>
    <w:p w:rsidR="00511713" w:rsidRPr="003C1FC6" w:rsidRDefault="003C1FC6" w:rsidP="00F22B9A">
      <w:pPr>
        <w:pStyle w:val="ConsPlusNormal"/>
        <w:spacing w:beforeLines="40" w:before="96"/>
        <w:ind w:firstLine="540"/>
        <w:jc w:val="both"/>
      </w:pPr>
      <w:r w:rsidRPr="003C1FC6">
        <w:t>26. В случае отрицательного результата проверки Сведений о денежном обязательстве орган Федерального казначейства в день осуществления проверки:</w:t>
      </w:r>
    </w:p>
    <w:p w:rsidR="00511713" w:rsidRPr="003C1FC6" w:rsidRDefault="003C1FC6" w:rsidP="00F22B9A">
      <w:pPr>
        <w:pStyle w:val="ConsPlusNormal"/>
        <w:spacing w:beforeLines="40" w:before="96"/>
        <w:ind w:firstLine="540"/>
        <w:jc w:val="both"/>
      </w:pPr>
      <w:r w:rsidRPr="003C1FC6">
        <w:t>в отношении Сведений о денежных обязательствах, сформированных органом Федерального казначейства, направляет получателю средств бюджета города Пскова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511713" w:rsidRPr="003C1FC6" w:rsidRDefault="003C1FC6" w:rsidP="00F22B9A">
      <w:pPr>
        <w:pStyle w:val="ConsPlusNormal"/>
        <w:spacing w:beforeLines="40" w:before="96"/>
        <w:ind w:firstLine="540"/>
        <w:jc w:val="both"/>
      </w:pPr>
      <w:r w:rsidRPr="003C1FC6">
        <w:t xml:space="preserve">направляет получателю средств бюджета города Пскова уведомление в электронном виде, </w:t>
      </w:r>
      <w:r w:rsidRPr="003C1FC6">
        <w:lastRenderedPageBreak/>
        <w:t>если Сведения о денежных обязательствах представлялись в форме электронного документа.</w:t>
      </w:r>
    </w:p>
    <w:p w:rsidR="00511713" w:rsidRPr="003C1FC6" w:rsidRDefault="00511713" w:rsidP="00F22B9A">
      <w:pPr>
        <w:pStyle w:val="ConsPlusNormal"/>
        <w:spacing w:beforeLines="40" w:before="96"/>
        <w:jc w:val="both"/>
      </w:pPr>
    </w:p>
    <w:p w:rsidR="00511713" w:rsidRPr="003C1FC6" w:rsidRDefault="003C1FC6" w:rsidP="00F22B9A">
      <w:pPr>
        <w:pStyle w:val="ConsPlusTitle"/>
        <w:spacing w:beforeLines="40" w:before="96"/>
        <w:jc w:val="center"/>
        <w:outlineLvl w:val="1"/>
      </w:pPr>
      <w:r w:rsidRPr="003C1FC6">
        <w:t>V. ПРЕДСТАВЛЕНИЕ ИНФОРМАЦИИ О БЮДЖЕТНЫХ И ДЕНЕЖНЫХ</w:t>
      </w:r>
    </w:p>
    <w:p w:rsidR="00511713" w:rsidRPr="003C1FC6" w:rsidRDefault="003C1FC6" w:rsidP="00F22B9A">
      <w:pPr>
        <w:pStyle w:val="ConsPlusTitle"/>
        <w:spacing w:beforeLines="40" w:before="96"/>
        <w:jc w:val="center"/>
      </w:pPr>
      <w:r w:rsidRPr="003C1FC6">
        <w:t>ОБЯЗАТЕЛЬСТВАХ, УЧТЕННЫХ В ОРГАНЕ ФЕДЕРАЛЬНОГО КАЗНАЧЕЙСТВА</w:t>
      </w:r>
    </w:p>
    <w:p w:rsidR="00511713" w:rsidRPr="003C1FC6" w:rsidRDefault="00511713" w:rsidP="00F22B9A">
      <w:pPr>
        <w:pStyle w:val="ConsPlusNormal"/>
        <w:spacing w:beforeLines="40" w:before="96"/>
        <w:jc w:val="both"/>
      </w:pPr>
    </w:p>
    <w:p w:rsidR="00511713" w:rsidRPr="003C1FC6" w:rsidRDefault="003C1FC6" w:rsidP="00F22B9A">
      <w:pPr>
        <w:pStyle w:val="ConsPlusNormal"/>
        <w:spacing w:beforeLines="40" w:before="96"/>
        <w:ind w:firstLine="540"/>
        <w:jc w:val="both"/>
      </w:pPr>
      <w:r w:rsidRPr="003C1FC6">
        <w:t>27. Информация о бюджетных и денежных обязательствах предоставляется органом Федерального казначейства по запросу:</w:t>
      </w:r>
    </w:p>
    <w:p w:rsidR="00511713" w:rsidRPr="003C1FC6" w:rsidRDefault="003C1FC6" w:rsidP="00F22B9A">
      <w:pPr>
        <w:pStyle w:val="ConsPlusNormal"/>
        <w:spacing w:beforeLines="40" w:before="96"/>
        <w:ind w:firstLine="540"/>
        <w:jc w:val="both"/>
      </w:pPr>
      <w:r w:rsidRPr="003C1FC6">
        <w:t>Финансовому управлению Администрации города Пскова - по всем бюджетным и денежным обязательствам;</w:t>
      </w:r>
    </w:p>
    <w:p w:rsidR="00511713" w:rsidRPr="003C1FC6" w:rsidRDefault="003C1FC6" w:rsidP="00F22B9A">
      <w:pPr>
        <w:pStyle w:val="ConsPlusNormal"/>
        <w:spacing w:beforeLines="40" w:before="96"/>
        <w:ind w:firstLine="540"/>
        <w:jc w:val="both"/>
      </w:pPr>
      <w:r w:rsidRPr="003C1FC6">
        <w:t>Главным распорядителям средств бюджета города Пскова - в части бюджетных и денежных обязательств подведомственных им получателей средств бюджета города Пскова;</w:t>
      </w:r>
    </w:p>
    <w:p w:rsidR="00511713" w:rsidRPr="003C1FC6" w:rsidRDefault="003C1FC6" w:rsidP="00F22B9A">
      <w:pPr>
        <w:pStyle w:val="ConsPlusNormal"/>
        <w:spacing w:beforeLines="40" w:before="96"/>
        <w:ind w:firstLine="540"/>
        <w:jc w:val="both"/>
      </w:pPr>
      <w:r w:rsidRPr="003C1FC6">
        <w:t>Получателям средств бюджета города Пскова - в части бюджетных и денежных обязательств соответствующего получателя средств бюджета города Пскова.</w:t>
      </w:r>
    </w:p>
    <w:p w:rsidR="00511713" w:rsidRPr="003C1FC6" w:rsidRDefault="00511713">
      <w:pPr>
        <w:pStyle w:val="ConsPlusNormal"/>
        <w:jc w:val="both"/>
      </w:pPr>
    </w:p>
    <w:p w:rsidR="00511713" w:rsidRPr="003C1FC6" w:rsidRDefault="003C1FC6">
      <w:pPr>
        <w:pStyle w:val="ConsPlusNormal"/>
        <w:jc w:val="right"/>
      </w:pPr>
      <w:r w:rsidRPr="003C1FC6">
        <w:t>Глава города Пскова</w:t>
      </w:r>
    </w:p>
    <w:p w:rsidR="00511713" w:rsidRPr="003C1FC6" w:rsidRDefault="003C1FC6">
      <w:pPr>
        <w:pStyle w:val="ConsPlusNormal"/>
        <w:jc w:val="right"/>
      </w:pPr>
      <w:r w:rsidRPr="003C1FC6">
        <w:t>Б.А.ЕЛКИН</w:t>
      </w:r>
    </w:p>
    <w:p w:rsidR="00511713" w:rsidRPr="003C1FC6" w:rsidRDefault="00511713">
      <w:pPr>
        <w:pStyle w:val="ConsPlusNormal"/>
        <w:jc w:val="both"/>
      </w:pPr>
    </w:p>
    <w:p w:rsidR="00511713" w:rsidRPr="003C1FC6" w:rsidRDefault="00511713">
      <w:pPr>
        <w:pStyle w:val="ConsPlusNormal"/>
        <w:jc w:val="both"/>
      </w:pPr>
    </w:p>
    <w:p w:rsidR="00511713" w:rsidRPr="003C1FC6" w:rsidRDefault="00511713">
      <w:pPr>
        <w:pStyle w:val="ConsPlusNormal"/>
        <w:jc w:val="both"/>
      </w:pPr>
    </w:p>
    <w:p w:rsidR="00511713" w:rsidRPr="003C1FC6" w:rsidRDefault="00511713">
      <w:pPr>
        <w:pStyle w:val="ConsPlusNormal"/>
        <w:jc w:val="both"/>
      </w:pPr>
    </w:p>
    <w:p w:rsidR="00511713" w:rsidRPr="003C1FC6" w:rsidRDefault="00511713">
      <w:pPr>
        <w:pStyle w:val="ConsPlusNormal"/>
        <w:jc w:val="both"/>
      </w:pPr>
    </w:p>
    <w:p w:rsidR="00F22B9A" w:rsidRDefault="00F22B9A">
      <w:pPr>
        <w:rPr>
          <w:rFonts w:ascii="Times New Roman" w:hAnsi="Times New Roman" w:cs="Times New Roman"/>
          <w:sz w:val="24"/>
        </w:rPr>
      </w:pPr>
      <w:r>
        <w:br w:type="page"/>
      </w:r>
    </w:p>
    <w:p w:rsidR="00511713" w:rsidRPr="003C1FC6" w:rsidRDefault="003C1FC6">
      <w:pPr>
        <w:pStyle w:val="ConsPlusNormal"/>
        <w:jc w:val="right"/>
        <w:outlineLvl w:val="1"/>
      </w:pPr>
      <w:r w:rsidRPr="003C1FC6">
        <w:lastRenderedPageBreak/>
        <w:t>Приложение 1</w:t>
      </w:r>
    </w:p>
    <w:p w:rsidR="00511713" w:rsidRPr="003C1FC6" w:rsidRDefault="003C1FC6">
      <w:pPr>
        <w:pStyle w:val="ConsPlusNormal"/>
        <w:jc w:val="right"/>
      </w:pPr>
      <w:r w:rsidRPr="003C1FC6">
        <w:t>к Порядку</w:t>
      </w:r>
    </w:p>
    <w:p w:rsidR="00511713" w:rsidRPr="003C1FC6" w:rsidRDefault="003C1FC6">
      <w:pPr>
        <w:pStyle w:val="ConsPlusNormal"/>
        <w:jc w:val="right"/>
      </w:pPr>
      <w:r w:rsidRPr="003C1FC6">
        <w:t>учета бюджетных и денежных обязательств</w:t>
      </w:r>
    </w:p>
    <w:p w:rsidR="00511713" w:rsidRPr="003C1FC6" w:rsidRDefault="003C1FC6">
      <w:pPr>
        <w:pStyle w:val="ConsPlusNormal"/>
        <w:jc w:val="right"/>
      </w:pPr>
      <w:r w:rsidRPr="003C1FC6">
        <w:t>получателей средств бюджета города Пскова</w:t>
      </w:r>
    </w:p>
    <w:p w:rsidR="00511713" w:rsidRPr="003C1FC6" w:rsidRDefault="00511713">
      <w:pPr>
        <w:pStyle w:val="ConsPlusNormal"/>
        <w:jc w:val="both"/>
      </w:pPr>
    </w:p>
    <w:p w:rsidR="00511713" w:rsidRPr="003C1FC6" w:rsidRDefault="003C1FC6">
      <w:pPr>
        <w:pStyle w:val="ConsPlusTitle"/>
        <w:jc w:val="center"/>
      </w:pPr>
      <w:r w:rsidRPr="003C1FC6">
        <w:t>ПЕРЕЧЕНЬ</w:t>
      </w:r>
    </w:p>
    <w:p w:rsidR="00511713" w:rsidRPr="003C1FC6" w:rsidRDefault="003C1FC6">
      <w:pPr>
        <w:pStyle w:val="ConsPlusTitle"/>
        <w:jc w:val="center"/>
      </w:pPr>
      <w:r w:rsidRPr="003C1FC6">
        <w:t>ДОКУМЕНТОВ, НА ОСНОВАНИИ КОТОРЫХ ВОЗНИКАЮТ БЮДЖЕТНЫЕ</w:t>
      </w:r>
    </w:p>
    <w:p w:rsidR="00511713" w:rsidRPr="003C1FC6" w:rsidRDefault="003C1FC6">
      <w:pPr>
        <w:pStyle w:val="ConsPlusTitle"/>
        <w:jc w:val="center"/>
      </w:pPr>
      <w:r w:rsidRPr="003C1FC6">
        <w:t>ОБЯЗАТЕЛЬСТВА ПОЛУЧАТЕЛЕЙ СРЕДСТВ БЮДЖЕТА ГОРОДА ПСКОВА,</w:t>
      </w:r>
    </w:p>
    <w:p w:rsidR="00511713" w:rsidRPr="003C1FC6" w:rsidRDefault="003C1FC6">
      <w:pPr>
        <w:pStyle w:val="ConsPlusTitle"/>
        <w:jc w:val="center"/>
      </w:pPr>
      <w:r w:rsidRPr="003C1FC6">
        <w:t>И ДОКУМЕНТОВ, ПОДТВЕРЖДАЮЩИХ ВОЗНИКНОВЕНИЕ ДЕНЕЖНЫХ</w:t>
      </w:r>
    </w:p>
    <w:p w:rsidR="00511713" w:rsidRPr="003C1FC6" w:rsidRDefault="003C1FC6">
      <w:pPr>
        <w:pStyle w:val="ConsPlusTitle"/>
        <w:jc w:val="center"/>
      </w:pPr>
      <w:r w:rsidRPr="003C1FC6">
        <w:t>ОБЯЗАТЕЛЬСТВ ПОЛУЧАТЕЛЕЙ СРЕДСТВ БЮДЖЕТА ГОРОДА ПСКОВА</w:t>
      </w:r>
    </w:p>
    <w:p w:rsidR="00511713" w:rsidRPr="003C1FC6" w:rsidRDefault="005117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4252"/>
        <w:gridCol w:w="4195"/>
      </w:tblGrid>
      <w:tr w:rsidR="003C1FC6" w:rsidRPr="003C1FC6">
        <w:tc>
          <w:tcPr>
            <w:tcW w:w="568" w:type="dxa"/>
          </w:tcPr>
          <w:p w:rsidR="00511713" w:rsidRPr="003C1FC6" w:rsidRDefault="003C1FC6">
            <w:pPr>
              <w:pStyle w:val="ConsPlusNormal"/>
              <w:jc w:val="center"/>
            </w:pPr>
            <w:r w:rsidRPr="003C1FC6">
              <w:t>N п/п</w:t>
            </w:r>
          </w:p>
        </w:tc>
        <w:tc>
          <w:tcPr>
            <w:tcW w:w="4252" w:type="dxa"/>
          </w:tcPr>
          <w:p w:rsidR="00511713" w:rsidRPr="003C1FC6" w:rsidRDefault="003C1FC6">
            <w:pPr>
              <w:pStyle w:val="ConsPlusNormal"/>
              <w:jc w:val="center"/>
            </w:pPr>
            <w:r w:rsidRPr="003C1FC6">
              <w:t>Документ, на основании которого возникает бюджетное обязательство получателя средств бюджета города Пскова</w:t>
            </w:r>
          </w:p>
        </w:tc>
        <w:tc>
          <w:tcPr>
            <w:tcW w:w="4195" w:type="dxa"/>
          </w:tcPr>
          <w:p w:rsidR="00511713" w:rsidRPr="003C1FC6" w:rsidRDefault="003C1FC6">
            <w:pPr>
              <w:pStyle w:val="ConsPlusNormal"/>
              <w:jc w:val="center"/>
            </w:pPr>
            <w:r w:rsidRPr="003C1FC6">
              <w:t>Документ, подтверждающий возникновение денежного обязательства получателя средств бюджета города Пскова</w:t>
            </w:r>
          </w:p>
        </w:tc>
      </w:tr>
      <w:tr w:rsidR="003C1FC6" w:rsidRPr="003C1FC6">
        <w:tc>
          <w:tcPr>
            <w:tcW w:w="568" w:type="dxa"/>
          </w:tcPr>
          <w:p w:rsidR="00511713" w:rsidRPr="003C1FC6" w:rsidRDefault="003C1FC6">
            <w:pPr>
              <w:pStyle w:val="ConsPlusNormal"/>
              <w:jc w:val="center"/>
            </w:pPr>
            <w:r w:rsidRPr="003C1FC6">
              <w:t>1</w:t>
            </w:r>
          </w:p>
        </w:tc>
        <w:tc>
          <w:tcPr>
            <w:tcW w:w="4252" w:type="dxa"/>
          </w:tcPr>
          <w:p w:rsidR="00511713" w:rsidRPr="003C1FC6" w:rsidRDefault="003C1FC6">
            <w:pPr>
              <w:pStyle w:val="ConsPlusNormal"/>
              <w:jc w:val="center"/>
            </w:pPr>
            <w:bookmarkStart w:id="14" w:name="P168"/>
            <w:bookmarkEnd w:id="14"/>
            <w:r w:rsidRPr="003C1FC6">
              <w:t>2</w:t>
            </w:r>
          </w:p>
        </w:tc>
        <w:tc>
          <w:tcPr>
            <w:tcW w:w="4195" w:type="dxa"/>
          </w:tcPr>
          <w:p w:rsidR="00511713" w:rsidRPr="003C1FC6" w:rsidRDefault="003C1FC6">
            <w:pPr>
              <w:pStyle w:val="ConsPlusNormal"/>
              <w:jc w:val="center"/>
            </w:pPr>
            <w:bookmarkStart w:id="15" w:name="P169"/>
            <w:bookmarkEnd w:id="15"/>
            <w:r w:rsidRPr="003C1FC6">
              <w:t>3</w:t>
            </w:r>
          </w:p>
        </w:tc>
      </w:tr>
      <w:tr w:rsidR="003C1FC6" w:rsidRPr="003C1FC6">
        <w:tc>
          <w:tcPr>
            <w:tcW w:w="568" w:type="dxa"/>
          </w:tcPr>
          <w:p w:rsidR="00511713" w:rsidRPr="003C1FC6" w:rsidRDefault="003C1FC6">
            <w:pPr>
              <w:pStyle w:val="ConsPlusNormal"/>
              <w:jc w:val="center"/>
            </w:pPr>
            <w:bookmarkStart w:id="16" w:name="P170"/>
            <w:bookmarkEnd w:id="16"/>
            <w:r w:rsidRPr="003C1FC6">
              <w:t>1.</w:t>
            </w:r>
          </w:p>
        </w:tc>
        <w:tc>
          <w:tcPr>
            <w:tcW w:w="4252" w:type="dxa"/>
          </w:tcPr>
          <w:p w:rsidR="00511713" w:rsidRPr="003C1FC6" w:rsidRDefault="003C1FC6">
            <w:pPr>
              <w:pStyle w:val="ConsPlusNormal"/>
              <w:jc w:val="both"/>
            </w:pPr>
            <w:bookmarkStart w:id="17" w:name="P171"/>
            <w:bookmarkEnd w:id="17"/>
            <w:r w:rsidRPr="003C1FC6">
              <w:t>Извещение об осуществлении закупки</w:t>
            </w:r>
          </w:p>
        </w:tc>
        <w:tc>
          <w:tcPr>
            <w:tcW w:w="4195" w:type="dxa"/>
          </w:tcPr>
          <w:p w:rsidR="00511713" w:rsidRPr="003C1FC6" w:rsidRDefault="003C1FC6">
            <w:pPr>
              <w:pStyle w:val="ConsPlusNormal"/>
              <w:jc w:val="both"/>
            </w:pPr>
            <w:r w:rsidRPr="003C1FC6">
              <w:t>Формирование денежного обязательства не предусматривается</w:t>
            </w:r>
          </w:p>
        </w:tc>
      </w:tr>
      <w:tr w:rsidR="003C1FC6" w:rsidRPr="003C1FC6">
        <w:tc>
          <w:tcPr>
            <w:tcW w:w="568" w:type="dxa"/>
          </w:tcPr>
          <w:p w:rsidR="00511713" w:rsidRPr="003C1FC6" w:rsidRDefault="003C1FC6">
            <w:pPr>
              <w:pStyle w:val="ConsPlusNormal"/>
              <w:jc w:val="center"/>
            </w:pPr>
            <w:bookmarkStart w:id="18" w:name="P173"/>
            <w:bookmarkEnd w:id="18"/>
            <w:r w:rsidRPr="003C1FC6">
              <w:t>2.</w:t>
            </w:r>
          </w:p>
        </w:tc>
        <w:tc>
          <w:tcPr>
            <w:tcW w:w="4252" w:type="dxa"/>
          </w:tcPr>
          <w:p w:rsidR="00511713" w:rsidRPr="003C1FC6" w:rsidRDefault="003C1FC6">
            <w:pPr>
              <w:pStyle w:val="ConsPlusNormal"/>
              <w:jc w:val="both"/>
            </w:pPr>
            <w:bookmarkStart w:id="19" w:name="P174"/>
            <w:bookmarkEnd w:id="19"/>
            <w:r w:rsidRPr="003C1FC6">
              <w:t>Приглашение принять участие в определении поставщика (подрядчика, исполнителя)</w:t>
            </w:r>
          </w:p>
        </w:tc>
        <w:tc>
          <w:tcPr>
            <w:tcW w:w="4195" w:type="dxa"/>
          </w:tcPr>
          <w:p w:rsidR="00511713" w:rsidRPr="003C1FC6" w:rsidRDefault="003C1FC6">
            <w:pPr>
              <w:pStyle w:val="ConsPlusNormal"/>
              <w:jc w:val="both"/>
            </w:pPr>
            <w:r w:rsidRPr="003C1FC6">
              <w:t>Формирование денежного обязательства не предусматривается</w:t>
            </w:r>
          </w:p>
        </w:tc>
      </w:tr>
      <w:tr w:rsidR="003C1FC6" w:rsidRPr="003C1FC6">
        <w:tc>
          <w:tcPr>
            <w:tcW w:w="568" w:type="dxa"/>
          </w:tcPr>
          <w:p w:rsidR="00511713" w:rsidRPr="003C1FC6" w:rsidRDefault="003C1FC6">
            <w:pPr>
              <w:pStyle w:val="ConsPlusNormal"/>
              <w:jc w:val="center"/>
            </w:pPr>
            <w:bookmarkStart w:id="20" w:name="P176"/>
            <w:bookmarkEnd w:id="20"/>
            <w:r w:rsidRPr="003C1FC6">
              <w:t>3.</w:t>
            </w:r>
          </w:p>
        </w:tc>
        <w:tc>
          <w:tcPr>
            <w:tcW w:w="4252" w:type="dxa"/>
          </w:tcPr>
          <w:p w:rsidR="00511713" w:rsidRPr="003C1FC6" w:rsidRDefault="003C1FC6">
            <w:pPr>
              <w:pStyle w:val="ConsPlusNormal"/>
              <w:jc w:val="both"/>
            </w:pPr>
            <w:bookmarkStart w:id="21" w:name="P177"/>
            <w:bookmarkEnd w:id="21"/>
            <w:r w:rsidRPr="003C1FC6">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195" w:type="dxa"/>
          </w:tcPr>
          <w:p w:rsidR="00511713" w:rsidRPr="003C1FC6" w:rsidRDefault="003C1FC6">
            <w:pPr>
              <w:pStyle w:val="ConsPlusNormal"/>
              <w:jc w:val="both"/>
            </w:pPr>
            <w:r w:rsidRPr="003C1FC6">
              <w:t>Формирование денежного обязательства не предусматривается</w:t>
            </w:r>
          </w:p>
        </w:tc>
      </w:tr>
      <w:tr w:rsidR="003C1FC6" w:rsidRPr="003C1FC6">
        <w:tc>
          <w:tcPr>
            <w:tcW w:w="568" w:type="dxa"/>
          </w:tcPr>
          <w:p w:rsidR="00511713" w:rsidRPr="003C1FC6" w:rsidRDefault="003C1FC6">
            <w:pPr>
              <w:pStyle w:val="ConsPlusNormal"/>
              <w:jc w:val="center"/>
            </w:pPr>
            <w:bookmarkStart w:id="22" w:name="P179"/>
            <w:bookmarkEnd w:id="22"/>
            <w:r w:rsidRPr="003C1FC6">
              <w:t>4.</w:t>
            </w:r>
          </w:p>
        </w:tc>
        <w:tc>
          <w:tcPr>
            <w:tcW w:w="4252" w:type="dxa"/>
          </w:tcPr>
          <w:p w:rsidR="00511713" w:rsidRPr="003C1FC6" w:rsidRDefault="003C1FC6">
            <w:pPr>
              <w:pStyle w:val="ConsPlusNormal"/>
              <w:jc w:val="both"/>
            </w:pPr>
            <w:bookmarkStart w:id="23" w:name="P180"/>
            <w:bookmarkEnd w:id="23"/>
            <w:r w:rsidRPr="003C1FC6">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195" w:type="dxa"/>
          </w:tcPr>
          <w:p w:rsidR="00511713" w:rsidRPr="003C1FC6" w:rsidRDefault="003C1FC6">
            <w:pPr>
              <w:pStyle w:val="ConsPlusNormal"/>
              <w:jc w:val="both"/>
            </w:pPr>
            <w:r w:rsidRPr="003C1FC6">
              <w:t>Формирование денежного обязательства не предусматривается</w:t>
            </w:r>
          </w:p>
        </w:tc>
      </w:tr>
      <w:tr w:rsidR="003C1FC6" w:rsidRPr="003C1FC6">
        <w:tc>
          <w:tcPr>
            <w:tcW w:w="568" w:type="dxa"/>
            <w:vMerge w:val="restart"/>
          </w:tcPr>
          <w:p w:rsidR="00511713" w:rsidRPr="003C1FC6" w:rsidRDefault="003C1FC6">
            <w:pPr>
              <w:pStyle w:val="ConsPlusNormal"/>
              <w:jc w:val="center"/>
            </w:pPr>
            <w:bookmarkStart w:id="24" w:name="P182"/>
            <w:bookmarkEnd w:id="24"/>
            <w:r w:rsidRPr="003C1FC6">
              <w:t>5.</w:t>
            </w:r>
          </w:p>
        </w:tc>
        <w:tc>
          <w:tcPr>
            <w:tcW w:w="4252" w:type="dxa"/>
            <w:vMerge w:val="restart"/>
          </w:tcPr>
          <w:p w:rsidR="00511713" w:rsidRPr="003C1FC6" w:rsidRDefault="003C1FC6">
            <w:pPr>
              <w:pStyle w:val="ConsPlusNormal"/>
              <w:jc w:val="both"/>
            </w:pPr>
            <w:bookmarkStart w:id="25" w:name="P183"/>
            <w:bookmarkEnd w:id="25"/>
            <w:r w:rsidRPr="003C1FC6">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195" w:type="dxa"/>
          </w:tcPr>
          <w:p w:rsidR="00511713" w:rsidRPr="003C1FC6" w:rsidRDefault="003C1FC6">
            <w:pPr>
              <w:pStyle w:val="ConsPlusNormal"/>
              <w:jc w:val="both"/>
            </w:pPr>
            <w:r w:rsidRPr="003C1FC6">
              <w:t xml:space="preserve">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w:t>
            </w:r>
            <w:r w:rsidRPr="003C1FC6">
              <w:lastRenderedPageBreak/>
              <w:t>авансовых платежей (внесение арендной платы)</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Документ о приемке поставленных товаров, выполненных работ (их результатов, в том числе этапов), оказанных услуг, в том числе в электронной форме</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Акт выполненных работ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Акт об оказании услуг</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Акт приема-передачи</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Счет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Счет-фактура</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Товарная накладная (унифицированная форма N ТОРГ-12) (ф. 0330212)</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Универсальный передаточный документ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Чек</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Иной документ, подтверждающий возникновение денежного обязательства получателя средств бюджета города Пскова (далее - иной документ, подтверждающий возникновение денежного обязательства) по бюджетному обязательству получателя бюджета города Пскова, возникшему на основании муниципального контракта</w:t>
            </w:r>
          </w:p>
        </w:tc>
      </w:tr>
      <w:tr w:rsidR="003C1FC6" w:rsidRPr="003C1FC6">
        <w:tc>
          <w:tcPr>
            <w:tcW w:w="568" w:type="dxa"/>
            <w:vMerge w:val="restart"/>
          </w:tcPr>
          <w:p w:rsidR="00511713" w:rsidRPr="003C1FC6" w:rsidRDefault="003C1FC6">
            <w:pPr>
              <w:pStyle w:val="ConsPlusNormal"/>
              <w:jc w:val="center"/>
            </w:pPr>
            <w:r w:rsidRPr="003C1FC6">
              <w:t>6.</w:t>
            </w:r>
          </w:p>
        </w:tc>
        <w:tc>
          <w:tcPr>
            <w:tcW w:w="4252" w:type="dxa"/>
            <w:vMerge w:val="restart"/>
          </w:tcPr>
          <w:p w:rsidR="00511713" w:rsidRPr="003C1FC6" w:rsidRDefault="003C1FC6">
            <w:pPr>
              <w:pStyle w:val="ConsPlusNormal"/>
              <w:jc w:val="both"/>
            </w:pPr>
            <w:bookmarkStart w:id="26" w:name="P196"/>
            <w:bookmarkEnd w:id="26"/>
            <w:r w:rsidRPr="003C1FC6">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4195" w:type="dxa"/>
          </w:tcPr>
          <w:p w:rsidR="00511713" w:rsidRPr="003C1FC6" w:rsidRDefault="003C1FC6">
            <w:pPr>
              <w:pStyle w:val="ConsPlusNormal"/>
              <w:jc w:val="both"/>
            </w:pPr>
            <w:r w:rsidRPr="003C1FC6">
              <w:t>Акт выполненных работ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Акт об оказании услуг</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Акт приема-передачи</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Договор (в случае осуществления авансовых платежей в соответствии с условиями договора)</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Справка-расчет или иной документ, являющийся основанием для оплаты неустойки</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Счет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Счет-фактура</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Товарная накладная (унифицированная форма N ТОРГ-12) (ф. 0330212)</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Универсальный передаточный документ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Чек</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Иной документ, подтверждающий возникновение денежного обязательства по бюджетному обязательству получателя средств бюджета города Пскова, возникшему на основании договора</w:t>
            </w:r>
          </w:p>
        </w:tc>
      </w:tr>
      <w:tr w:rsidR="003C1FC6" w:rsidRPr="003C1FC6">
        <w:tc>
          <w:tcPr>
            <w:tcW w:w="568" w:type="dxa"/>
            <w:vMerge w:val="restart"/>
          </w:tcPr>
          <w:p w:rsidR="00511713" w:rsidRPr="003C1FC6" w:rsidRDefault="003C1FC6">
            <w:pPr>
              <w:pStyle w:val="ConsPlusNormal"/>
              <w:jc w:val="center"/>
            </w:pPr>
            <w:r w:rsidRPr="003C1FC6">
              <w:t>7.</w:t>
            </w:r>
          </w:p>
        </w:tc>
        <w:tc>
          <w:tcPr>
            <w:tcW w:w="4252" w:type="dxa"/>
            <w:vMerge w:val="restart"/>
          </w:tcPr>
          <w:p w:rsidR="00511713" w:rsidRPr="003C1FC6" w:rsidRDefault="003C1FC6">
            <w:pPr>
              <w:pStyle w:val="ConsPlusNormal"/>
              <w:jc w:val="both"/>
            </w:pPr>
            <w:bookmarkStart w:id="27" w:name="P209"/>
            <w:bookmarkEnd w:id="27"/>
            <w:r w:rsidRPr="003C1FC6">
              <w:t>Договор (соглашение) о предоставлении субсидии муниципальному бюджетному или автономному учреждению города Пскова, сведения о котором подлежат либо не подлежат включению в реестр соглашений (далее - Соглашение о предоставлении субсидии бюджетному или автономному учреждению), источником финансового обеспечения которой являются межбюджетные трансферты в форме субсидии, субвенции, иного межбюджетного трансферта имеющие целевое назначение</w:t>
            </w:r>
          </w:p>
        </w:tc>
        <w:tc>
          <w:tcPr>
            <w:tcW w:w="4195" w:type="dxa"/>
          </w:tcPr>
          <w:p w:rsidR="00511713" w:rsidRPr="003C1FC6" w:rsidRDefault="003C1FC6">
            <w:pPr>
              <w:pStyle w:val="ConsPlusNormal"/>
              <w:jc w:val="both"/>
            </w:pPr>
            <w:r w:rsidRPr="003C1FC6">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Предварительный отчет о выполнении муниципального задания (ф. 0506501)</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Иной документ, подтверждающий возникновение денежного обязательства по бюджетному обязательству получателя средств бюджета города Пскова, возникшему на основании договора (соглашения) о предоставлении субсидии бюджетному или автономному учреждению</w:t>
            </w:r>
          </w:p>
        </w:tc>
      </w:tr>
      <w:tr w:rsidR="003C1FC6" w:rsidRPr="003C1FC6">
        <w:tc>
          <w:tcPr>
            <w:tcW w:w="568" w:type="dxa"/>
            <w:vMerge w:val="restart"/>
          </w:tcPr>
          <w:p w:rsidR="00511713" w:rsidRPr="003C1FC6" w:rsidRDefault="003C1FC6">
            <w:pPr>
              <w:pStyle w:val="ConsPlusNormal"/>
              <w:jc w:val="center"/>
            </w:pPr>
            <w:r w:rsidRPr="003C1FC6">
              <w:t>8.</w:t>
            </w:r>
          </w:p>
        </w:tc>
        <w:tc>
          <w:tcPr>
            <w:tcW w:w="4252" w:type="dxa"/>
            <w:vMerge w:val="restart"/>
          </w:tcPr>
          <w:p w:rsidR="00511713" w:rsidRPr="003C1FC6" w:rsidRDefault="003C1FC6">
            <w:pPr>
              <w:pStyle w:val="ConsPlusNormal"/>
              <w:jc w:val="both"/>
            </w:pPr>
            <w:bookmarkStart w:id="28" w:name="P214"/>
            <w:bookmarkEnd w:id="28"/>
            <w:r w:rsidRPr="003C1FC6">
              <w:t xml:space="preserve">Договор (соглашение) о предоставлении субсидии юридическому лицу (за исключением субсидии муниципальному или автономному учреждению) или индивидуальному предпринимателю, или физическому лицу, производителю товаров, работ, услуг, или договор, заключенный в связи с предоставлением бюджетных инвестиций муниципальному унитарному предприятию (далее - договор (соглашение) о предоставлении субсидии и бюджетных инвестиций юридическому лицу), сведения о котором подлежат либо не подлежат </w:t>
            </w:r>
            <w:r w:rsidRPr="003C1FC6">
              <w:lastRenderedPageBreak/>
              <w:t>включению в реестр соглашений (далее - Соглашение о предоставлении субсидии юридическому лицу), источником финансового обеспечения которых являются предоставленные из федерального бюджета межбюджетные трансферты в форме субсидии, субвенции, иного межбюджетного трансферта</w:t>
            </w:r>
          </w:p>
        </w:tc>
        <w:tc>
          <w:tcPr>
            <w:tcW w:w="4195" w:type="dxa"/>
          </w:tcPr>
          <w:p w:rsidR="00511713" w:rsidRPr="003C1FC6" w:rsidRDefault="003C1FC6">
            <w:pPr>
              <w:pStyle w:val="ConsPlusNormal"/>
              <w:jc w:val="both"/>
            </w:pPr>
            <w:r w:rsidRPr="003C1FC6">
              <w:lastRenderedPageBreak/>
              <w:t>Акт выполненных работ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Акт об оказании услуг</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Договор, заключаемый в рамках исполнения договоров (соглашений) о предоставлении целевых субсидий и бюджетных инвестиций юридическому лицу</w:t>
            </w:r>
          </w:p>
          <w:p w:rsidR="00511713" w:rsidRPr="003C1FC6" w:rsidRDefault="003C1FC6">
            <w:pPr>
              <w:pStyle w:val="ConsPlusNormal"/>
              <w:jc w:val="both"/>
            </w:pPr>
            <w:r w:rsidRPr="003C1FC6">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p w:rsidR="00511713" w:rsidRPr="003C1FC6" w:rsidRDefault="003C1FC6">
            <w:pPr>
              <w:pStyle w:val="ConsPlusNormal"/>
              <w:jc w:val="both"/>
            </w:pPr>
            <w:r w:rsidRPr="003C1FC6">
              <w:lastRenderedPageBreak/>
              <w:t>Справка-расчет или иной документ, являющийся основанием для оплаты неустойки</w:t>
            </w:r>
          </w:p>
          <w:p w:rsidR="00511713" w:rsidRPr="003C1FC6" w:rsidRDefault="003C1FC6">
            <w:pPr>
              <w:pStyle w:val="ConsPlusNormal"/>
              <w:jc w:val="both"/>
            </w:pPr>
            <w:r w:rsidRPr="003C1FC6">
              <w:t>Счет</w:t>
            </w:r>
          </w:p>
          <w:p w:rsidR="00511713" w:rsidRPr="003C1FC6" w:rsidRDefault="003C1FC6">
            <w:pPr>
              <w:pStyle w:val="ConsPlusNormal"/>
              <w:jc w:val="both"/>
            </w:pPr>
            <w:r w:rsidRPr="003C1FC6">
              <w:t>Счет-фактура</w:t>
            </w:r>
          </w:p>
          <w:p w:rsidR="00511713" w:rsidRPr="003C1FC6" w:rsidRDefault="003C1FC6">
            <w:pPr>
              <w:pStyle w:val="ConsPlusNormal"/>
              <w:jc w:val="both"/>
            </w:pPr>
            <w:r w:rsidRPr="003C1FC6">
              <w:t>Товарная накладная (унифицированная форма N ТОРГ-12) (ф. 0330212)</w:t>
            </w:r>
          </w:p>
          <w:p w:rsidR="00511713" w:rsidRPr="003C1FC6" w:rsidRDefault="003C1FC6">
            <w:pPr>
              <w:pStyle w:val="ConsPlusNormal"/>
              <w:jc w:val="both"/>
            </w:pPr>
            <w:r w:rsidRPr="003C1FC6">
              <w:t>Чек</w:t>
            </w:r>
          </w:p>
          <w:p w:rsidR="00511713" w:rsidRPr="003C1FC6" w:rsidRDefault="003C1FC6">
            <w:pPr>
              <w:pStyle w:val="ConsPlusNormal"/>
              <w:jc w:val="both"/>
            </w:pPr>
            <w:r w:rsidRPr="003C1FC6">
              <w:t>В случае предоставления субсидии юридическому лицу на возмещение фактически произведенных расходов (недополученных доходов):</w:t>
            </w:r>
          </w:p>
          <w:p w:rsidR="00511713" w:rsidRPr="003C1FC6" w:rsidRDefault="003C1FC6">
            <w:pPr>
              <w:pStyle w:val="ConsPlusNormal"/>
              <w:jc w:val="both"/>
            </w:pPr>
            <w:r w:rsidRPr="003C1FC6">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11713" w:rsidRPr="003C1FC6" w:rsidRDefault="003C1FC6">
            <w:pPr>
              <w:pStyle w:val="ConsPlusNormal"/>
              <w:jc w:val="both"/>
            </w:pPr>
            <w:r w:rsidRPr="003C1FC6">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11713" w:rsidRPr="003C1FC6" w:rsidRDefault="003C1FC6">
            <w:pPr>
              <w:pStyle w:val="ConsPlusNormal"/>
              <w:jc w:val="both"/>
            </w:pPr>
            <w:r w:rsidRPr="003C1FC6">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p w:rsidR="00511713" w:rsidRPr="003C1FC6" w:rsidRDefault="003C1FC6">
            <w:pPr>
              <w:pStyle w:val="ConsPlusNormal"/>
              <w:jc w:val="both"/>
            </w:pPr>
            <w:r w:rsidRPr="003C1FC6">
              <w:t>Иной документ, подтверждающий возникновение денежного обязательства по бюджетному обязательству получателя средств бюджета города Пскова, возникшему на основании договора (соглашения) о предоставлении субсидии и бюджетных инвестиций юридическому лицу</w:t>
            </w:r>
          </w:p>
        </w:tc>
      </w:tr>
      <w:tr w:rsidR="003C1FC6" w:rsidRPr="003C1FC6">
        <w:tc>
          <w:tcPr>
            <w:tcW w:w="568" w:type="dxa"/>
            <w:vMerge w:val="restart"/>
          </w:tcPr>
          <w:p w:rsidR="00511713" w:rsidRPr="003C1FC6" w:rsidRDefault="003C1FC6">
            <w:pPr>
              <w:pStyle w:val="ConsPlusNormal"/>
              <w:jc w:val="center"/>
            </w:pPr>
            <w:r w:rsidRPr="003C1FC6">
              <w:lastRenderedPageBreak/>
              <w:t>9</w:t>
            </w:r>
          </w:p>
        </w:tc>
        <w:tc>
          <w:tcPr>
            <w:tcW w:w="4252" w:type="dxa"/>
            <w:vMerge w:val="restart"/>
          </w:tcPr>
          <w:p w:rsidR="00511713" w:rsidRPr="003C1FC6" w:rsidRDefault="003C1FC6">
            <w:pPr>
              <w:pStyle w:val="ConsPlusNormal"/>
              <w:jc w:val="both"/>
            </w:pPr>
            <w:bookmarkStart w:id="29" w:name="P230"/>
            <w:bookmarkEnd w:id="29"/>
            <w:r w:rsidRPr="003C1FC6">
              <w:t>Исполнительный документ (исполнительный лист, судебный приказ) (далее - исполнительный документ)</w:t>
            </w:r>
          </w:p>
        </w:tc>
        <w:tc>
          <w:tcPr>
            <w:tcW w:w="4195" w:type="dxa"/>
          </w:tcPr>
          <w:p w:rsidR="00511713" w:rsidRPr="003C1FC6" w:rsidRDefault="003C1FC6">
            <w:pPr>
              <w:pStyle w:val="ConsPlusNormal"/>
              <w:jc w:val="both"/>
            </w:pPr>
            <w:r w:rsidRPr="003C1FC6">
              <w:t>Бухгалтерская справка (ф. 0504833)</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График выплат по исполнительному документу, предусматривающему выплаты периодического характера</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Исполнительный документ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Справка-расчет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Иной документ, подтверждающий возникновение денежного обязательства по бюджетному обязательству получателя средств бюджета города Пскова, возникшему на основании исполнительного документа</w:t>
            </w:r>
          </w:p>
        </w:tc>
      </w:tr>
      <w:tr w:rsidR="003C1FC6" w:rsidRPr="003C1FC6">
        <w:tc>
          <w:tcPr>
            <w:tcW w:w="568" w:type="dxa"/>
            <w:vMerge w:val="restart"/>
          </w:tcPr>
          <w:p w:rsidR="00511713" w:rsidRPr="003C1FC6" w:rsidRDefault="003C1FC6">
            <w:pPr>
              <w:pStyle w:val="ConsPlusNormal"/>
              <w:jc w:val="center"/>
            </w:pPr>
            <w:r w:rsidRPr="003C1FC6">
              <w:t>10.</w:t>
            </w:r>
          </w:p>
        </w:tc>
        <w:tc>
          <w:tcPr>
            <w:tcW w:w="4252" w:type="dxa"/>
            <w:vMerge w:val="restart"/>
          </w:tcPr>
          <w:p w:rsidR="00511713" w:rsidRPr="003C1FC6" w:rsidRDefault="003C1FC6">
            <w:pPr>
              <w:pStyle w:val="ConsPlusNormal"/>
              <w:jc w:val="both"/>
            </w:pPr>
            <w:bookmarkStart w:id="30" w:name="P237"/>
            <w:bookmarkEnd w:id="30"/>
            <w:r w:rsidRPr="003C1FC6">
              <w:t>Решение налогового органа о взыскании налога, сбора, пеней и штрафов (далее - решение налогового органа)</w:t>
            </w:r>
          </w:p>
        </w:tc>
        <w:tc>
          <w:tcPr>
            <w:tcW w:w="4195" w:type="dxa"/>
          </w:tcPr>
          <w:p w:rsidR="00511713" w:rsidRPr="003C1FC6" w:rsidRDefault="003C1FC6">
            <w:pPr>
              <w:pStyle w:val="ConsPlusNormal"/>
              <w:jc w:val="both"/>
            </w:pPr>
            <w:r w:rsidRPr="003C1FC6">
              <w:t>Бухгалтерская справка (ф. 0504833)</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Решение налогового органа</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Справка-расчет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Иной документ, подтверждающий возникновение денежного обязательства по бюджетному обязательству получателя средств бюджета города Пскова, возникшему на основании решения налогового органа</w:t>
            </w:r>
          </w:p>
        </w:tc>
      </w:tr>
      <w:tr w:rsidR="003C1FC6" w:rsidRPr="003C1FC6">
        <w:tc>
          <w:tcPr>
            <w:tcW w:w="568" w:type="dxa"/>
            <w:vMerge w:val="restart"/>
          </w:tcPr>
          <w:p w:rsidR="00511713" w:rsidRPr="003C1FC6" w:rsidRDefault="003C1FC6">
            <w:pPr>
              <w:pStyle w:val="ConsPlusNormal"/>
              <w:jc w:val="center"/>
            </w:pPr>
            <w:r w:rsidRPr="003C1FC6">
              <w:t>11.</w:t>
            </w:r>
          </w:p>
        </w:tc>
        <w:tc>
          <w:tcPr>
            <w:tcW w:w="4252" w:type="dxa"/>
            <w:vMerge w:val="restart"/>
          </w:tcPr>
          <w:p w:rsidR="00511713" w:rsidRPr="003C1FC6" w:rsidRDefault="003C1FC6">
            <w:pPr>
              <w:pStyle w:val="ConsPlusNormal"/>
              <w:jc w:val="both"/>
            </w:pPr>
            <w:bookmarkStart w:id="31" w:name="P243"/>
            <w:bookmarkEnd w:id="31"/>
            <w:r w:rsidRPr="003C1FC6">
              <w:t>Документ, не определенный пунктами 5 - 10 настоящего перечня, в соответствии с которым возникает бюджетное обязательство получателя средств бюджета города Пскова:</w:t>
            </w:r>
          </w:p>
          <w:p w:rsidR="00511713" w:rsidRPr="003C1FC6" w:rsidRDefault="003C1FC6">
            <w:pPr>
              <w:pStyle w:val="ConsPlusNormal"/>
              <w:jc w:val="both"/>
            </w:pPr>
            <w:r w:rsidRPr="003C1FC6">
              <w:t>- закон, иной нормативный правовой акт, в соответствии с которыми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rsidR="00511713" w:rsidRPr="003C1FC6" w:rsidRDefault="003C1FC6">
            <w:pPr>
              <w:pStyle w:val="ConsPlusNormal"/>
              <w:jc w:val="both"/>
            </w:pPr>
            <w:r w:rsidRPr="003C1FC6">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города Пскова в орган Федерального казначейства не направлены информация и документы по указанному договору для их включения в реестр контрактов;</w:t>
            </w:r>
          </w:p>
          <w:p w:rsidR="00511713" w:rsidRPr="003C1FC6" w:rsidRDefault="003C1FC6">
            <w:pPr>
              <w:pStyle w:val="ConsPlusNormal"/>
              <w:jc w:val="both"/>
            </w:pPr>
            <w:r w:rsidRPr="003C1FC6">
              <w:t xml:space="preserve">- договор на оказание услуг, выполнение работ, заключенный получателем средств бюджета города Пскова с физическим лицом, не являющимся индивидуальным </w:t>
            </w:r>
            <w:r w:rsidRPr="003C1FC6">
              <w:lastRenderedPageBreak/>
              <w:t>предпринимателем;</w:t>
            </w:r>
          </w:p>
          <w:p w:rsidR="00511713" w:rsidRPr="003C1FC6" w:rsidRDefault="003C1FC6">
            <w:pPr>
              <w:pStyle w:val="ConsPlusNormal"/>
              <w:jc w:val="both"/>
            </w:pPr>
            <w:r w:rsidRPr="003C1FC6">
              <w:t>- акт сверки взаимных расчетов;</w:t>
            </w:r>
          </w:p>
          <w:p w:rsidR="00511713" w:rsidRPr="003C1FC6" w:rsidRDefault="003C1FC6">
            <w:pPr>
              <w:pStyle w:val="ConsPlusNormal"/>
              <w:jc w:val="both"/>
            </w:pPr>
            <w:r w:rsidRPr="003C1FC6">
              <w:t>- решение суда о расторжении муниципального контракта (договора);</w:t>
            </w:r>
          </w:p>
          <w:p w:rsidR="00511713" w:rsidRPr="003C1FC6" w:rsidRDefault="003C1FC6">
            <w:pPr>
              <w:pStyle w:val="ConsPlusNormal"/>
              <w:jc w:val="both"/>
            </w:pPr>
            <w:r w:rsidRPr="003C1FC6">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бюджета города Пскова, в том числе представляемый для оплаты в иностранной валюте</w:t>
            </w:r>
          </w:p>
        </w:tc>
        <w:tc>
          <w:tcPr>
            <w:tcW w:w="4195" w:type="dxa"/>
          </w:tcPr>
          <w:p w:rsidR="00511713" w:rsidRPr="003C1FC6" w:rsidRDefault="003C1FC6">
            <w:pPr>
              <w:pStyle w:val="ConsPlusNormal"/>
              <w:jc w:val="both"/>
            </w:pPr>
            <w:r w:rsidRPr="003C1FC6">
              <w:lastRenderedPageBreak/>
              <w:t>Авансовый отчет (ф. 0504505)</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Акт выполненных работ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Акт приема-передачи</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Акт сверки взаимных расчетов</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Договор на оказание услуг, выполнение работ, заключенный получателем средств бюджета города Пскова с физическим лицом, не являющимся индивидуальным предпринимателем</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Заявление на выдачу денежных средств под отчет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Заявление физического лица</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Решение суда о расторжении муниципального контракта (договора)</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Квитанция</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Служебная записка</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Справка-расчет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Счет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Счет-фактура</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Товарная накладная (унифицированная форма N ТОРГ-12) (ф. 0330212)</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Универсальный передаточный документ</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Чек</w:t>
            </w:r>
          </w:p>
        </w:tc>
      </w:tr>
      <w:tr w:rsidR="003C1FC6" w:rsidRPr="003C1FC6">
        <w:tc>
          <w:tcPr>
            <w:tcW w:w="568" w:type="dxa"/>
            <w:vMerge/>
          </w:tcPr>
          <w:p w:rsidR="00511713" w:rsidRPr="003C1FC6" w:rsidRDefault="00511713">
            <w:pPr>
              <w:pStyle w:val="ConsPlusNormal"/>
            </w:pPr>
          </w:p>
        </w:tc>
        <w:tc>
          <w:tcPr>
            <w:tcW w:w="4252" w:type="dxa"/>
            <w:vMerge/>
          </w:tcPr>
          <w:p w:rsidR="00511713" w:rsidRPr="003C1FC6" w:rsidRDefault="00511713">
            <w:pPr>
              <w:pStyle w:val="ConsPlusNormal"/>
            </w:pPr>
          </w:p>
        </w:tc>
        <w:tc>
          <w:tcPr>
            <w:tcW w:w="4195" w:type="dxa"/>
          </w:tcPr>
          <w:p w:rsidR="00511713" w:rsidRPr="003C1FC6" w:rsidRDefault="003C1FC6">
            <w:pPr>
              <w:pStyle w:val="ConsPlusNormal"/>
              <w:jc w:val="both"/>
            </w:pPr>
            <w:r w:rsidRPr="003C1FC6">
              <w:t>Иной документ, подтверждающий возникновение денежного обязательства по бюджетному обязательству получателя средств бюджета города Пскова</w:t>
            </w:r>
          </w:p>
        </w:tc>
      </w:tr>
    </w:tbl>
    <w:p w:rsidR="00511713" w:rsidRPr="003C1FC6" w:rsidRDefault="00511713">
      <w:pPr>
        <w:pStyle w:val="ConsPlusNormal"/>
        <w:jc w:val="both"/>
      </w:pPr>
    </w:p>
    <w:p w:rsidR="00511713" w:rsidRPr="003C1FC6" w:rsidRDefault="00511713">
      <w:pPr>
        <w:pStyle w:val="ConsPlusNormal"/>
        <w:jc w:val="both"/>
      </w:pPr>
    </w:p>
    <w:p w:rsidR="00511713" w:rsidRPr="003C1FC6" w:rsidRDefault="00511713">
      <w:pPr>
        <w:pStyle w:val="ConsPlusNormal"/>
        <w:pBdr>
          <w:bottom w:val="single" w:sz="6" w:space="0" w:color="auto"/>
        </w:pBdr>
        <w:spacing w:before="100" w:after="100"/>
        <w:jc w:val="both"/>
        <w:rPr>
          <w:sz w:val="2"/>
          <w:szCs w:val="2"/>
        </w:rPr>
      </w:pPr>
      <w:bookmarkStart w:id="32" w:name="_GoBack"/>
      <w:bookmarkEnd w:id="32"/>
    </w:p>
    <w:sectPr w:rsidR="00511713" w:rsidRPr="003C1FC6">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511713"/>
    <w:rsid w:val="003C1FC6"/>
    <w:rsid w:val="00511713"/>
    <w:rsid w:val="00F22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1D7C6-0244-490F-A7B4-5C146E24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6264</Words>
  <Characters>35705</Characters>
  <Application>Microsoft Office Word</Application>
  <DocSecurity>0</DocSecurity>
  <Lines>297</Lines>
  <Paragraphs>83</Paragraphs>
  <ScaleCrop>false</ScaleCrop>
  <Company>КонсультантПлюс Версия 4024.00.50</Company>
  <LinksUpToDate>false</LinksUpToDate>
  <CharactersWithSpaces>41886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Пскова от 20.05.2024 N 904
"Об утверждении Порядка учета бюджетных и денежных обязательств получателей средств бюджета города Пскова"</dc:title>
  <cp:lastModifiedBy>User</cp:lastModifiedBy>
  <cp:revision>3</cp:revision>
  <dcterms:created xsi:type="dcterms:W3CDTF">2025-06-05T13:16:00Z</dcterms:created>
  <dcterms:modified xsi:type="dcterms:W3CDTF">2025-06-05T14:00:00Z</dcterms:modified>
</cp:coreProperties>
</file>