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B2" w:rsidRDefault="005427B2">
      <w:pPr>
        <w:pStyle w:val="ConsPlusTitlePage"/>
      </w:pPr>
      <w:r>
        <w:t xml:space="preserve">Документ предоставлен </w:t>
      </w:r>
      <w:hyperlink r:id="rId5">
        <w:r>
          <w:rPr>
            <w:color w:val="0000FF"/>
          </w:rPr>
          <w:t>КонсультантПлюс</w:t>
        </w:r>
      </w:hyperlink>
      <w:r>
        <w:br/>
      </w:r>
    </w:p>
    <w:p w:rsidR="005427B2" w:rsidRDefault="005427B2">
      <w:pPr>
        <w:pStyle w:val="ConsPlusNormal"/>
        <w:ind w:firstLine="540"/>
        <w:jc w:val="both"/>
        <w:outlineLvl w:val="0"/>
      </w:pPr>
    </w:p>
    <w:p w:rsidR="005427B2" w:rsidRDefault="005427B2">
      <w:pPr>
        <w:pStyle w:val="ConsPlusTitle"/>
        <w:jc w:val="center"/>
        <w:outlineLvl w:val="0"/>
      </w:pPr>
      <w:r>
        <w:t>ПРАВИТЕЛЬСТВО РОССИЙСКОЙ ФЕДЕРАЦИИ</w:t>
      </w:r>
    </w:p>
    <w:p w:rsidR="005427B2" w:rsidRDefault="005427B2">
      <w:pPr>
        <w:pStyle w:val="ConsPlusTitle"/>
        <w:jc w:val="center"/>
      </w:pPr>
    </w:p>
    <w:p w:rsidR="005427B2" w:rsidRDefault="005427B2">
      <w:pPr>
        <w:pStyle w:val="ConsPlusTitle"/>
        <w:jc w:val="center"/>
      </w:pPr>
      <w:r>
        <w:t>ПОСТАНОВЛЕНИЕ</w:t>
      </w:r>
    </w:p>
    <w:p w:rsidR="005427B2" w:rsidRDefault="005427B2">
      <w:pPr>
        <w:pStyle w:val="ConsPlusTitle"/>
        <w:jc w:val="center"/>
      </w:pPr>
      <w:r>
        <w:t>от 28 ноября 2013 г. N 1084</w:t>
      </w:r>
    </w:p>
    <w:p w:rsidR="005427B2" w:rsidRDefault="005427B2">
      <w:pPr>
        <w:pStyle w:val="ConsPlusTitle"/>
        <w:jc w:val="center"/>
      </w:pPr>
    </w:p>
    <w:p w:rsidR="005427B2" w:rsidRDefault="005427B2">
      <w:pPr>
        <w:pStyle w:val="ConsPlusTitle"/>
        <w:jc w:val="center"/>
      </w:pPr>
      <w:r>
        <w:t>О ПОРЯДКЕ ВЕДЕНИЯ РЕЕСТРА КОНТРАКТОВ, СОДЕРЖАЩЕГО</w:t>
      </w:r>
    </w:p>
    <w:p w:rsidR="005427B2" w:rsidRDefault="005427B2">
      <w:pPr>
        <w:pStyle w:val="ConsPlusTitle"/>
        <w:jc w:val="center"/>
      </w:pPr>
      <w:r>
        <w:t>СВЕДЕНИЯ, СОСТАВЛЯЮЩИЕ ГОСУДАРСТВЕННУЮ ТАЙНУ</w:t>
      </w:r>
    </w:p>
    <w:p w:rsidR="005427B2" w:rsidRDefault="00542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2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7B2" w:rsidRDefault="00542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7B2" w:rsidRDefault="005427B2">
            <w:pPr>
              <w:pStyle w:val="ConsPlusNormal"/>
              <w:jc w:val="center"/>
            </w:pPr>
            <w:r>
              <w:rPr>
                <w:color w:val="392C69"/>
              </w:rPr>
              <w:t>Список изменяющих документов</w:t>
            </w:r>
          </w:p>
          <w:p w:rsidR="005427B2" w:rsidRDefault="005427B2">
            <w:pPr>
              <w:pStyle w:val="ConsPlusNormal"/>
              <w:jc w:val="center"/>
            </w:pPr>
            <w:r>
              <w:rPr>
                <w:color w:val="392C69"/>
              </w:rPr>
              <w:t xml:space="preserve">(в ред. Постановлений Правительства РФ от 31.07.2014 </w:t>
            </w:r>
            <w:hyperlink r:id="rId6">
              <w:r>
                <w:rPr>
                  <w:color w:val="0000FF"/>
                </w:rPr>
                <w:t>N 752</w:t>
              </w:r>
            </w:hyperlink>
            <w:r>
              <w:rPr>
                <w:color w:val="392C69"/>
              </w:rPr>
              <w:t>,</w:t>
            </w:r>
          </w:p>
          <w:p w:rsidR="005427B2" w:rsidRDefault="005427B2">
            <w:pPr>
              <w:pStyle w:val="ConsPlusNormal"/>
              <w:jc w:val="center"/>
            </w:pPr>
            <w:r>
              <w:rPr>
                <w:color w:val="392C69"/>
              </w:rPr>
              <w:t xml:space="preserve">от 25.12.2014 </w:t>
            </w:r>
            <w:hyperlink r:id="rId7">
              <w:r>
                <w:rPr>
                  <w:color w:val="0000FF"/>
                </w:rPr>
                <w:t>N 1489</w:t>
              </w:r>
            </w:hyperlink>
            <w:r>
              <w:rPr>
                <w:color w:val="392C69"/>
              </w:rPr>
              <w:t xml:space="preserve">, от 09.06.2015 </w:t>
            </w:r>
            <w:hyperlink r:id="rId8">
              <w:r>
                <w:rPr>
                  <w:color w:val="0000FF"/>
                </w:rPr>
                <w:t>N 568</w:t>
              </w:r>
            </w:hyperlink>
            <w:r>
              <w:rPr>
                <w:color w:val="392C69"/>
              </w:rPr>
              <w:t xml:space="preserve">, от 01.12.2016 </w:t>
            </w:r>
            <w:hyperlink r:id="rId9">
              <w:r>
                <w:rPr>
                  <w:color w:val="0000FF"/>
                </w:rPr>
                <w:t>N 1285</w:t>
              </w:r>
            </w:hyperlink>
            <w:r>
              <w:rPr>
                <w:color w:val="392C69"/>
              </w:rPr>
              <w:t>,</w:t>
            </w:r>
          </w:p>
          <w:p w:rsidR="005427B2" w:rsidRDefault="005427B2">
            <w:pPr>
              <w:pStyle w:val="ConsPlusNormal"/>
              <w:jc w:val="center"/>
            </w:pPr>
            <w:r>
              <w:rPr>
                <w:color w:val="392C69"/>
              </w:rPr>
              <w:t xml:space="preserve">от 13.04.2017 </w:t>
            </w:r>
            <w:hyperlink r:id="rId10">
              <w:r>
                <w:rPr>
                  <w:color w:val="0000FF"/>
                </w:rPr>
                <w:t>N 443</w:t>
              </w:r>
            </w:hyperlink>
            <w:r>
              <w:rPr>
                <w:color w:val="392C69"/>
              </w:rPr>
              <w:t xml:space="preserve">, от 31.05.2018 </w:t>
            </w:r>
            <w:hyperlink r:id="rId11">
              <w:r>
                <w:rPr>
                  <w:color w:val="0000FF"/>
                </w:rPr>
                <w:t>N 632</w:t>
              </w:r>
            </w:hyperlink>
            <w:r>
              <w:rPr>
                <w:color w:val="392C69"/>
              </w:rPr>
              <w:t xml:space="preserve">, от 30.06.2018 </w:t>
            </w:r>
            <w:hyperlink r:id="rId12">
              <w:r>
                <w:rPr>
                  <w:color w:val="0000FF"/>
                </w:rPr>
                <w:t>N 768</w:t>
              </w:r>
            </w:hyperlink>
            <w:r>
              <w:rPr>
                <w:color w:val="392C69"/>
              </w:rPr>
              <w:t>,</w:t>
            </w:r>
          </w:p>
          <w:p w:rsidR="005427B2" w:rsidRDefault="005427B2">
            <w:pPr>
              <w:pStyle w:val="ConsPlusNormal"/>
              <w:jc w:val="center"/>
            </w:pPr>
            <w:r>
              <w:rPr>
                <w:color w:val="392C69"/>
              </w:rPr>
              <w:t xml:space="preserve">от 22.10.2018 </w:t>
            </w:r>
            <w:hyperlink r:id="rId13">
              <w:r>
                <w:rPr>
                  <w:color w:val="0000FF"/>
                </w:rPr>
                <w:t>N 1257</w:t>
              </w:r>
            </w:hyperlink>
            <w:r>
              <w:rPr>
                <w:color w:val="392C69"/>
              </w:rPr>
              <w:t xml:space="preserve">, от 27.07.2019 </w:t>
            </w:r>
            <w:hyperlink r:id="rId14">
              <w:r>
                <w:rPr>
                  <w:color w:val="0000FF"/>
                </w:rPr>
                <w:t>N 973</w:t>
              </w:r>
            </w:hyperlink>
            <w:r>
              <w:rPr>
                <w:color w:val="392C69"/>
              </w:rPr>
              <w:t xml:space="preserve">, от 05.11.2019 </w:t>
            </w:r>
            <w:hyperlink r:id="rId15">
              <w:r>
                <w:rPr>
                  <w:color w:val="0000FF"/>
                </w:rPr>
                <w:t>N 1400</w:t>
              </w:r>
            </w:hyperlink>
            <w:r>
              <w:rPr>
                <w:color w:val="392C69"/>
              </w:rPr>
              <w:t>,</w:t>
            </w:r>
          </w:p>
          <w:p w:rsidR="005427B2" w:rsidRDefault="005427B2">
            <w:pPr>
              <w:pStyle w:val="ConsPlusNormal"/>
              <w:jc w:val="center"/>
            </w:pPr>
            <w:r>
              <w:rPr>
                <w:color w:val="392C69"/>
              </w:rPr>
              <w:t xml:space="preserve">от 27.12.2019 </w:t>
            </w:r>
            <w:hyperlink r:id="rId16">
              <w:r>
                <w:rPr>
                  <w:color w:val="0000FF"/>
                </w:rPr>
                <w:t>N 1906</w:t>
              </w:r>
            </w:hyperlink>
            <w:r>
              <w:rPr>
                <w:color w:val="392C69"/>
              </w:rPr>
              <w:t xml:space="preserve">, от 19.02.2020 </w:t>
            </w:r>
            <w:hyperlink r:id="rId17">
              <w:r>
                <w:rPr>
                  <w:color w:val="0000FF"/>
                </w:rPr>
                <w:t>N 180</w:t>
              </w:r>
            </w:hyperlink>
            <w:r>
              <w:rPr>
                <w:color w:val="392C69"/>
              </w:rPr>
              <w:t xml:space="preserve">, от 16.04.2020 </w:t>
            </w:r>
            <w:hyperlink r:id="rId18">
              <w:r>
                <w:rPr>
                  <w:color w:val="0000FF"/>
                </w:rPr>
                <w:t>N 523</w:t>
              </w:r>
            </w:hyperlink>
            <w:r>
              <w:rPr>
                <w:color w:val="392C69"/>
              </w:rPr>
              <w:t>,</w:t>
            </w:r>
          </w:p>
          <w:p w:rsidR="005427B2" w:rsidRDefault="005427B2">
            <w:pPr>
              <w:pStyle w:val="ConsPlusNormal"/>
              <w:jc w:val="center"/>
            </w:pPr>
            <w:r>
              <w:rPr>
                <w:color w:val="392C69"/>
              </w:rPr>
              <w:t xml:space="preserve">от 06.08.2020 </w:t>
            </w:r>
            <w:hyperlink r:id="rId19">
              <w:r>
                <w:rPr>
                  <w:color w:val="0000FF"/>
                </w:rPr>
                <w:t>N 1193</w:t>
              </w:r>
            </w:hyperlink>
            <w:r>
              <w:rPr>
                <w:color w:val="392C69"/>
              </w:rPr>
              <w:t xml:space="preserve">, от 07.11.2020 </w:t>
            </w:r>
            <w:hyperlink r:id="rId20">
              <w:r>
                <w:rPr>
                  <w:color w:val="0000FF"/>
                </w:rPr>
                <w:t>N 1799</w:t>
              </w:r>
            </w:hyperlink>
            <w:r>
              <w:rPr>
                <w:color w:val="392C69"/>
              </w:rPr>
              <w:t xml:space="preserve">, от 24.11.2020 </w:t>
            </w:r>
            <w:hyperlink r:id="rId21">
              <w:r>
                <w:rPr>
                  <w:color w:val="0000FF"/>
                </w:rPr>
                <w:t>N 1909</w:t>
              </w:r>
            </w:hyperlink>
            <w:r>
              <w:rPr>
                <w:color w:val="392C69"/>
              </w:rPr>
              <w:t>,</w:t>
            </w:r>
          </w:p>
          <w:p w:rsidR="005427B2" w:rsidRDefault="005427B2">
            <w:pPr>
              <w:pStyle w:val="ConsPlusNormal"/>
              <w:jc w:val="center"/>
            </w:pPr>
            <w:r>
              <w:rPr>
                <w:color w:val="392C69"/>
              </w:rPr>
              <w:t xml:space="preserve">от 17.06.2021 </w:t>
            </w:r>
            <w:hyperlink r:id="rId22">
              <w:r>
                <w:rPr>
                  <w:color w:val="0000FF"/>
                </w:rPr>
                <w:t>N 919</w:t>
              </w:r>
            </w:hyperlink>
            <w:r>
              <w:rPr>
                <w:color w:val="392C69"/>
              </w:rPr>
              <w:t xml:space="preserve">, от 30.06.2021 </w:t>
            </w:r>
            <w:hyperlink r:id="rId23">
              <w:r>
                <w:rPr>
                  <w:color w:val="0000FF"/>
                </w:rPr>
                <w:t>N 1078</w:t>
              </w:r>
            </w:hyperlink>
            <w:r>
              <w:rPr>
                <w:color w:val="392C69"/>
              </w:rPr>
              <w:t xml:space="preserve">, от 27.01.2022 </w:t>
            </w:r>
            <w:hyperlink r:id="rId24">
              <w:r>
                <w:rPr>
                  <w:color w:val="0000FF"/>
                </w:rPr>
                <w:t>N 60</w:t>
              </w:r>
            </w:hyperlink>
            <w:r>
              <w:rPr>
                <w:color w:val="392C69"/>
              </w:rPr>
              <w:t>,</w:t>
            </w:r>
          </w:p>
          <w:p w:rsidR="005427B2" w:rsidRDefault="005427B2">
            <w:pPr>
              <w:pStyle w:val="ConsPlusNormal"/>
              <w:jc w:val="center"/>
            </w:pPr>
            <w:r>
              <w:rPr>
                <w:color w:val="392C69"/>
              </w:rPr>
              <w:t xml:space="preserve">от 09.12.2022 </w:t>
            </w:r>
            <w:hyperlink r:id="rId25">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r>
    </w:tbl>
    <w:p w:rsidR="005427B2" w:rsidRDefault="005427B2">
      <w:pPr>
        <w:pStyle w:val="ConsPlusNormal"/>
        <w:jc w:val="center"/>
      </w:pPr>
    </w:p>
    <w:p w:rsidR="005427B2" w:rsidRDefault="005427B2">
      <w:pPr>
        <w:pStyle w:val="ConsPlusNormal"/>
        <w:ind w:firstLine="540"/>
        <w:jc w:val="both"/>
      </w:pPr>
      <w:r>
        <w:t>Правительство Российской Федерации постановляет:</w:t>
      </w:r>
    </w:p>
    <w:p w:rsidR="005427B2" w:rsidRDefault="005427B2">
      <w:pPr>
        <w:pStyle w:val="ConsPlusNormal"/>
        <w:jc w:val="both"/>
      </w:pPr>
      <w:r>
        <w:t xml:space="preserve">(в ред. </w:t>
      </w:r>
      <w:hyperlink r:id="rId26">
        <w:r>
          <w:rPr>
            <w:color w:val="0000FF"/>
          </w:rPr>
          <w:t>Постановления</w:t>
        </w:r>
      </w:hyperlink>
      <w:r>
        <w:t xml:space="preserve"> Правительства РФ от 27.01.2022 N 60)</w:t>
      </w:r>
    </w:p>
    <w:p w:rsidR="005427B2" w:rsidRDefault="005427B2">
      <w:pPr>
        <w:pStyle w:val="ConsPlusNormal"/>
        <w:spacing w:before="220"/>
        <w:ind w:firstLine="540"/>
        <w:jc w:val="both"/>
      </w:pPr>
      <w:r>
        <w:t>1. Утвердить прилагаемые:</w:t>
      </w:r>
    </w:p>
    <w:p w:rsidR="005427B2" w:rsidRDefault="005427B2">
      <w:pPr>
        <w:pStyle w:val="ConsPlusNormal"/>
        <w:spacing w:before="220"/>
        <w:ind w:firstLine="540"/>
        <w:jc w:val="both"/>
      </w:pPr>
      <w:r>
        <w:t xml:space="preserve">абзац утратил силу. - </w:t>
      </w:r>
      <w:hyperlink r:id="rId27">
        <w:r>
          <w:rPr>
            <w:color w:val="0000FF"/>
          </w:rPr>
          <w:t>Постановление</w:t>
        </w:r>
      </w:hyperlink>
      <w:r>
        <w:t xml:space="preserve"> Правительства РФ от 27.01.2022 N 60;</w:t>
      </w:r>
    </w:p>
    <w:p w:rsidR="005427B2" w:rsidRDefault="005427B2">
      <w:pPr>
        <w:pStyle w:val="ConsPlusNormal"/>
        <w:spacing w:before="220"/>
        <w:ind w:firstLine="540"/>
        <w:jc w:val="both"/>
      </w:pPr>
      <w:hyperlink w:anchor="P63">
        <w:r>
          <w:rPr>
            <w:color w:val="0000FF"/>
          </w:rPr>
          <w:t>Правила</w:t>
        </w:r>
      </w:hyperlink>
      <w:r>
        <w:t xml:space="preserve"> ведения реестра контрактов, содержащего сведения, составляющие государственную тайну.</w:t>
      </w:r>
    </w:p>
    <w:p w:rsidR="005427B2" w:rsidRDefault="005427B2">
      <w:pPr>
        <w:pStyle w:val="ConsPlusNormal"/>
        <w:spacing w:before="220"/>
        <w:ind w:firstLine="540"/>
        <w:jc w:val="both"/>
      </w:pPr>
      <w:r>
        <w:t>2. Установить, что:</w:t>
      </w:r>
    </w:p>
    <w:p w:rsidR="005427B2" w:rsidRDefault="005427B2">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5427B2" w:rsidRDefault="005427B2">
      <w:pPr>
        <w:pStyle w:val="ConsPlusNormal"/>
        <w:spacing w:before="220"/>
        <w:ind w:firstLine="540"/>
        <w:jc w:val="both"/>
      </w:pPr>
      <w:r>
        <w:t xml:space="preserve">в реестры контрактов, содержащие </w:t>
      </w:r>
      <w:hyperlink r:id="rId29">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30">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31">
        <w:r>
          <w:rPr>
            <w:color w:val="0000FF"/>
          </w:rPr>
          <w:t>законодательства</w:t>
        </w:r>
      </w:hyperlink>
      <w:r>
        <w:t xml:space="preserve"> Российской Федерации о защите государственной тайны;</w:t>
      </w:r>
    </w:p>
    <w:p w:rsidR="005427B2" w:rsidRDefault="005427B2">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w:t>
      </w:r>
      <w:r>
        <w:lastRenderedPageBreak/>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5427B2" w:rsidRDefault="005427B2">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2">
        <w:r>
          <w:rPr>
            <w:color w:val="0000FF"/>
          </w:rPr>
          <w:t>пунктом 2</w:t>
        </w:r>
      </w:hyperlink>
      <w:r>
        <w:t xml:space="preserve"> Правил ведения реестра контрактов, заключенных заказчиками, и сведений, предусмотренных </w:t>
      </w:r>
      <w:hyperlink w:anchor="P77">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52">
        <w:r>
          <w:rPr>
            <w:color w:val="0000FF"/>
          </w:rPr>
          <w:t>пунктом 16</w:t>
        </w:r>
      </w:hyperlink>
      <w:r>
        <w:t xml:space="preserve"> Правил ведения реестра контрактов, заключенных заказчиками, и </w:t>
      </w:r>
      <w:hyperlink w:anchor="P127">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5427B2" w:rsidRDefault="005427B2">
      <w:pPr>
        <w:pStyle w:val="ConsPlusNormal"/>
        <w:jc w:val="both"/>
      </w:pPr>
      <w:r>
        <w:t xml:space="preserve">(в ред. </w:t>
      </w:r>
      <w:hyperlink r:id="rId32">
        <w:r>
          <w:rPr>
            <w:color w:val="0000FF"/>
          </w:rPr>
          <w:t>Постановления</w:t>
        </w:r>
      </w:hyperlink>
      <w:r>
        <w:t xml:space="preserve"> Правительства РФ от 31.07.2014 N 752)</w:t>
      </w:r>
    </w:p>
    <w:p w:rsidR="005427B2" w:rsidRDefault="005427B2">
      <w:pPr>
        <w:pStyle w:val="ConsPlusNormal"/>
        <w:spacing w:before="220"/>
        <w:ind w:firstLine="540"/>
        <w:jc w:val="both"/>
      </w:pPr>
      <w:r>
        <w:t>4. Признать утратившими силу:</w:t>
      </w:r>
    </w:p>
    <w:p w:rsidR="005427B2" w:rsidRDefault="005427B2">
      <w:pPr>
        <w:pStyle w:val="ConsPlusNormal"/>
        <w:spacing w:before="220"/>
        <w:ind w:firstLine="540"/>
        <w:jc w:val="both"/>
      </w:pPr>
      <w:hyperlink r:id="rId33">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5427B2" w:rsidRDefault="005427B2">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5427B2" w:rsidRDefault="005427B2">
      <w:pPr>
        <w:pStyle w:val="ConsPlusNormal"/>
        <w:spacing w:before="220"/>
        <w:ind w:firstLine="540"/>
        <w:jc w:val="both"/>
      </w:pPr>
      <w:hyperlink r:id="rId35">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5427B2" w:rsidRDefault="005427B2">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5427B2" w:rsidRDefault="005427B2">
      <w:pPr>
        <w:pStyle w:val="ConsPlusNormal"/>
        <w:spacing w:before="220"/>
        <w:ind w:firstLine="540"/>
        <w:jc w:val="both"/>
      </w:pPr>
      <w:hyperlink w:anchor="P52">
        <w:r>
          <w:rPr>
            <w:color w:val="0000FF"/>
          </w:rPr>
          <w:t>Подпункт "м" пункта 2</w:t>
        </w:r>
      </w:hyperlink>
      <w:r>
        <w:t xml:space="preserve">, </w:t>
      </w:r>
      <w:hyperlink w:anchor="P52">
        <w:r>
          <w:rPr>
            <w:color w:val="0000FF"/>
          </w:rPr>
          <w:t>пункт 13</w:t>
        </w:r>
      </w:hyperlink>
      <w:r>
        <w:t xml:space="preserve">, </w:t>
      </w:r>
      <w:hyperlink w:anchor="P52">
        <w:r>
          <w:rPr>
            <w:color w:val="0000FF"/>
          </w:rPr>
          <w:t>подпункт "в" пункта 14</w:t>
        </w:r>
      </w:hyperlink>
      <w:r>
        <w:t xml:space="preserve"> Правил ведения реестра контрактов, заключенных заказчиками, а также </w:t>
      </w:r>
      <w:hyperlink w:anchor="P93">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5427B2" w:rsidRDefault="005427B2">
      <w:pPr>
        <w:pStyle w:val="ConsPlusNormal"/>
        <w:jc w:val="both"/>
      </w:pPr>
      <w:r>
        <w:t xml:space="preserve">(в ред. </w:t>
      </w:r>
      <w:hyperlink r:id="rId36">
        <w:r>
          <w:rPr>
            <w:color w:val="0000FF"/>
          </w:rPr>
          <w:t>Постановления</w:t>
        </w:r>
      </w:hyperlink>
      <w:r>
        <w:t xml:space="preserve"> Правительства РФ от 09.06.2015 N 568)</w:t>
      </w:r>
    </w:p>
    <w:p w:rsidR="005427B2" w:rsidRDefault="005427B2">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РФ от 09.06.2015 N 568.</w:t>
      </w:r>
    </w:p>
    <w:p w:rsidR="005427B2" w:rsidRDefault="005427B2">
      <w:pPr>
        <w:pStyle w:val="ConsPlusNormal"/>
        <w:spacing w:before="220"/>
        <w:ind w:firstLine="540"/>
        <w:jc w:val="both"/>
      </w:pPr>
      <w:r>
        <w:t xml:space="preserve">6 - 7. Утратили силу. - </w:t>
      </w:r>
      <w:hyperlink r:id="rId38">
        <w:r>
          <w:rPr>
            <w:color w:val="0000FF"/>
          </w:rPr>
          <w:t>Постановление</w:t>
        </w:r>
      </w:hyperlink>
      <w:r>
        <w:t xml:space="preserve"> Правительства РФ от 27.01.2022 N 60.</w:t>
      </w:r>
    </w:p>
    <w:p w:rsidR="005427B2" w:rsidRDefault="005427B2">
      <w:pPr>
        <w:pStyle w:val="ConsPlusNormal"/>
        <w:ind w:firstLine="540"/>
        <w:jc w:val="both"/>
      </w:pPr>
    </w:p>
    <w:p w:rsidR="005427B2" w:rsidRDefault="005427B2">
      <w:pPr>
        <w:pStyle w:val="ConsPlusNormal"/>
        <w:jc w:val="right"/>
      </w:pPr>
      <w:r>
        <w:t>Председатель Правительства</w:t>
      </w:r>
    </w:p>
    <w:p w:rsidR="005427B2" w:rsidRDefault="005427B2">
      <w:pPr>
        <w:pStyle w:val="ConsPlusNormal"/>
        <w:jc w:val="right"/>
      </w:pPr>
      <w:r>
        <w:t>Российской Федерации</w:t>
      </w:r>
    </w:p>
    <w:p w:rsidR="005427B2" w:rsidRDefault="005427B2">
      <w:pPr>
        <w:pStyle w:val="ConsPlusNormal"/>
        <w:jc w:val="right"/>
      </w:pPr>
      <w:r>
        <w:t>Д.МЕДВЕДЕВ</w:t>
      </w: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jc w:val="right"/>
        <w:outlineLvl w:val="0"/>
      </w:pPr>
      <w:r>
        <w:t>Утверждены</w:t>
      </w:r>
    </w:p>
    <w:p w:rsidR="005427B2" w:rsidRDefault="005427B2">
      <w:pPr>
        <w:pStyle w:val="ConsPlusNormal"/>
        <w:jc w:val="right"/>
      </w:pPr>
      <w:r>
        <w:t>постановлением Правительства</w:t>
      </w:r>
    </w:p>
    <w:p w:rsidR="005427B2" w:rsidRDefault="005427B2">
      <w:pPr>
        <w:pStyle w:val="ConsPlusNormal"/>
        <w:jc w:val="right"/>
      </w:pPr>
      <w:r>
        <w:t>Российской Федерации</w:t>
      </w:r>
    </w:p>
    <w:p w:rsidR="005427B2" w:rsidRDefault="005427B2">
      <w:pPr>
        <w:pStyle w:val="ConsPlusNormal"/>
        <w:jc w:val="right"/>
      </w:pPr>
      <w:r>
        <w:t>от 28 ноября 2013 г. N 1084</w:t>
      </w:r>
    </w:p>
    <w:p w:rsidR="005427B2" w:rsidRDefault="005427B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2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7B2" w:rsidRDefault="00542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7B2" w:rsidRDefault="005427B2">
            <w:pPr>
              <w:pStyle w:val="ConsPlusNormal"/>
              <w:jc w:val="both"/>
            </w:pPr>
            <w:r>
              <w:rPr>
                <w:color w:val="392C69"/>
              </w:rPr>
              <w:t>КонсультантПлюс: примечание.</w:t>
            </w:r>
          </w:p>
          <w:p w:rsidR="005427B2" w:rsidRDefault="005427B2">
            <w:pPr>
              <w:pStyle w:val="ConsPlusNormal"/>
              <w:jc w:val="both"/>
            </w:pPr>
            <w:r>
              <w:rPr>
                <w:color w:val="392C69"/>
              </w:rPr>
              <w:t xml:space="preserve">Новые Правила утв. </w:t>
            </w:r>
            <w:hyperlink r:id="rId39">
              <w:r>
                <w:rPr>
                  <w:color w:val="0000FF"/>
                </w:rPr>
                <w:t>Постановлением</w:t>
              </w:r>
            </w:hyperlink>
            <w:r>
              <w:rPr>
                <w:color w:val="392C69"/>
              </w:rPr>
              <w:t xml:space="preserve"> Правительства РФ от 27.01.2022 N 60.</w:t>
            </w: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r>
    </w:tbl>
    <w:p w:rsidR="005427B2" w:rsidRDefault="005427B2">
      <w:pPr>
        <w:pStyle w:val="ConsPlusTitle"/>
        <w:spacing w:before="280"/>
        <w:jc w:val="center"/>
      </w:pPr>
      <w:bookmarkStart w:id="0" w:name="P52"/>
      <w:bookmarkEnd w:id="0"/>
      <w:r>
        <w:t>ПРАВИЛА ВЕДЕНИЯ РЕЕСТРА КОНТРАКТОВ, ЗАКЛЮЧЕННЫХ ЗАКАЗЧИКАМИ</w:t>
      </w:r>
    </w:p>
    <w:p w:rsidR="005427B2" w:rsidRDefault="005427B2">
      <w:pPr>
        <w:pStyle w:val="ConsPlusNormal"/>
        <w:jc w:val="center"/>
      </w:pPr>
    </w:p>
    <w:p w:rsidR="005427B2" w:rsidRDefault="005427B2">
      <w:pPr>
        <w:pStyle w:val="ConsPlusNormal"/>
        <w:ind w:firstLine="540"/>
        <w:jc w:val="both"/>
      </w:pPr>
      <w:r>
        <w:t xml:space="preserve">Утратили силу. - </w:t>
      </w:r>
      <w:hyperlink r:id="rId40">
        <w:r>
          <w:rPr>
            <w:color w:val="0000FF"/>
          </w:rPr>
          <w:t>Постановление</w:t>
        </w:r>
      </w:hyperlink>
      <w:r>
        <w:t xml:space="preserve"> Правительства РФ от 27.01.2022 N 60.</w:t>
      </w: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jc w:val="right"/>
        <w:outlineLvl w:val="0"/>
      </w:pPr>
      <w:r>
        <w:t>Утверждены</w:t>
      </w:r>
    </w:p>
    <w:p w:rsidR="005427B2" w:rsidRDefault="005427B2">
      <w:pPr>
        <w:pStyle w:val="ConsPlusNormal"/>
        <w:jc w:val="right"/>
      </w:pPr>
      <w:r>
        <w:t>постановлением Правительства</w:t>
      </w:r>
    </w:p>
    <w:p w:rsidR="005427B2" w:rsidRDefault="005427B2">
      <w:pPr>
        <w:pStyle w:val="ConsPlusNormal"/>
        <w:jc w:val="right"/>
      </w:pPr>
      <w:r>
        <w:t>Российской Федерации</w:t>
      </w:r>
    </w:p>
    <w:p w:rsidR="005427B2" w:rsidRDefault="005427B2">
      <w:pPr>
        <w:pStyle w:val="ConsPlusNormal"/>
        <w:jc w:val="right"/>
      </w:pPr>
      <w:r>
        <w:t>от 28 ноября 2013 г. N 1084</w:t>
      </w:r>
    </w:p>
    <w:p w:rsidR="005427B2" w:rsidRDefault="005427B2">
      <w:pPr>
        <w:pStyle w:val="ConsPlusNormal"/>
        <w:jc w:val="center"/>
      </w:pPr>
    </w:p>
    <w:p w:rsidR="005427B2" w:rsidRDefault="005427B2">
      <w:pPr>
        <w:pStyle w:val="ConsPlusTitle"/>
        <w:jc w:val="center"/>
      </w:pPr>
      <w:bookmarkStart w:id="1" w:name="P63"/>
      <w:bookmarkEnd w:id="1"/>
      <w:r>
        <w:t>ПРАВИЛА</w:t>
      </w:r>
    </w:p>
    <w:p w:rsidR="005427B2" w:rsidRDefault="005427B2">
      <w:pPr>
        <w:pStyle w:val="ConsPlusTitle"/>
        <w:jc w:val="center"/>
      </w:pPr>
      <w:r>
        <w:t>ВЕДЕНИЯ РЕЕСТРА КОНТРАКТОВ, СОДЕРЖАЩЕГО СВЕДЕНИЯ,</w:t>
      </w:r>
    </w:p>
    <w:p w:rsidR="005427B2" w:rsidRDefault="005427B2">
      <w:pPr>
        <w:pStyle w:val="ConsPlusTitle"/>
        <w:jc w:val="center"/>
      </w:pPr>
      <w:r>
        <w:t>СОСТАВЛЯЮЩИЕ ГОСУДАРСТВЕННУЮ ТАЙНУ</w:t>
      </w:r>
    </w:p>
    <w:p w:rsidR="005427B2" w:rsidRDefault="00542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2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7B2" w:rsidRDefault="00542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7B2" w:rsidRDefault="005427B2">
            <w:pPr>
              <w:pStyle w:val="ConsPlusNormal"/>
              <w:jc w:val="center"/>
            </w:pPr>
            <w:r>
              <w:rPr>
                <w:color w:val="392C69"/>
              </w:rPr>
              <w:t>Список изменяющих документов</w:t>
            </w:r>
          </w:p>
          <w:p w:rsidR="005427B2" w:rsidRDefault="005427B2">
            <w:pPr>
              <w:pStyle w:val="ConsPlusNormal"/>
              <w:jc w:val="center"/>
            </w:pPr>
            <w:r>
              <w:rPr>
                <w:color w:val="392C69"/>
              </w:rPr>
              <w:t xml:space="preserve">(в ред. Постановлений Правительства РФ от 31.07.2014 </w:t>
            </w:r>
            <w:hyperlink r:id="rId41">
              <w:r>
                <w:rPr>
                  <w:color w:val="0000FF"/>
                </w:rPr>
                <w:t>N 752</w:t>
              </w:r>
            </w:hyperlink>
            <w:r>
              <w:rPr>
                <w:color w:val="392C69"/>
              </w:rPr>
              <w:t>,</w:t>
            </w:r>
          </w:p>
          <w:p w:rsidR="005427B2" w:rsidRDefault="005427B2">
            <w:pPr>
              <w:pStyle w:val="ConsPlusNormal"/>
              <w:jc w:val="center"/>
            </w:pPr>
            <w:r>
              <w:rPr>
                <w:color w:val="392C69"/>
              </w:rPr>
              <w:t xml:space="preserve">от 09.06.2015 </w:t>
            </w:r>
            <w:hyperlink r:id="rId42">
              <w:r>
                <w:rPr>
                  <w:color w:val="0000FF"/>
                </w:rPr>
                <w:t>N 568</w:t>
              </w:r>
            </w:hyperlink>
            <w:r>
              <w:rPr>
                <w:color w:val="392C69"/>
              </w:rPr>
              <w:t xml:space="preserve">, от 01.12.2016 </w:t>
            </w:r>
            <w:hyperlink r:id="rId43">
              <w:r>
                <w:rPr>
                  <w:color w:val="0000FF"/>
                </w:rPr>
                <w:t>N 1285</w:t>
              </w:r>
            </w:hyperlink>
            <w:r>
              <w:rPr>
                <w:color w:val="392C69"/>
              </w:rPr>
              <w:t>,</w:t>
            </w:r>
          </w:p>
          <w:p w:rsidR="005427B2" w:rsidRDefault="005427B2">
            <w:pPr>
              <w:pStyle w:val="ConsPlusNormal"/>
              <w:jc w:val="center"/>
            </w:pPr>
            <w:r>
              <w:rPr>
                <w:color w:val="392C69"/>
              </w:rPr>
              <w:t xml:space="preserve">от 22.10.2018 </w:t>
            </w:r>
            <w:hyperlink r:id="rId44">
              <w:r>
                <w:rPr>
                  <w:color w:val="0000FF"/>
                </w:rPr>
                <w:t>N 1257</w:t>
              </w:r>
            </w:hyperlink>
            <w:r>
              <w:rPr>
                <w:color w:val="392C69"/>
              </w:rPr>
              <w:t xml:space="preserve">, от 27.07.2019 </w:t>
            </w:r>
            <w:hyperlink r:id="rId45">
              <w:r>
                <w:rPr>
                  <w:color w:val="0000FF"/>
                </w:rPr>
                <w:t>N 973</w:t>
              </w:r>
            </w:hyperlink>
            <w:r>
              <w:rPr>
                <w:color w:val="392C69"/>
              </w:rPr>
              <w:t xml:space="preserve">, от 05.11.2019 </w:t>
            </w:r>
            <w:hyperlink r:id="rId46">
              <w:r>
                <w:rPr>
                  <w:color w:val="0000FF"/>
                </w:rPr>
                <w:t>N 1400</w:t>
              </w:r>
            </w:hyperlink>
            <w:r>
              <w:rPr>
                <w:color w:val="392C69"/>
              </w:rPr>
              <w:t>,</w:t>
            </w:r>
          </w:p>
          <w:p w:rsidR="005427B2" w:rsidRDefault="005427B2">
            <w:pPr>
              <w:pStyle w:val="ConsPlusNormal"/>
              <w:jc w:val="center"/>
            </w:pPr>
            <w:r>
              <w:rPr>
                <w:color w:val="392C69"/>
              </w:rPr>
              <w:t xml:space="preserve">от 19.02.2020 </w:t>
            </w:r>
            <w:hyperlink r:id="rId47">
              <w:r>
                <w:rPr>
                  <w:color w:val="0000FF"/>
                </w:rPr>
                <w:t>N 180</w:t>
              </w:r>
            </w:hyperlink>
            <w:r>
              <w:rPr>
                <w:color w:val="392C69"/>
              </w:rPr>
              <w:t xml:space="preserve">, от 16.04.2020 </w:t>
            </w:r>
            <w:hyperlink r:id="rId48">
              <w:r>
                <w:rPr>
                  <w:color w:val="0000FF"/>
                </w:rPr>
                <w:t>N 523</w:t>
              </w:r>
            </w:hyperlink>
            <w:r>
              <w:rPr>
                <w:color w:val="392C69"/>
              </w:rPr>
              <w:t xml:space="preserve">, от 07.11.2020 </w:t>
            </w:r>
            <w:hyperlink r:id="rId49">
              <w:r>
                <w:rPr>
                  <w:color w:val="0000FF"/>
                </w:rPr>
                <w:t>N 1799</w:t>
              </w:r>
            </w:hyperlink>
            <w:r>
              <w:rPr>
                <w:color w:val="392C69"/>
              </w:rPr>
              <w:t>,</w:t>
            </w:r>
          </w:p>
          <w:p w:rsidR="005427B2" w:rsidRDefault="005427B2">
            <w:pPr>
              <w:pStyle w:val="ConsPlusNormal"/>
              <w:jc w:val="center"/>
            </w:pPr>
            <w:r>
              <w:rPr>
                <w:color w:val="392C69"/>
              </w:rPr>
              <w:t xml:space="preserve">от 24.11.2020 </w:t>
            </w:r>
            <w:hyperlink r:id="rId50">
              <w:r>
                <w:rPr>
                  <w:color w:val="0000FF"/>
                </w:rPr>
                <w:t>N 1909</w:t>
              </w:r>
            </w:hyperlink>
            <w:r>
              <w:rPr>
                <w:color w:val="392C69"/>
              </w:rPr>
              <w:t xml:space="preserve">, от 17.06.2021 </w:t>
            </w:r>
            <w:hyperlink r:id="rId51">
              <w:r>
                <w:rPr>
                  <w:color w:val="0000FF"/>
                </w:rPr>
                <w:t>N 919</w:t>
              </w:r>
            </w:hyperlink>
            <w:r>
              <w:rPr>
                <w:color w:val="392C69"/>
              </w:rPr>
              <w:t xml:space="preserve">, от 27.01.2022 </w:t>
            </w:r>
            <w:hyperlink r:id="rId52">
              <w:r>
                <w:rPr>
                  <w:color w:val="0000FF"/>
                </w:rPr>
                <w:t>N 60</w:t>
              </w:r>
            </w:hyperlink>
            <w:r>
              <w:rPr>
                <w:color w:val="392C69"/>
              </w:rPr>
              <w:t>,</w:t>
            </w:r>
          </w:p>
          <w:p w:rsidR="005427B2" w:rsidRDefault="005427B2">
            <w:pPr>
              <w:pStyle w:val="ConsPlusNormal"/>
              <w:jc w:val="center"/>
            </w:pPr>
            <w:r>
              <w:rPr>
                <w:color w:val="392C69"/>
              </w:rPr>
              <w:t xml:space="preserve">от 09.12.2022 </w:t>
            </w:r>
            <w:hyperlink r:id="rId53">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r>
    </w:tbl>
    <w:p w:rsidR="005427B2" w:rsidRDefault="005427B2">
      <w:pPr>
        <w:pStyle w:val="ConsPlusNormal"/>
        <w:jc w:val="center"/>
      </w:pPr>
    </w:p>
    <w:p w:rsidR="005427B2" w:rsidRDefault="005427B2">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5427B2" w:rsidRDefault="005427B2">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исполнительным органом субъекта Российской Федерации и уполномоченным органом местного самоуправления (далее - уполномоченный орган) соответственно.</w:t>
      </w:r>
    </w:p>
    <w:p w:rsidR="005427B2" w:rsidRDefault="005427B2">
      <w:pPr>
        <w:pStyle w:val="ConsPlusNormal"/>
        <w:jc w:val="both"/>
      </w:pPr>
      <w:r>
        <w:t xml:space="preserve">(в ред. Постановлений Правительства РФ от 27.01.2022 </w:t>
      </w:r>
      <w:hyperlink r:id="rId54">
        <w:r>
          <w:rPr>
            <w:color w:val="0000FF"/>
          </w:rPr>
          <w:t>N 60</w:t>
        </w:r>
      </w:hyperlink>
      <w:r>
        <w:t xml:space="preserve">, от 09.12.2022 </w:t>
      </w:r>
      <w:hyperlink r:id="rId55">
        <w:r>
          <w:rPr>
            <w:color w:val="0000FF"/>
          </w:rPr>
          <w:t>N 2272</w:t>
        </w:r>
      </w:hyperlink>
      <w:r>
        <w:t>)</w:t>
      </w:r>
    </w:p>
    <w:p w:rsidR="005427B2" w:rsidRDefault="005427B2">
      <w:pPr>
        <w:pStyle w:val="ConsPlusNormal"/>
        <w:spacing w:before="220"/>
        <w:ind w:firstLine="540"/>
        <w:jc w:val="both"/>
      </w:pPr>
      <w:bookmarkStart w:id="2" w:name="P77"/>
      <w:bookmarkEnd w:id="2"/>
      <w:r>
        <w:t>3. В реестр контрактов включаются следующие сведения:</w:t>
      </w:r>
    </w:p>
    <w:p w:rsidR="005427B2" w:rsidRDefault="005427B2">
      <w:pPr>
        <w:pStyle w:val="ConsPlusNormal"/>
        <w:spacing w:before="220"/>
        <w:ind w:firstLine="540"/>
        <w:jc w:val="both"/>
      </w:pPr>
      <w:bookmarkStart w:id="3" w:name="P78"/>
      <w:bookmarkEnd w:id="3"/>
      <w:r>
        <w:t>а) наименование заказчика;</w:t>
      </w:r>
    </w:p>
    <w:p w:rsidR="005427B2" w:rsidRDefault="005427B2">
      <w:pPr>
        <w:pStyle w:val="ConsPlusNormal"/>
        <w:spacing w:before="220"/>
        <w:ind w:firstLine="540"/>
        <w:jc w:val="both"/>
      </w:pPr>
      <w:r>
        <w:t>б) источник финансирования;</w:t>
      </w:r>
    </w:p>
    <w:p w:rsidR="005427B2" w:rsidRDefault="005427B2">
      <w:pPr>
        <w:pStyle w:val="ConsPlusNormal"/>
        <w:spacing w:before="220"/>
        <w:ind w:firstLine="540"/>
        <w:jc w:val="both"/>
      </w:pPr>
      <w:r>
        <w:t>в) способ определения поставщика (подрядчика, исполнителя);</w:t>
      </w:r>
    </w:p>
    <w:p w:rsidR="005427B2" w:rsidRDefault="005427B2">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5427B2" w:rsidRDefault="005427B2">
      <w:pPr>
        <w:pStyle w:val="ConsPlusNormal"/>
        <w:jc w:val="both"/>
      </w:pPr>
      <w:r>
        <w:lastRenderedPageBreak/>
        <w:t xml:space="preserve">(пп. "г" в ред. </w:t>
      </w:r>
      <w:hyperlink r:id="rId56">
        <w:r>
          <w:rPr>
            <w:color w:val="0000FF"/>
          </w:rPr>
          <w:t>Постановления</w:t>
        </w:r>
      </w:hyperlink>
      <w:r>
        <w:t xml:space="preserve"> Правительства РФ от 31.07.2014 N 752)</w:t>
      </w:r>
    </w:p>
    <w:p w:rsidR="005427B2" w:rsidRDefault="005427B2">
      <w:pPr>
        <w:pStyle w:val="ConsPlusNormal"/>
        <w:spacing w:before="220"/>
        <w:ind w:firstLine="540"/>
        <w:jc w:val="both"/>
      </w:pPr>
      <w:bookmarkStart w:id="4" w:name="P83"/>
      <w:bookmarkEnd w:id="4"/>
      <w:r>
        <w:t>д) дата заключения и номер (при наличии) контракта;</w:t>
      </w:r>
    </w:p>
    <w:p w:rsidR="005427B2" w:rsidRDefault="005427B2">
      <w:pPr>
        <w:pStyle w:val="ConsPlusNormal"/>
        <w:jc w:val="both"/>
      </w:pPr>
      <w:r>
        <w:t xml:space="preserve">(пп. "д" в ред. </w:t>
      </w:r>
      <w:hyperlink r:id="rId57">
        <w:r>
          <w:rPr>
            <w:color w:val="0000FF"/>
          </w:rPr>
          <w:t>Постановления</w:t>
        </w:r>
      </w:hyperlink>
      <w:r>
        <w:t xml:space="preserve"> Правительства РФ от 31.07.2014 N 752)</w:t>
      </w:r>
    </w:p>
    <w:p w:rsidR="005427B2" w:rsidRDefault="005427B2">
      <w:pPr>
        <w:pStyle w:val="ConsPlusNormal"/>
        <w:spacing w:before="220"/>
        <w:ind w:firstLine="540"/>
        <w:jc w:val="both"/>
      </w:pPr>
      <w:bookmarkStart w:id="5" w:name="P85"/>
      <w:bookmarkEnd w:id="5"/>
      <w:r>
        <w:t xml:space="preserve">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При осуществлении закупок на поставку товаров, предусмотренных </w:t>
      </w:r>
      <w:hyperlink r:id="rId58">
        <w:r>
          <w:rPr>
            <w:color w:val="0000FF"/>
          </w:rPr>
          <w:t>позицией 6(1)</w:t>
        </w:r>
      </w:hyperlink>
      <w:r>
        <w:t xml:space="preserve">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 реестр контрактов также включается группа и класс товара по Единому </w:t>
      </w:r>
      <w:hyperlink r:id="rId59">
        <w:r>
          <w:rPr>
            <w:color w:val="0000FF"/>
          </w:rPr>
          <w:t>кодификатору</w:t>
        </w:r>
      </w:hyperlink>
      <w:r>
        <w:t xml:space="preserve"> предметов снабжения для федеральных государственных нужд (ЕК 001-2020);</w:t>
      </w:r>
    </w:p>
    <w:p w:rsidR="005427B2" w:rsidRDefault="005427B2">
      <w:pPr>
        <w:pStyle w:val="ConsPlusNormal"/>
        <w:jc w:val="both"/>
      </w:pPr>
      <w:r>
        <w:t xml:space="preserve">(в ред. Постановлений Правительства РФ от 01.12.2016 </w:t>
      </w:r>
      <w:hyperlink r:id="rId60">
        <w:r>
          <w:rPr>
            <w:color w:val="0000FF"/>
          </w:rPr>
          <w:t>N 1285</w:t>
        </w:r>
      </w:hyperlink>
      <w:r>
        <w:t xml:space="preserve">, от 27.07.2019 </w:t>
      </w:r>
      <w:hyperlink r:id="rId61">
        <w:r>
          <w:rPr>
            <w:color w:val="0000FF"/>
          </w:rPr>
          <w:t>N 973</w:t>
        </w:r>
      </w:hyperlink>
      <w:r>
        <w:t xml:space="preserve">, от 19.02.2020 </w:t>
      </w:r>
      <w:hyperlink r:id="rId62">
        <w:r>
          <w:rPr>
            <w:color w:val="0000FF"/>
          </w:rPr>
          <w:t>N 180</w:t>
        </w:r>
      </w:hyperlink>
      <w:r>
        <w:t xml:space="preserve">, от 16.04.2020 </w:t>
      </w:r>
      <w:hyperlink r:id="rId63">
        <w:r>
          <w:rPr>
            <w:color w:val="0000FF"/>
          </w:rPr>
          <w:t>N 523</w:t>
        </w:r>
      </w:hyperlink>
      <w:r>
        <w:t xml:space="preserve">, от 07.11.2020 </w:t>
      </w:r>
      <w:hyperlink r:id="rId64">
        <w:r>
          <w:rPr>
            <w:color w:val="0000FF"/>
          </w:rPr>
          <w:t>N 1799</w:t>
        </w:r>
      </w:hyperlink>
      <w:r>
        <w:t xml:space="preserve">, от 17.06.2021 </w:t>
      </w:r>
      <w:hyperlink r:id="rId65">
        <w:r>
          <w:rPr>
            <w:color w:val="0000FF"/>
          </w:rPr>
          <w:t>N 919</w:t>
        </w:r>
      </w:hyperlink>
      <w:r>
        <w:t>)</w:t>
      </w:r>
    </w:p>
    <w:p w:rsidR="005427B2" w:rsidRDefault="005427B2">
      <w:pPr>
        <w:pStyle w:val="ConsPlusNormal"/>
        <w:spacing w:before="220"/>
        <w:ind w:firstLine="540"/>
        <w:jc w:val="both"/>
      </w:pPr>
      <w:bookmarkStart w:id="6" w:name="P87"/>
      <w:bookmarkEnd w:id="6"/>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66">
        <w:r>
          <w:rPr>
            <w:color w:val="0000FF"/>
          </w:rPr>
          <w:t>пунктами 13</w:t>
        </w:r>
      </w:hyperlink>
      <w:r>
        <w:t xml:space="preserve"> и </w:t>
      </w:r>
      <w:hyperlink r:id="rId67">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5427B2" w:rsidRDefault="005427B2">
      <w:pPr>
        <w:pStyle w:val="ConsPlusNormal"/>
        <w:jc w:val="both"/>
      </w:pPr>
      <w:r>
        <w:t xml:space="preserve">(в ред. Постановлений Правительства РФ от 31.07.2014 </w:t>
      </w:r>
      <w:hyperlink r:id="rId68">
        <w:r>
          <w:rPr>
            <w:color w:val="0000FF"/>
          </w:rPr>
          <w:t>N 752</w:t>
        </w:r>
      </w:hyperlink>
      <w:r>
        <w:t xml:space="preserve">, от 05.11.2019 </w:t>
      </w:r>
      <w:hyperlink r:id="rId69">
        <w:r>
          <w:rPr>
            <w:color w:val="0000FF"/>
          </w:rPr>
          <w:t>N 1400</w:t>
        </w:r>
      </w:hyperlink>
      <w:r>
        <w:t>)</w:t>
      </w:r>
    </w:p>
    <w:p w:rsidR="005427B2" w:rsidRDefault="005427B2">
      <w:pPr>
        <w:pStyle w:val="ConsPlusNormal"/>
        <w:spacing w:before="220"/>
        <w:ind w:firstLine="540"/>
        <w:jc w:val="both"/>
      </w:pPr>
      <w:bookmarkStart w:id="7" w:name="P89"/>
      <w:bookmarkEnd w:id="7"/>
      <w:r>
        <w:t>з) сведения об изменении контракта с указанием условий контракта, которые были изменены;</w:t>
      </w:r>
    </w:p>
    <w:p w:rsidR="005427B2" w:rsidRDefault="005427B2">
      <w:pPr>
        <w:pStyle w:val="ConsPlusNormal"/>
        <w:spacing w:before="220"/>
        <w:ind w:firstLine="540"/>
        <w:jc w:val="both"/>
      </w:pPr>
      <w:bookmarkStart w:id="8" w:name="P90"/>
      <w:bookmarkEnd w:id="8"/>
      <w:r>
        <w:t xml:space="preserve">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w:t>
      </w:r>
      <w:r>
        <w:lastRenderedPageBreak/>
        <w:t>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5427B2" w:rsidRDefault="005427B2">
      <w:pPr>
        <w:pStyle w:val="ConsPlusNormal"/>
        <w:jc w:val="both"/>
      </w:pPr>
      <w:r>
        <w:t xml:space="preserve">(в ред. Постановлений Правительства РФ от 05.11.2019 </w:t>
      </w:r>
      <w:hyperlink r:id="rId70">
        <w:r>
          <w:rPr>
            <w:color w:val="0000FF"/>
          </w:rPr>
          <w:t>N 1400</w:t>
        </w:r>
      </w:hyperlink>
      <w:r>
        <w:t xml:space="preserve">, от 07.11.2020 </w:t>
      </w:r>
      <w:hyperlink r:id="rId71">
        <w:r>
          <w:rPr>
            <w:color w:val="0000FF"/>
          </w:rPr>
          <w:t>N 1799</w:t>
        </w:r>
      </w:hyperlink>
      <w:r>
        <w:t>)</w:t>
      </w:r>
    </w:p>
    <w:p w:rsidR="005427B2" w:rsidRDefault="005427B2">
      <w:pPr>
        <w:pStyle w:val="ConsPlusNormal"/>
        <w:spacing w:before="220"/>
        <w:ind w:firstLine="540"/>
        <w:jc w:val="both"/>
      </w:pPr>
      <w:bookmarkStart w:id="9" w:name="P92"/>
      <w:bookmarkEnd w:id="9"/>
      <w:r>
        <w:t>к) сведения о расторжении контракта с указанием оснований его расторжения;</w:t>
      </w:r>
    </w:p>
    <w:p w:rsidR="005427B2" w:rsidRDefault="005427B2">
      <w:pPr>
        <w:pStyle w:val="ConsPlusNormal"/>
        <w:spacing w:before="220"/>
        <w:ind w:firstLine="540"/>
        <w:jc w:val="both"/>
      </w:pPr>
      <w:bookmarkStart w:id="10" w:name="P93"/>
      <w:bookmarkEnd w:id="10"/>
      <w:r>
        <w:t>л) идентификационный код закупки;</w:t>
      </w:r>
    </w:p>
    <w:p w:rsidR="005427B2" w:rsidRDefault="00542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2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7B2" w:rsidRDefault="00542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7B2" w:rsidRDefault="005427B2">
            <w:pPr>
              <w:pStyle w:val="ConsPlusNormal"/>
              <w:jc w:val="both"/>
            </w:pPr>
            <w:r>
              <w:rPr>
                <w:color w:val="392C69"/>
              </w:rPr>
              <w:t>КонсультантПлюс: примечание.</w:t>
            </w:r>
          </w:p>
          <w:p w:rsidR="005427B2" w:rsidRDefault="005427B2">
            <w:pPr>
              <w:pStyle w:val="ConsPlusNormal"/>
              <w:jc w:val="both"/>
            </w:pPr>
            <w:r>
              <w:rPr>
                <w:color w:val="392C69"/>
              </w:rPr>
              <w:t>Заказчик одновременно со сведениями в отношении контрактов, дата исполнения которых не ранее 01.01.2022, представляет сведения о санкционировании в сопроводительном письме (</w:t>
            </w:r>
            <w:hyperlink r:id="rId72">
              <w:r>
                <w:rPr>
                  <w:color w:val="0000FF"/>
                </w:rPr>
                <w:t>письмо</w:t>
              </w:r>
            </w:hyperlink>
            <w:r>
              <w:rPr>
                <w:color w:val="392C69"/>
              </w:rPr>
              <w:t xml:space="preserve"> Казначейства России от 22.07.2022 N 95-09-11/05-506).</w:t>
            </w: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r>
    </w:tbl>
    <w:p w:rsidR="005427B2" w:rsidRDefault="005427B2">
      <w:pPr>
        <w:pStyle w:val="ConsPlusNormal"/>
        <w:spacing w:before="280"/>
        <w:ind w:firstLine="540"/>
        <w:jc w:val="both"/>
      </w:pPr>
      <w:bookmarkStart w:id="11" w:name="P96"/>
      <w:bookmarkEnd w:id="11"/>
      <w:r>
        <w:t>м) сведения о санкционировании в соответствии с законодательством Российской Федерации о государственной тайне предоставления в соответствии с настоящими Правилами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 либо об отказе в таком санкционировании.</w:t>
      </w:r>
    </w:p>
    <w:p w:rsidR="005427B2" w:rsidRDefault="005427B2">
      <w:pPr>
        <w:pStyle w:val="ConsPlusNormal"/>
        <w:jc w:val="both"/>
      </w:pPr>
      <w:r>
        <w:t xml:space="preserve">(пп. "м" введен </w:t>
      </w:r>
      <w:hyperlink r:id="rId73">
        <w:r>
          <w:rPr>
            <w:color w:val="0000FF"/>
          </w:rPr>
          <w:t>Постановлением</w:t>
        </w:r>
      </w:hyperlink>
      <w:r>
        <w:t xml:space="preserve"> Правительства РФ от 17.06.2021 N 919)</w:t>
      </w:r>
    </w:p>
    <w:p w:rsidR="005427B2" w:rsidRDefault="005427B2">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74">
        <w:r>
          <w:rPr>
            <w:color w:val="0000FF"/>
          </w:rPr>
          <w:t>пунктами 4</w:t>
        </w:r>
      </w:hyperlink>
      <w:r>
        <w:t xml:space="preserve">, </w:t>
      </w:r>
      <w:hyperlink r:id="rId75">
        <w:r>
          <w:rPr>
            <w:color w:val="0000FF"/>
          </w:rPr>
          <w:t>5</w:t>
        </w:r>
      </w:hyperlink>
      <w:r>
        <w:t xml:space="preserve">, </w:t>
      </w:r>
      <w:hyperlink r:id="rId76">
        <w:r>
          <w:rPr>
            <w:color w:val="0000FF"/>
          </w:rPr>
          <w:t>23</w:t>
        </w:r>
      </w:hyperlink>
      <w:r>
        <w:t xml:space="preserve">, </w:t>
      </w:r>
      <w:hyperlink r:id="rId77">
        <w:r>
          <w:rPr>
            <w:color w:val="0000FF"/>
          </w:rPr>
          <w:t>42</w:t>
        </w:r>
      </w:hyperlink>
      <w:r>
        <w:t xml:space="preserve">, </w:t>
      </w:r>
      <w:hyperlink r:id="rId78">
        <w:r>
          <w:rPr>
            <w:color w:val="0000FF"/>
          </w:rPr>
          <w:t>44</w:t>
        </w:r>
      </w:hyperlink>
      <w:r>
        <w:t xml:space="preserve">, </w:t>
      </w:r>
      <w:hyperlink r:id="rId79">
        <w:r>
          <w:rPr>
            <w:color w:val="0000FF"/>
          </w:rPr>
          <w:t>пунктом 46</w:t>
        </w:r>
      </w:hyperlink>
      <w:r>
        <w:t xml:space="preserve"> (в части контрактов, заключаемых с физическими лицами) части 1 статьи 93 Федерального закона.</w:t>
      </w:r>
    </w:p>
    <w:p w:rsidR="005427B2" w:rsidRDefault="005427B2">
      <w:pPr>
        <w:pStyle w:val="ConsPlusNormal"/>
        <w:jc w:val="both"/>
      </w:pPr>
      <w:r>
        <w:t xml:space="preserve">(в ред. Постановлений Правительства РФ от 01.12.2016 </w:t>
      </w:r>
      <w:hyperlink r:id="rId80">
        <w:r>
          <w:rPr>
            <w:color w:val="0000FF"/>
          </w:rPr>
          <w:t>N 1285</w:t>
        </w:r>
      </w:hyperlink>
      <w:r>
        <w:t xml:space="preserve">, от 22.10.2018 </w:t>
      </w:r>
      <w:hyperlink r:id="rId81">
        <w:r>
          <w:rPr>
            <w:color w:val="0000FF"/>
          </w:rPr>
          <w:t>N 1257</w:t>
        </w:r>
      </w:hyperlink>
      <w:r>
        <w:t xml:space="preserve">, от 27.07.2019 </w:t>
      </w:r>
      <w:hyperlink r:id="rId82">
        <w:r>
          <w:rPr>
            <w:color w:val="0000FF"/>
          </w:rPr>
          <w:t>N 973</w:t>
        </w:r>
      </w:hyperlink>
      <w:r>
        <w:t xml:space="preserve">, от 05.11.2019 </w:t>
      </w:r>
      <w:hyperlink r:id="rId83">
        <w:r>
          <w:rPr>
            <w:color w:val="0000FF"/>
          </w:rPr>
          <w:t>N 1400</w:t>
        </w:r>
      </w:hyperlink>
      <w:r>
        <w:t xml:space="preserve">, от 27.01.2022 </w:t>
      </w:r>
      <w:hyperlink r:id="rId84">
        <w:r>
          <w:rPr>
            <w:color w:val="0000FF"/>
          </w:rPr>
          <w:t>N 60</w:t>
        </w:r>
      </w:hyperlink>
      <w:r>
        <w:t>)</w:t>
      </w:r>
    </w:p>
    <w:p w:rsidR="005427B2" w:rsidRDefault="005427B2">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5427B2" w:rsidRDefault="005427B2">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85">
        <w:r>
          <w:rPr>
            <w:color w:val="0000FF"/>
          </w:rPr>
          <w:t>частями 4</w:t>
        </w:r>
      </w:hyperlink>
      <w:r>
        <w:t xml:space="preserve"> и </w:t>
      </w:r>
      <w:hyperlink r:id="rId86">
        <w:r>
          <w:rPr>
            <w:color w:val="0000FF"/>
          </w:rPr>
          <w:t>4(1) статьи 15</w:t>
        </w:r>
      </w:hyperlink>
      <w:r>
        <w:t xml:space="preserve"> Федерального закона распространяются положения Федерального </w:t>
      </w:r>
      <w:hyperlink r:id="rId87">
        <w:r>
          <w:rPr>
            <w:color w:val="0000FF"/>
          </w:rPr>
          <w:t>закона</w:t>
        </w:r>
      </w:hyperlink>
      <w:r>
        <w:t>, установленные для заказчиков.</w:t>
      </w:r>
    </w:p>
    <w:p w:rsidR="005427B2" w:rsidRDefault="005427B2">
      <w:pPr>
        <w:pStyle w:val="ConsPlusNormal"/>
        <w:jc w:val="both"/>
      </w:pPr>
      <w:r>
        <w:t xml:space="preserve">(в ред. </w:t>
      </w:r>
      <w:hyperlink r:id="rId88">
        <w:r>
          <w:rPr>
            <w:color w:val="0000FF"/>
          </w:rPr>
          <w:t>Постановления</w:t>
        </w:r>
      </w:hyperlink>
      <w:r>
        <w:t xml:space="preserve"> Правительства РФ от 07.11.2020 N 1799)</w:t>
      </w:r>
    </w:p>
    <w:p w:rsidR="005427B2" w:rsidRDefault="005427B2">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89">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5427B2" w:rsidRDefault="005427B2">
      <w:pPr>
        <w:pStyle w:val="ConsPlusNormal"/>
        <w:spacing w:before="220"/>
        <w:ind w:firstLine="540"/>
        <w:jc w:val="both"/>
      </w:pPr>
      <w:r>
        <w:t xml:space="preserve">Юридические лица, указанные в </w:t>
      </w:r>
      <w:hyperlink r:id="rId90">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91">
        <w:r>
          <w:rPr>
            <w:color w:val="0000FF"/>
          </w:rPr>
          <w:t>кодексом</w:t>
        </w:r>
      </w:hyperlink>
      <w:r>
        <w:t xml:space="preserve"> Российской Федерации указанными органами или корпорациями на основании соглашений.</w:t>
      </w:r>
    </w:p>
    <w:p w:rsidR="005427B2" w:rsidRDefault="005427B2">
      <w:pPr>
        <w:pStyle w:val="ConsPlusNormal"/>
        <w:jc w:val="both"/>
      </w:pPr>
      <w:r>
        <w:t xml:space="preserve">(в ред. </w:t>
      </w:r>
      <w:hyperlink r:id="rId92">
        <w:r>
          <w:rPr>
            <w:color w:val="0000FF"/>
          </w:rPr>
          <w:t>Постановления</w:t>
        </w:r>
      </w:hyperlink>
      <w:r>
        <w:t xml:space="preserve"> Правительства РФ от 01.12.2016 N 1285)</w:t>
      </w:r>
    </w:p>
    <w:p w:rsidR="005427B2" w:rsidRDefault="005427B2">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93">
        <w:r>
          <w:rPr>
            <w:color w:val="0000FF"/>
          </w:rPr>
          <w:t>пунктом 7 статьи 3</w:t>
        </w:r>
      </w:hyperlink>
      <w:r>
        <w:t xml:space="preserve"> Федерального закона, в соответствии с настоящими </w:t>
      </w:r>
      <w:r>
        <w:lastRenderedPageBreak/>
        <w:t>Правилами.</w:t>
      </w:r>
    </w:p>
    <w:p w:rsidR="005427B2" w:rsidRDefault="005427B2">
      <w:pPr>
        <w:pStyle w:val="ConsPlusNormal"/>
        <w:jc w:val="both"/>
      </w:pPr>
      <w:r>
        <w:t xml:space="preserve">(в ред. </w:t>
      </w:r>
      <w:hyperlink r:id="rId94">
        <w:r>
          <w:rPr>
            <w:color w:val="0000FF"/>
          </w:rPr>
          <w:t>Постановления</w:t>
        </w:r>
      </w:hyperlink>
      <w:r>
        <w:t xml:space="preserve"> Правительства РФ от 01.12.2016 N 1285)</w:t>
      </w:r>
    </w:p>
    <w:p w:rsidR="005427B2" w:rsidRDefault="005427B2">
      <w:pPr>
        <w:pStyle w:val="ConsPlusNormal"/>
        <w:spacing w:before="220"/>
        <w:ind w:firstLine="540"/>
        <w:jc w:val="both"/>
      </w:pPr>
      <w:r>
        <w:t>Последовательная совокупность реестровых записей образует реестр контрактов.</w:t>
      </w:r>
    </w:p>
    <w:p w:rsidR="005427B2" w:rsidRDefault="005427B2">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5427B2" w:rsidRDefault="005427B2">
      <w:pPr>
        <w:pStyle w:val="ConsPlusNormal"/>
        <w:jc w:val="both"/>
      </w:pPr>
      <w:r>
        <w:t xml:space="preserve">(п. 8 в ред. </w:t>
      </w:r>
      <w:hyperlink r:id="rId95">
        <w:r>
          <w:rPr>
            <w:color w:val="0000FF"/>
          </w:rPr>
          <w:t>Постановления</w:t>
        </w:r>
      </w:hyperlink>
      <w:r>
        <w:t xml:space="preserve"> Правительства РФ от 01.12.2016 N 1285)</w:t>
      </w:r>
    </w:p>
    <w:p w:rsidR="005427B2" w:rsidRDefault="005427B2">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5427B2" w:rsidRDefault="005427B2">
      <w:pPr>
        <w:pStyle w:val="ConsPlusNormal"/>
        <w:spacing w:before="220"/>
        <w:ind w:firstLine="540"/>
        <w:jc w:val="both"/>
      </w:pPr>
      <w:bookmarkStart w:id="12" w:name="P112"/>
      <w:bookmarkEnd w:id="12"/>
      <w:r>
        <w:t xml:space="preserve">10. Формирование и направление заказчиком сведений, подлежащих включению в реестр контрактов, формирование и направление запросов о предоставлении сведений из реестра контрактов в соответствии с </w:t>
      </w:r>
      <w:hyperlink w:anchor="P143">
        <w:r>
          <w:rPr>
            <w:color w:val="0000FF"/>
          </w:rPr>
          <w:t>пунктами 22</w:t>
        </w:r>
      </w:hyperlink>
      <w:r>
        <w:t xml:space="preserve"> и </w:t>
      </w:r>
      <w:hyperlink w:anchor="P145">
        <w:r>
          <w:rPr>
            <w:color w:val="0000FF"/>
          </w:rPr>
          <w:t>23</w:t>
        </w:r>
      </w:hyperlink>
      <w:r>
        <w:t xml:space="preserve"> настоящих Правил, а также формирование и направление уполномоченным органом выписок из реестра контракта и протокола в соответствии с настоящими Правилами осуществляются в </w:t>
      </w:r>
      <w:hyperlink r:id="rId96">
        <w:r>
          <w:rPr>
            <w:color w:val="0000FF"/>
          </w:rPr>
          <w:t>порядке</w:t>
        </w:r>
      </w:hyperlink>
      <w:r>
        <w:t xml:space="preserve"> и по формам, которые устанавливаются соответствующим уполномоченным органом за исключением формы выписки из реестра контрактов о включенных в реестр контрактов сведениях в отношении исполненного поставщиком (подрядчиком, исполнителем) контракта.</w:t>
      </w:r>
    </w:p>
    <w:p w:rsidR="005427B2" w:rsidRDefault="005427B2">
      <w:pPr>
        <w:pStyle w:val="ConsPlusNormal"/>
        <w:jc w:val="both"/>
      </w:pPr>
      <w:r>
        <w:t xml:space="preserve">(в ред. Постановлений Правительства РФ от 17.06.2021 </w:t>
      </w:r>
      <w:hyperlink r:id="rId97">
        <w:r>
          <w:rPr>
            <w:color w:val="0000FF"/>
          </w:rPr>
          <w:t>N 919</w:t>
        </w:r>
      </w:hyperlink>
      <w:r>
        <w:t xml:space="preserve">, от 27.01.2022 </w:t>
      </w:r>
      <w:hyperlink r:id="rId98">
        <w:r>
          <w:rPr>
            <w:color w:val="0000FF"/>
          </w:rPr>
          <w:t>N 60</w:t>
        </w:r>
      </w:hyperlink>
      <w:r>
        <w:t>)</w:t>
      </w:r>
    </w:p>
    <w:p w:rsidR="005427B2" w:rsidRDefault="005427B2">
      <w:pPr>
        <w:pStyle w:val="ConsPlusNormal"/>
        <w:spacing w:before="220"/>
        <w:ind w:firstLine="540"/>
        <w:jc w:val="both"/>
      </w:pPr>
      <w:bookmarkStart w:id="13" w:name="P114"/>
      <w:bookmarkEnd w:id="13"/>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112">
        <w:r>
          <w:rPr>
            <w:color w:val="0000FF"/>
          </w:rPr>
          <w:t>пунктом 10</w:t>
        </w:r>
      </w:hyperlink>
      <w:r>
        <w:t xml:space="preserve"> настоящих Правил, и подписываются лицом, имеющим право действовать от имени заказчика.</w:t>
      </w:r>
    </w:p>
    <w:p w:rsidR="005427B2" w:rsidRDefault="005427B2">
      <w:pPr>
        <w:pStyle w:val="ConsPlusNormal"/>
        <w:jc w:val="both"/>
      </w:pPr>
      <w:r>
        <w:t xml:space="preserve">(в ред. </w:t>
      </w:r>
      <w:hyperlink r:id="rId99">
        <w:r>
          <w:rPr>
            <w:color w:val="0000FF"/>
          </w:rPr>
          <w:t>Постановления</w:t>
        </w:r>
      </w:hyperlink>
      <w:r>
        <w:t xml:space="preserve"> Правительства РФ от 01.12.2016 N 1285)</w:t>
      </w:r>
    </w:p>
    <w:p w:rsidR="005427B2" w:rsidRDefault="005427B2">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5427B2" w:rsidRDefault="005427B2">
      <w:pPr>
        <w:pStyle w:val="ConsPlusNormal"/>
        <w:spacing w:before="220"/>
        <w:ind w:firstLine="540"/>
        <w:jc w:val="both"/>
      </w:pPr>
      <w:bookmarkStart w:id="14" w:name="P117"/>
      <w:bookmarkEnd w:id="14"/>
      <w:r>
        <w:t>12. В целях ведения реестра контрактов заказчик формирует и направляет в уполномоченный орган:</w:t>
      </w:r>
    </w:p>
    <w:p w:rsidR="005427B2" w:rsidRDefault="005427B2">
      <w:pPr>
        <w:pStyle w:val="ConsPlusNormal"/>
        <w:spacing w:before="220"/>
        <w:ind w:firstLine="540"/>
        <w:jc w:val="both"/>
      </w:pPr>
      <w:r>
        <w:t xml:space="preserve">в течение 3 рабочих дней со дня заключения контракта - сведения, указанные в </w:t>
      </w:r>
      <w:hyperlink w:anchor="P78">
        <w:r>
          <w:rPr>
            <w:color w:val="0000FF"/>
          </w:rPr>
          <w:t>подпунктах "а"</w:t>
        </w:r>
      </w:hyperlink>
      <w:r>
        <w:t xml:space="preserve"> - </w:t>
      </w:r>
      <w:hyperlink w:anchor="P87">
        <w:r>
          <w:rPr>
            <w:color w:val="0000FF"/>
          </w:rPr>
          <w:t>"ж"</w:t>
        </w:r>
      </w:hyperlink>
      <w:r>
        <w:t xml:space="preserve"> и </w:t>
      </w:r>
      <w:hyperlink w:anchor="P93">
        <w:r>
          <w:rPr>
            <w:color w:val="0000FF"/>
          </w:rPr>
          <w:t>"л" пункта 3</w:t>
        </w:r>
      </w:hyperlink>
      <w:r>
        <w:t xml:space="preserve"> настоящих Правил;</w:t>
      </w:r>
    </w:p>
    <w:p w:rsidR="005427B2" w:rsidRDefault="005427B2">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89">
        <w:r>
          <w:rPr>
            <w:color w:val="0000FF"/>
          </w:rPr>
          <w:t>подпунктах "з"</w:t>
        </w:r>
      </w:hyperlink>
      <w:r>
        <w:t xml:space="preserve"> - </w:t>
      </w:r>
      <w:hyperlink w:anchor="P92">
        <w:r>
          <w:rPr>
            <w:color w:val="0000FF"/>
          </w:rPr>
          <w:t>"к"</w:t>
        </w:r>
      </w:hyperlink>
      <w:r>
        <w:t xml:space="preserve"> и </w:t>
      </w:r>
      <w:hyperlink w:anchor="P96">
        <w:r>
          <w:rPr>
            <w:color w:val="0000FF"/>
          </w:rPr>
          <w:t>"м" пункта 3</w:t>
        </w:r>
      </w:hyperlink>
      <w:r>
        <w:t xml:space="preserve"> настоящих Правил.</w:t>
      </w:r>
    </w:p>
    <w:p w:rsidR="005427B2" w:rsidRDefault="005427B2">
      <w:pPr>
        <w:pStyle w:val="ConsPlusNormal"/>
        <w:jc w:val="both"/>
      </w:pPr>
      <w:r>
        <w:t xml:space="preserve">(в ред. </w:t>
      </w:r>
      <w:hyperlink r:id="rId100">
        <w:r>
          <w:rPr>
            <w:color w:val="0000FF"/>
          </w:rPr>
          <w:t>Постановления</w:t>
        </w:r>
      </w:hyperlink>
      <w:r>
        <w:t xml:space="preserve"> Правительства РФ от 17.06.2021 N 919)</w:t>
      </w:r>
    </w:p>
    <w:p w:rsidR="005427B2" w:rsidRDefault="005427B2">
      <w:pPr>
        <w:pStyle w:val="ConsPlusNormal"/>
        <w:spacing w:before="220"/>
        <w:ind w:firstLine="540"/>
        <w:jc w:val="both"/>
      </w:pPr>
      <w:bookmarkStart w:id="15" w:name="P121"/>
      <w:bookmarkEnd w:id="15"/>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5427B2" w:rsidRDefault="005427B2">
      <w:pPr>
        <w:pStyle w:val="ConsPlusNormal"/>
        <w:spacing w:before="220"/>
        <w:ind w:firstLine="540"/>
        <w:jc w:val="both"/>
      </w:pPr>
      <w:r>
        <w:t xml:space="preserve">а) наличие сведений, предусмотренных </w:t>
      </w:r>
      <w:hyperlink w:anchor="P117">
        <w:r>
          <w:rPr>
            <w:color w:val="0000FF"/>
          </w:rPr>
          <w:t>пунктом 12</w:t>
        </w:r>
      </w:hyperlink>
      <w:r>
        <w:t xml:space="preserve"> настоящих Правил;</w:t>
      </w:r>
    </w:p>
    <w:p w:rsidR="005427B2" w:rsidRDefault="005427B2">
      <w:pPr>
        <w:pStyle w:val="ConsPlusNormal"/>
        <w:spacing w:before="220"/>
        <w:ind w:firstLine="540"/>
        <w:jc w:val="both"/>
      </w:pPr>
      <w:r>
        <w:t xml:space="preserve">б) осуществление формирования и направления сведений в соответствии с </w:t>
      </w:r>
      <w:hyperlink w:anchor="P112">
        <w:r>
          <w:rPr>
            <w:color w:val="0000FF"/>
          </w:rPr>
          <w:t>пунктами 10</w:t>
        </w:r>
      </w:hyperlink>
      <w:r>
        <w:t xml:space="preserve"> и </w:t>
      </w:r>
      <w:hyperlink w:anchor="P114">
        <w:r>
          <w:rPr>
            <w:color w:val="0000FF"/>
          </w:rPr>
          <w:t>11</w:t>
        </w:r>
      </w:hyperlink>
      <w:r>
        <w:t xml:space="preserve"> настоящих Правил;</w:t>
      </w:r>
    </w:p>
    <w:p w:rsidR="005427B2" w:rsidRDefault="005427B2">
      <w:pPr>
        <w:pStyle w:val="ConsPlusNormal"/>
        <w:spacing w:before="220"/>
        <w:ind w:firstLine="540"/>
        <w:jc w:val="both"/>
      </w:pPr>
      <w:r>
        <w:t>в) представленные сведения на непротиворечивость содержащихся в них данных друг другу,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5427B2" w:rsidRDefault="005427B2">
      <w:pPr>
        <w:pStyle w:val="ConsPlusNormal"/>
        <w:jc w:val="both"/>
      </w:pPr>
      <w:r>
        <w:lastRenderedPageBreak/>
        <w:t xml:space="preserve">(в ред. </w:t>
      </w:r>
      <w:hyperlink r:id="rId101">
        <w:r>
          <w:rPr>
            <w:color w:val="0000FF"/>
          </w:rPr>
          <w:t>Постановления</w:t>
        </w:r>
      </w:hyperlink>
      <w:r>
        <w:t xml:space="preserve"> Правительства РФ от 27.01.2022 N 60)</w:t>
      </w:r>
    </w:p>
    <w:p w:rsidR="005427B2" w:rsidRDefault="005427B2">
      <w:pPr>
        <w:pStyle w:val="ConsPlusNormal"/>
        <w:spacing w:before="220"/>
        <w:ind w:firstLine="540"/>
        <w:jc w:val="both"/>
      </w:pPr>
      <w:r>
        <w:t xml:space="preserve">14. При положительном результате проверки, предусмотренной </w:t>
      </w:r>
      <w:hyperlink w:anchor="P12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5427B2" w:rsidRDefault="005427B2">
      <w:pPr>
        <w:pStyle w:val="ConsPlusNormal"/>
        <w:spacing w:before="220"/>
        <w:ind w:firstLine="540"/>
        <w:jc w:val="both"/>
      </w:pPr>
      <w:bookmarkStart w:id="16" w:name="P127"/>
      <w:bookmarkEnd w:id="16"/>
      <w:r>
        <w:t>15. Реестровой записи присваивается уникальный номер, который содержит в том числе:</w:t>
      </w:r>
    </w:p>
    <w:p w:rsidR="005427B2" w:rsidRDefault="005427B2">
      <w:pPr>
        <w:pStyle w:val="ConsPlusNormal"/>
        <w:spacing w:before="220"/>
        <w:ind w:firstLine="540"/>
        <w:jc w:val="both"/>
      </w:pPr>
      <w:r>
        <w:t>год формирования реестровой записи;</w:t>
      </w:r>
    </w:p>
    <w:p w:rsidR="005427B2" w:rsidRDefault="005427B2">
      <w:pPr>
        <w:pStyle w:val="ConsPlusNormal"/>
        <w:spacing w:before="220"/>
        <w:ind w:firstLine="540"/>
        <w:jc w:val="both"/>
      </w:pPr>
      <w:r>
        <w:t>идентификационный код заказчика;</w:t>
      </w:r>
    </w:p>
    <w:p w:rsidR="005427B2" w:rsidRDefault="005427B2">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5427B2" w:rsidRDefault="005427B2">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5427B2" w:rsidRDefault="005427B2">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5427B2" w:rsidRDefault="005427B2">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127">
        <w:r>
          <w:rPr>
            <w:color w:val="0000FF"/>
          </w:rPr>
          <w:t>пункте 15</w:t>
        </w:r>
      </w:hyperlink>
      <w:r>
        <w:t xml:space="preserve"> настоящих Правил.</w:t>
      </w:r>
    </w:p>
    <w:p w:rsidR="005427B2" w:rsidRDefault="005427B2">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5427B2" w:rsidRDefault="005427B2">
      <w:pPr>
        <w:pStyle w:val="ConsPlusNormal"/>
        <w:spacing w:before="22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112">
        <w:r>
          <w:rPr>
            <w:color w:val="0000FF"/>
          </w:rPr>
          <w:t>пунктом 10</w:t>
        </w:r>
      </w:hyperlink>
      <w:r>
        <w:t xml:space="preserve"> настоящих Правил.</w:t>
      </w:r>
    </w:p>
    <w:p w:rsidR="005427B2" w:rsidRDefault="005427B2">
      <w:pPr>
        <w:pStyle w:val="ConsPlusNormal"/>
        <w:jc w:val="both"/>
      </w:pPr>
      <w:r>
        <w:t xml:space="preserve">(п. 18 в ред. </w:t>
      </w:r>
      <w:hyperlink r:id="rId102">
        <w:r>
          <w:rPr>
            <w:color w:val="0000FF"/>
          </w:rPr>
          <w:t>Постановления</w:t>
        </w:r>
      </w:hyperlink>
      <w:r>
        <w:t xml:space="preserve"> Правительства РФ от 01.12.2016 N 1285)</w:t>
      </w:r>
    </w:p>
    <w:p w:rsidR="005427B2" w:rsidRDefault="005427B2">
      <w:pPr>
        <w:pStyle w:val="ConsPlusNormal"/>
        <w:spacing w:before="220"/>
        <w:ind w:firstLine="540"/>
        <w:jc w:val="both"/>
      </w:pPr>
      <w:bookmarkStart w:id="17" w:name="P137"/>
      <w:bookmarkEnd w:id="17"/>
      <w:r>
        <w:t xml:space="preserve">19. При отрицательном результате проверки, предусмотренной </w:t>
      </w:r>
      <w:hyperlink w:anchor="P12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5427B2" w:rsidRDefault="005427B2">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5427B2" w:rsidRDefault="005427B2">
      <w:pPr>
        <w:pStyle w:val="ConsPlusNormal"/>
        <w:spacing w:before="220"/>
        <w:ind w:firstLine="540"/>
        <w:jc w:val="both"/>
      </w:pPr>
      <w:r>
        <w:t>возвращает заказчику поступившие сведения, подлежащие включению в реестр контрактов.</w:t>
      </w:r>
    </w:p>
    <w:p w:rsidR="005427B2" w:rsidRDefault="005427B2">
      <w:pPr>
        <w:pStyle w:val="ConsPlusNormal"/>
        <w:spacing w:before="220"/>
        <w:ind w:firstLine="540"/>
        <w:jc w:val="both"/>
      </w:pPr>
      <w:r>
        <w:t xml:space="preserve">20. Заказчик в течение 1 рабочего дня со дня получения протокола, указанного в </w:t>
      </w:r>
      <w:hyperlink w:anchor="P137">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112">
        <w:r>
          <w:rPr>
            <w:color w:val="0000FF"/>
          </w:rPr>
          <w:t>пунктами 10</w:t>
        </w:r>
      </w:hyperlink>
      <w:r>
        <w:t xml:space="preserve"> - </w:t>
      </w:r>
      <w:hyperlink w:anchor="P117">
        <w:r>
          <w:rPr>
            <w:color w:val="0000FF"/>
          </w:rPr>
          <w:t>12</w:t>
        </w:r>
      </w:hyperlink>
      <w:r>
        <w:t xml:space="preserve"> настоящих Правил направляет доработанные сведения в уполномоченный орган.</w:t>
      </w:r>
    </w:p>
    <w:p w:rsidR="005427B2" w:rsidRDefault="005427B2">
      <w:pPr>
        <w:pStyle w:val="ConsPlusNormal"/>
        <w:spacing w:before="220"/>
        <w:ind w:firstLine="540"/>
        <w:jc w:val="both"/>
      </w:pPr>
      <w:r>
        <w:t xml:space="preserve">21. 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настоящими Правилами, в федеральный орган исполнительной власти, определенный </w:t>
      </w:r>
      <w:hyperlink r:id="rId103">
        <w:r>
          <w:rPr>
            <w:color w:val="0000FF"/>
          </w:rPr>
          <w:t>пунктом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w:t>
      </w:r>
      <w:r>
        <w:lastRenderedPageBreak/>
        <w:t xml:space="preserve">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в </w:t>
      </w:r>
      <w:hyperlink r:id="rId104">
        <w:r>
          <w:rPr>
            <w:color w:val="0000FF"/>
          </w:rPr>
          <w:t>порядке</w:t>
        </w:r>
      </w:hyperlink>
      <w:r>
        <w:t>, установленном уполномоченным органом.</w:t>
      </w:r>
    </w:p>
    <w:p w:rsidR="005427B2" w:rsidRDefault="005427B2">
      <w:pPr>
        <w:pStyle w:val="ConsPlusNormal"/>
        <w:jc w:val="both"/>
      </w:pPr>
      <w:r>
        <w:t xml:space="preserve">(п. 21 в ред. </w:t>
      </w:r>
      <w:hyperlink r:id="rId105">
        <w:r>
          <w:rPr>
            <w:color w:val="0000FF"/>
          </w:rPr>
          <w:t>Постановления</w:t>
        </w:r>
      </w:hyperlink>
      <w:r>
        <w:t xml:space="preserve"> Правительства РФ от 24.11.2020 N 1909)</w:t>
      </w:r>
    </w:p>
    <w:p w:rsidR="005427B2" w:rsidRDefault="005427B2">
      <w:pPr>
        <w:pStyle w:val="ConsPlusNormal"/>
        <w:spacing w:before="220"/>
        <w:ind w:firstLine="540"/>
        <w:jc w:val="both"/>
      </w:pPr>
      <w:bookmarkStart w:id="18" w:name="P143"/>
      <w:bookmarkEnd w:id="18"/>
      <w:r>
        <w:t>22. Уполномоченный орган по запросу заказчика представляет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5427B2" w:rsidRDefault="005427B2">
      <w:pPr>
        <w:pStyle w:val="ConsPlusNormal"/>
        <w:jc w:val="both"/>
      </w:pPr>
      <w:r>
        <w:t xml:space="preserve">(в ред. Постановлений Правительства РФ от 01.12.2016 </w:t>
      </w:r>
      <w:hyperlink r:id="rId106">
        <w:r>
          <w:rPr>
            <w:color w:val="0000FF"/>
          </w:rPr>
          <w:t>N 1285</w:t>
        </w:r>
      </w:hyperlink>
      <w:r>
        <w:t xml:space="preserve">, от 27.01.2022 </w:t>
      </w:r>
      <w:hyperlink r:id="rId107">
        <w:r>
          <w:rPr>
            <w:color w:val="0000FF"/>
          </w:rPr>
          <w:t>N 60</w:t>
        </w:r>
      </w:hyperlink>
      <w:r>
        <w:t>)</w:t>
      </w:r>
    </w:p>
    <w:p w:rsidR="005427B2" w:rsidRDefault="005427B2">
      <w:pPr>
        <w:pStyle w:val="ConsPlusNormal"/>
        <w:spacing w:before="220"/>
        <w:ind w:firstLine="540"/>
        <w:jc w:val="both"/>
      </w:pPr>
      <w:bookmarkStart w:id="19" w:name="P145"/>
      <w:bookmarkEnd w:id="19"/>
      <w:r>
        <w:t xml:space="preserve">23. Поставщик (подрядчик, исполнитель) в целях участия в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r:id="rId108">
        <w:r>
          <w:rPr>
            <w:color w:val="0000FF"/>
          </w:rPr>
          <w:t>частями 2</w:t>
        </w:r>
      </w:hyperlink>
      <w:r>
        <w:t xml:space="preserve"> и </w:t>
      </w:r>
      <w:hyperlink r:id="rId109">
        <w:r>
          <w:rPr>
            <w:color w:val="0000FF"/>
          </w:rPr>
          <w:t>2.1 статьи 31</w:t>
        </w:r>
      </w:hyperlink>
      <w:r>
        <w:t xml:space="preserve"> Федерального закона, вправе направить с соблюдением требований законодательства Российской Федерации о государственной тайне в уполномоченный орган запрос о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5427B2" w:rsidRDefault="005427B2">
      <w:pPr>
        <w:pStyle w:val="ConsPlusNormal"/>
        <w:jc w:val="both"/>
      </w:pPr>
      <w:r>
        <w:t xml:space="preserve">(п. 23 введен </w:t>
      </w:r>
      <w:hyperlink r:id="rId110">
        <w:r>
          <w:rPr>
            <w:color w:val="0000FF"/>
          </w:rPr>
          <w:t>Постановлением</w:t>
        </w:r>
      </w:hyperlink>
      <w:r>
        <w:t xml:space="preserve"> Правительства РФ от 17.06.2021 N 919)</w:t>
      </w:r>
    </w:p>
    <w:p w:rsidR="005427B2" w:rsidRDefault="005427B2">
      <w:pPr>
        <w:pStyle w:val="ConsPlusNormal"/>
        <w:spacing w:before="220"/>
        <w:ind w:firstLine="540"/>
        <w:jc w:val="both"/>
      </w:pPr>
      <w:r>
        <w:t xml:space="preserve">24. Уполномоченный орган не позднее 2 рабочих дней, следующих за днем поступления запроса, предусмотренного </w:t>
      </w:r>
      <w:hyperlink w:anchor="P145">
        <w:r>
          <w:rPr>
            <w:color w:val="0000FF"/>
          </w:rPr>
          <w:t>пунктом 23</w:t>
        </w:r>
      </w:hyperlink>
      <w:r>
        <w:t xml:space="preserve"> настоящих Правил, о предоставлении выписки, предоставляет направившему такой запрос поставщику (подрядчику, исполнителю) на бумажном носителе с соблюдением требований законодательства Российской Федерации о государственной тайне:</w:t>
      </w:r>
    </w:p>
    <w:p w:rsidR="005427B2" w:rsidRDefault="005427B2">
      <w:pPr>
        <w:pStyle w:val="ConsPlusNormal"/>
        <w:spacing w:before="220"/>
        <w:ind w:firstLine="540"/>
        <w:jc w:val="both"/>
      </w:pPr>
      <w:r>
        <w:t xml:space="preserve">а) выписку из реестра контрактов о включенных в реестр контрактов сведениях в отношении исполненного таким поставщиком (подрядчиком, исполнителем) контракта по форме согласно </w:t>
      </w:r>
      <w:hyperlink w:anchor="P176">
        <w:r>
          <w:rPr>
            <w:color w:val="0000FF"/>
          </w:rPr>
          <w:t>приложению</w:t>
        </w:r>
      </w:hyperlink>
      <w:r>
        <w:t xml:space="preserve">, если в реестр контрактов включены предусмотренные </w:t>
      </w:r>
      <w:hyperlink w:anchor="P96">
        <w:r>
          <w:rPr>
            <w:color w:val="0000FF"/>
          </w:rPr>
          <w:t>подпунктом "м" пункта 3</w:t>
        </w:r>
      </w:hyperlink>
      <w:r>
        <w:t xml:space="preserve"> настоящих Правил сведения о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5427B2" w:rsidRDefault="005427B2">
      <w:pPr>
        <w:pStyle w:val="ConsPlusNormal"/>
        <w:spacing w:before="220"/>
        <w:ind w:firstLine="540"/>
        <w:jc w:val="both"/>
      </w:pPr>
      <w:r>
        <w:t>б) информацию об отказе в предоставлении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 если в реестр контрактов в соответствии с настоящими Правилами:</w:t>
      </w:r>
    </w:p>
    <w:p w:rsidR="005427B2" w:rsidRDefault="005427B2">
      <w:pPr>
        <w:pStyle w:val="ConsPlusNormal"/>
        <w:spacing w:before="220"/>
        <w:ind w:firstLine="540"/>
        <w:jc w:val="both"/>
      </w:pPr>
      <w:r>
        <w:t xml:space="preserve">включены предусмотренные </w:t>
      </w:r>
      <w:hyperlink w:anchor="P96">
        <w:r>
          <w:rPr>
            <w:color w:val="0000FF"/>
          </w:rPr>
          <w:t>подпунктом "м" пункта 3</w:t>
        </w:r>
      </w:hyperlink>
      <w:r>
        <w:t xml:space="preserve"> настоящих Правил сведения об отказе в санкционировании в соответствии с законодательством Российской Федерации о государственной тайне предоставления выписок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5427B2" w:rsidRDefault="005427B2">
      <w:pPr>
        <w:pStyle w:val="ConsPlusNormal"/>
        <w:spacing w:before="220"/>
        <w:ind w:firstLine="540"/>
        <w:jc w:val="both"/>
      </w:pPr>
      <w:r>
        <w:t>не включена информация об исполнении контракта поставщиком (подрядчиком, исполнителем), направившим запрос о представлении выписки из реестра контрактов о включенных в реестр контрактов сведениях в отношении исполненного таким поставщиком (подрядчиком, исполнителем) контракта.</w:t>
      </w:r>
    </w:p>
    <w:p w:rsidR="005427B2" w:rsidRDefault="005427B2">
      <w:pPr>
        <w:pStyle w:val="ConsPlusNormal"/>
        <w:jc w:val="both"/>
      </w:pPr>
      <w:r>
        <w:t xml:space="preserve">(п. 24 введен </w:t>
      </w:r>
      <w:hyperlink r:id="rId111">
        <w:r>
          <w:rPr>
            <w:color w:val="0000FF"/>
          </w:rPr>
          <w:t>Постановлением</w:t>
        </w:r>
      </w:hyperlink>
      <w:r>
        <w:t xml:space="preserve"> Правительства РФ от 17.06.2021 N 919)</w:t>
      </w: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jc w:val="right"/>
        <w:outlineLvl w:val="1"/>
      </w:pPr>
      <w:r>
        <w:lastRenderedPageBreak/>
        <w:t>Приложение</w:t>
      </w:r>
    </w:p>
    <w:p w:rsidR="005427B2" w:rsidRDefault="005427B2">
      <w:pPr>
        <w:pStyle w:val="ConsPlusNormal"/>
        <w:jc w:val="right"/>
      </w:pPr>
      <w:r>
        <w:t>к Правилам ведения реестра</w:t>
      </w:r>
    </w:p>
    <w:p w:rsidR="005427B2" w:rsidRDefault="005427B2">
      <w:pPr>
        <w:pStyle w:val="ConsPlusNormal"/>
        <w:jc w:val="right"/>
      </w:pPr>
      <w:r>
        <w:t>контрактов, содержащего сведения,</w:t>
      </w:r>
    </w:p>
    <w:p w:rsidR="005427B2" w:rsidRDefault="005427B2">
      <w:pPr>
        <w:pStyle w:val="ConsPlusNormal"/>
        <w:jc w:val="right"/>
      </w:pPr>
      <w:r>
        <w:t>составляющие государственную тайну</w:t>
      </w:r>
    </w:p>
    <w:p w:rsidR="005427B2" w:rsidRDefault="00542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2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7B2" w:rsidRDefault="00542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7B2" w:rsidRDefault="005427B2">
            <w:pPr>
              <w:pStyle w:val="ConsPlusNormal"/>
              <w:jc w:val="center"/>
            </w:pPr>
            <w:r>
              <w:rPr>
                <w:color w:val="392C69"/>
              </w:rPr>
              <w:t>Список изменяющих документов</w:t>
            </w:r>
          </w:p>
          <w:p w:rsidR="005427B2" w:rsidRDefault="005427B2">
            <w:pPr>
              <w:pStyle w:val="ConsPlusNormal"/>
              <w:jc w:val="center"/>
            </w:pPr>
            <w:r>
              <w:rPr>
                <w:color w:val="392C69"/>
              </w:rPr>
              <w:t xml:space="preserve">(введено </w:t>
            </w:r>
            <w:hyperlink r:id="rId112">
              <w:r>
                <w:rPr>
                  <w:color w:val="0000FF"/>
                </w:rPr>
                <w:t>Постановлением</w:t>
              </w:r>
            </w:hyperlink>
            <w:r>
              <w:rPr>
                <w:color w:val="392C69"/>
              </w:rPr>
              <w:t xml:space="preserve"> Правительства РФ от 17.06.2021 N 919)</w:t>
            </w:r>
          </w:p>
        </w:tc>
        <w:tc>
          <w:tcPr>
            <w:tcW w:w="113" w:type="dxa"/>
            <w:tcBorders>
              <w:top w:val="nil"/>
              <w:left w:val="nil"/>
              <w:bottom w:val="nil"/>
              <w:right w:val="nil"/>
            </w:tcBorders>
            <w:shd w:val="clear" w:color="auto" w:fill="F4F3F8"/>
            <w:tcMar>
              <w:top w:w="0" w:type="dxa"/>
              <w:left w:w="0" w:type="dxa"/>
              <w:bottom w:w="0" w:type="dxa"/>
              <w:right w:w="0" w:type="dxa"/>
            </w:tcMar>
          </w:tcPr>
          <w:p w:rsidR="005427B2" w:rsidRDefault="005427B2">
            <w:pPr>
              <w:pStyle w:val="ConsPlusNormal"/>
            </w:pPr>
          </w:p>
        </w:tc>
      </w:tr>
    </w:tbl>
    <w:p w:rsidR="005427B2" w:rsidRDefault="005427B2">
      <w:pPr>
        <w:pStyle w:val="ConsPlusNormal"/>
        <w:jc w:val="both"/>
      </w:pPr>
    </w:p>
    <w:p w:rsidR="005427B2" w:rsidRDefault="005427B2">
      <w:pPr>
        <w:pStyle w:val="ConsPlusNormal"/>
        <w:jc w:val="right"/>
      </w:pPr>
      <w:r>
        <w:t>(форма)</w:t>
      </w:r>
    </w:p>
    <w:p w:rsidR="005427B2" w:rsidRDefault="005427B2">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9"/>
        <w:gridCol w:w="709"/>
        <w:gridCol w:w="567"/>
        <w:gridCol w:w="713"/>
        <w:gridCol w:w="620"/>
        <w:gridCol w:w="794"/>
        <w:gridCol w:w="510"/>
        <w:gridCol w:w="624"/>
        <w:gridCol w:w="740"/>
        <w:gridCol w:w="624"/>
        <w:gridCol w:w="393"/>
        <w:gridCol w:w="741"/>
        <w:gridCol w:w="1077"/>
      </w:tblGrid>
      <w:tr w:rsidR="005427B2">
        <w:tc>
          <w:tcPr>
            <w:tcW w:w="7994" w:type="dxa"/>
            <w:gridSpan w:val="12"/>
            <w:tcBorders>
              <w:top w:val="nil"/>
              <w:left w:val="nil"/>
              <w:bottom w:val="nil"/>
            </w:tcBorders>
          </w:tcPr>
          <w:p w:rsidR="005427B2" w:rsidRDefault="005427B2">
            <w:pPr>
              <w:pStyle w:val="ConsPlusNormal"/>
              <w:jc w:val="right"/>
            </w:pPr>
            <w:r>
              <w:t xml:space="preserve">Гриф секретности </w:t>
            </w:r>
            <w:hyperlink w:anchor="P260">
              <w:r>
                <w:rPr>
                  <w:color w:val="0000FF"/>
                </w:rPr>
                <w:t>&lt;1&gt;</w:t>
              </w:r>
            </w:hyperlink>
          </w:p>
        </w:tc>
        <w:tc>
          <w:tcPr>
            <w:tcW w:w="1077" w:type="dxa"/>
            <w:tcBorders>
              <w:top w:val="single" w:sz="4" w:space="0" w:color="auto"/>
              <w:bottom w:val="single" w:sz="4" w:space="0" w:color="auto"/>
            </w:tcBorders>
          </w:tcPr>
          <w:p w:rsidR="005427B2" w:rsidRDefault="005427B2">
            <w:pPr>
              <w:pStyle w:val="ConsPlusNormal"/>
            </w:pPr>
          </w:p>
        </w:tc>
      </w:tr>
      <w:tr w:rsidR="005427B2">
        <w:tc>
          <w:tcPr>
            <w:tcW w:w="7994" w:type="dxa"/>
            <w:gridSpan w:val="12"/>
            <w:tcBorders>
              <w:top w:val="nil"/>
              <w:left w:val="nil"/>
              <w:bottom w:val="nil"/>
            </w:tcBorders>
          </w:tcPr>
          <w:p w:rsidR="005427B2" w:rsidRDefault="005427B2">
            <w:pPr>
              <w:pStyle w:val="ConsPlusNormal"/>
              <w:jc w:val="right"/>
            </w:pPr>
            <w:r>
              <w:t>Номер</w:t>
            </w:r>
          </w:p>
        </w:tc>
        <w:tc>
          <w:tcPr>
            <w:tcW w:w="1077" w:type="dxa"/>
            <w:tcBorders>
              <w:top w:val="single" w:sz="4" w:space="0" w:color="auto"/>
              <w:bottom w:val="single" w:sz="4" w:space="0" w:color="auto"/>
            </w:tcBorders>
          </w:tcPr>
          <w:p w:rsidR="005427B2" w:rsidRDefault="005427B2">
            <w:pPr>
              <w:pStyle w:val="ConsPlusNormal"/>
            </w:pPr>
          </w:p>
        </w:tc>
      </w:tr>
      <w:tr w:rsidR="005427B2">
        <w:tc>
          <w:tcPr>
            <w:tcW w:w="7994" w:type="dxa"/>
            <w:gridSpan w:val="12"/>
            <w:tcBorders>
              <w:top w:val="nil"/>
              <w:left w:val="nil"/>
              <w:bottom w:val="nil"/>
            </w:tcBorders>
          </w:tcPr>
          <w:p w:rsidR="005427B2" w:rsidRDefault="005427B2">
            <w:pPr>
              <w:pStyle w:val="ConsPlusNormal"/>
              <w:jc w:val="right"/>
            </w:pPr>
            <w:r>
              <w:t>Дата</w:t>
            </w:r>
          </w:p>
        </w:tc>
        <w:tc>
          <w:tcPr>
            <w:tcW w:w="1077" w:type="dxa"/>
            <w:tcBorders>
              <w:top w:val="single" w:sz="4" w:space="0" w:color="auto"/>
              <w:bottom w:val="single" w:sz="4" w:space="0" w:color="auto"/>
            </w:tcBorders>
          </w:tcPr>
          <w:p w:rsidR="005427B2" w:rsidRDefault="005427B2">
            <w:pPr>
              <w:pStyle w:val="ConsPlusNormal"/>
            </w:pPr>
          </w:p>
        </w:tc>
      </w:tr>
      <w:tr w:rsidR="005427B2">
        <w:tblPrEx>
          <w:tblBorders>
            <w:right w:val="none" w:sz="0" w:space="0" w:color="auto"/>
            <w:insideV w:val="nil"/>
          </w:tblBorders>
        </w:tblPrEx>
        <w:tc>
          <w:tcPr>
            <w:tcW w:w="6236" w:type="dxa"/>
            <w:gridSpan w:val="9"/>
            <w:tcBorders>
              <w:top w:val="nil"/>
              <w:bottom w:val="nil"/>
            </w:tcBorders>
          </w:tcPr>
          <w:p w:rsidR="005427B2" w:rsidRDefault="005427B2">
            <w:pPr>
              <w:pStyle w:val="ConsPlusNormal"/>
            </w:pPr>
          </w:p>
        </w:tc>
        <w:tc>
          <w:tcPr>
            <w:tcW w:w="2835" w:type="dxa"/>
            <w:gridSpan w:val="4"/>
            <w:tcBorders>
              <w:top w:val="nil"/>
              <w:bottom w:val="nil"/>
            </w:tcBorders>
          </w:tcPr>
          <w:p w:rsidR="005427B2" w:rsidRDefault="005427B2">
            <w:pPr>
              <w:pStyle w:val="ConsPlusNormal"/>
            </w:pPr>
            <w:r>
              <w:t>Дата</w:t>
            </w: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jc w:val="center"/>
            </w:pPr>
            <w:bookmarkStart w:id="20" w:name="P176"/>
            <w:bookmarkEnd w:id="20"/>
            <w:r>
              <w:t>ВЫПИСКА</w:t>
            </w:r>
          </w:p>
          <w:p w:rsidR="005427B2" w:rsidRDefault="005427B2">
            <w:pPr>
              <w:pStyle w:val="ConsPlusNormal"/>
              <w:jc w:val="center"/>
            </w:pPr>
            <w:r>
              <w:t>из реестра контрактов, содержащего сведения, составляющие государственную тайну, о включенных в такой реестр сведениях в отношении контракта, исполненного поставщиком (подрядчиком, исполнителем)</w:t>
            </w: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jc w:val="center"/>
              <w:outlineLvl w:val="2"/>
            </w:pPr>
            <w:r>
              <w:t xml:space="preserve">1. Информация о заказчике </w:t>
            </w:r>
            <w:hyperlink w:anchor="P261">
              <w:r>
                <w:rPr>
                  <w:color w:val="0000FF"/>
                </w:rPr>
                <w:t>&lt;2&gt;</w:t>
              </w:r>
            </w:hyperlink>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insideV w:val="nil"/>
          </w:tblBorders>
        </w:tblPrEx>
        <w:tc>
          <w:tcPr>
            <w:tcW w:w="2948" w:type="dxa"/>
            <w:gridSpan w:val="4"/>
            <w:tcBorders>
              <w:top w:val="nil"/>
              <w:bottom w:val="nil"/>
            </w:tcBorders>
          </w:tcPr>
          <w:p w:rsidR="005427B2" w:rsidRDefault="005427B2">
            <w:pPr>
              <w:pStyle w:val="ConsPlusNormal"/>
            </w:pPr>
          </w:p>
        </w:tc>
        <w:tc>
          <w:tcPr>
            <w:tcW w:w="3912" w:type="dxa"/>
            <w:gridSpan w:val="6"/>
            <w:tcBorders>
              <w:top w:val="nil"/>
              <w:bottom w:val="nil"/>
            </w:tcBorders>
          </w:tcPr>
          <w:p w:rsidR="005427B2" w:rsidRDefault="005427B2">
            <w:pPr>
              <w:pStyle w:val="ConsPlusNormal"/>
            </w:pPr>
          </w:p>
        </w:tc>
        <w:tc>
          <w:tcPr>
            <w:tcW w:w="1134" w:type="dxa"/>
            <w:gridSpan w:val="2"/>
            <w:tcBorders>
              <w:top w:val="nil"/>
              <w:bottom w:val="nil"/>
              <w:right w:val="single" w:sz="4" w:space="0" w:color="auto"/>
            </w:tcBorders>
          </w:tcPr>
          <w:p w:rsidR="005427B2" w:rsidRDefault="005427B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jc w:val="center"/>
            </w:pPr>
            <w:r>
              <w:t>Коды</w:t>
            </w:r>
          </w:p>
        </w:tc>
      </w:tr>
      <w:tr w:rsidR="005427B2">
        <w:tblPrEx>
          <w:tblBorders>
            <w:insideV w:val="nil"/>
          </w:tblBorders>
        </w:tblPrEx>
        <w:tc>
          <w:tcPr>
            <w:tcW w:w="2948" w:type="dxa"/>
            <w:gridSpan w:val="4"/>
            <w:tcBorders>
              <w:top w:val="nil"/>
              <w:bottom w:val="nil"/>
            </w:tcBorders>
          </w:tcPr>
          <w:p w:rsidR="005427B2" w:rsidRDefault="005427B2">
            <w:pPr>
              <w:pStyle w:val="ConsPlusNormal"/>
            </w:pPr>
            <w:r>
              <w:t>Полное наименование заказчика</w:t>
            </w:r>
          </w:p>
        </w:tc>
        <w:tc>
          <w:tcPr>
            <w:tcW w:w="3912" w:type="dxa"/>
            <w:gridSpan w:val="6"/>
            <w:tcBorders>
              <w:top w:val="nil"/>
              <w:bottom w:val="single" w:sz="4" w:space="0" w:color="auto"/>
            </w:tcBorders>
          </w:tcPr>
          <w:p w:rsidR="005427B2" w:rsidRDefault="005427B2">
            <w:pPr>
              <w:pStyle w:val="ConsPlusNormal"/>
            </w:pPr>
          </w:p>
        </w:tc>
        <w:tc>
          <w:tcPr>
            <w:tcW w:w="1134" w:type="dxa"/>
            <w:gridSpan w:val="2"/>
            <w:tcBorders>
              <w:top w:val="nil"/>
              <w:bottom w:val="nil"/>
              <w:right w:val="single" w:sz="4" w:space="0" w:color="auto"/>
            </w:tcBorders>
          </w:tcPr>
          <w:p w:rsidR="005427B2" w:rsidRDefault="005427B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pPr>
          </w:p>
        </w:tc>
      </w:tr>
      <w:tr w:rsidR="005427B2">
        <w:tblPrEx>
          <w:tblBorders>
            <w:insideV w:val="nil"/>
          </w:tblBorders>
        </w:tblPrEx>
        <w:tc>
          <w:tcPr>
            <w:tcW w:w="2948" w:type="dxa"/>
            <w:gridSpan w:val="4"/>
            <w:tcBorders>
              <w:top w:val="nil"/>
              <w:bottom w:val="nil"/>
            </w:tcBorders>
          </w:tcPr>
          <w:p w:rsidR="005427B2" w:rsidRDefault="005427B2">
            <w:pPr>
              <w:pStyle w:val="ConsPlusNormal"/>
            </w:pPr>
          </w:p>
        </w:tc>
        <w:tc>
          <w:tcPr>
            <w:tcW w:w="3912" w:type="dxa"/>
            <w:gridSpan w:val="6"/>
            <w:tcBorders>
              <w:top w:val="single" w:sz="4" w:space="0" w:color="auto"/>
              <w:bottom w:val="nil"/>
            </w:tcBorders>
          </w:tcPr>
          <w:p w:rsidR="005427B2" w:rsidRDefault="005427B2">
            <w:pPr>
              <w:pStyle w:val="ConsPlusNormal"/>
            </w:pPr>
          </w:p>
        </w:tc>
        <w:tc>
          <w:tcPr>
            <w:tcW w:w="1134" w:type="dxa"/>
            <w:gridSpan w:val="2"/>
            <w:tcBorders>
              <w:top w:val="nil"/>
              <w:bottom w:val="nil"/>
              <w:right w:val="single" w:sz="4" w:space="0" w:color="auto"/>
            </w:tcBorders>
          </w:tcPr>
          <w:p w:rsidR="005427B2" w:rsidRDefault="005427B2">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jc w:val="center"/>
              <w:outlineLvl w:val="2"/>
            </w:pPr>
            <w:r>
              <w:t xml:space="preserve">2. Информация о поставщике (подрядчике, исполнителе) </w:t>
            </w:r>
            <w:hyperlink w:anchor="P262">
              <w:r>
                <w:rPr>
                  <w:color w:val="0000FF"/>
                </w:rPr>
                <w:t>&lt;3&gt;</w:t>
              </w:r>
            </w:hyperlink>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insideV w:val="nil"/>
          </w:tblBorders>
        </w:tblPrEx>
        <w:tc>
          <w:tcPr>
            <w:tcW w:w="2948" w:type="dxa"/>
            <w:gridSpan w:val="4"/>
            <w:tcBorders>
              <w:top w:val="nil"/>
              <w:bottom w:val="nil"/>
            </w:tcBorders>
          </w:tcPr>
          <w:p w:rsidR="005427B2" w:rsidRDefault="005427B2">
            <w:pPr>
              <w:pStyle w:val="ConsPlusNormal"/>
            </w:pPr>
          </w:p>
        </w:tc>
        <w:tc>
          <w:tcPr>
            <w:tcW w:w="3288" w:type="dxa"/>
            <w:gridSpan w:val="5"/>
            <w:tcBorders>
              <w:top w:val="nil"/>
              <w:bottom w:val="nil"/>
            </w:tcBorders>
          </w:tcPr>
          <w:p w:rsidR="005427B2" w:rsidRDefault="005427B2">
            <w:pPr>
              <w:pStyle w:val="ConsPlusNormal"/>
            </w:pPr>
          </w:p>
        </w:tc>
        <w:tc>
          <w:tcPr>
            <w:tcW w:w="1758" w:type="dxa"/>
            <w:gridSpan w:val="3"/>
            <w:tcBorders>
              <w:top w:val="nil"/>
              <w:bottom w:val="nil"/>
              <w:right w:val="single" w:sz="4" w:space="0" w:color="auto"/>
            </w:tcBorders>
          </w:tcPr>
          <w:p w:rsidR="005427B2" w:rsidRDefault="005427B2">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jc w:val="center"/>
            </w:pPr>
            <w:r>
              <w:t>Коды</w:t>
            </w:r>
          </w:p>
        </w:tc>
      </w:tr>
      <w:tr w:rsidR="005427B2">
        <w:tblPrEx>
          <w:tblBorders>
            <w:insideV w:val="nil"/>
          </w:tblBorders>
        </w:tblPrEx>
        <w:tc>
          <w:tcPr>
            <w:tcW w:w="2948" w:type="dxa"/>
            <w:gridSpan w:val="4"/>
            <w:tcBorders>
              <w:top w:val="nil"/>
              <w:bottom w:val="nil"/>
            </w:tcBorders>
          </w:tcPr>
          <w:p w:rsidR="005427B2" w:rsidRDefault="005427B2">
            <w:pPr>
              <w:pStyle w:val="ConsPlusNormal"/>
            </w:pPr>
            <w:r>
              <w:t>Наименование поставщика (подрядчика, исполнителя)</w:t>
            </w:r>
          </w:p>
        </w:tc>
        <w:tc>
          <w:tcPr>
            <w:tcW w:w="3288" w:type="dxa"/>
            <w:gridSpan w:val="5"/>
            <w:tcBorders>
              <w:top w:val="nil"/>
              <w:bottom w:val="single" w:sz="4" w:space="0" w:color="auto"/>
            </w:tcBorders>
          </w:tcPr>
          <w:p w:rsidR="005427B2" w:rsidRDefault="005427B2">
            <w:pPr>
              <w:pStyle w:val="ConsPlusNormal"/>
            </w:pPr>
          </w:p>
        </w:tc>
        <w:tc>
          <w:tcPr>
            <w:tcW w:w="1758" w:type="dxa"/>
            <w:gridSpan w:val="3"/>
            <w:tcBorders>
              <w:top w:val="nil"/>
              <w:bottom w:val="nil"/>
              <w:right w:val="single" w:sz="4" w:space="0" w:color="auto"/>
            </w:tcBorders>
          </w:tcPr>
          <w:p w:rsidR="005427B2" w:rsidRDefault="005427B2">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pPr>
          </w:p>
        </w:tc>
      </w:tr>
      <w:tr w:rsidR="005427B2">
        <w:tblPrEx>
          <w:tblBorders>
            <w:insideV w:val="nil"/>
          </w:tblBorders>
        </w:tblPrEx>
        <w:tc>
          <w:tcPr>
            <w:tcW w:w="2948" w:type="dxa"/>
            <w:gridSpan w:val="4"/>
            <w:tcBorders>
              <w:top w:val="nil"/>
              <w:bottom w:val="nil"/>
            </w:tcBorders>
          </w:tcPr>
          <w:p w:rsidR="005427B2" w:rsidRDefault="005427B2">
            <w:pPr>
              <w:pStyle w:val="ConsPlusNormal"/>
            </w:pPr>
          </w:p>
        </w:tc>
        <w:tc>
          <w:tcPr>
            <w:tcW w:w="3288" w:type="dxa"/>
            <w:gridSpan w:val="5"/>
            <w:tcBorders>
              <w:top w:val="single" w:sz="4" w:space="0" w:color="auto"/>
              <w:bottom w:val="nil"/>
            </w:tcBorders>
          </w:tcPr>
          <w:p w:rsidR="005427B2" w:rsidRDefault="005427B2">
            <w:pPr>
              <w:pStyle w:val="ConsPlusNormal"/>
            </w:pPr>
          </w:p>
        </w:tc>
        <w:tc>
          <w:tcPr>
            <w:tcW w:w="1758" w:type="dxa"/>
            <w:gridSpan w:val="3"/>
            <w:tcBorders>
              <w:top w:val="nil"/>
              <w:bottom w:val="nil"/>
              <w:right w:val="single" w:sz="4" w:space="0" w:color="auto"/>
            </w:tcBorders>
          </w:tcPr>
          <w:p w:rsidR="005427B2" w:rsidRDefault="005427B2">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pPr>
          </w:p>
        </w:tc>
      </w:tr>
      <w:tr w:rsidR="005427B2">
        <w:tblPrEx>
          <w:tblBorders>
            <w:insideV w:val="nil"/>
          </w:tblBorders>
        </w:tblPrEx>
        <w:tc>
          <w:tcPr>
            <w:tcW w:w="2948" w:type="dxa"/>
            <w:gridSpan w:val="4"/>
            <w:tcBorders>
              <w:top w:val="nil"/>
              <w:bottom w:val="nil"/>
            </w:tcBorders>
          </w:tcPr>
          <w:p w:rsidR="005427B2" w:rsidRDefault="005427B2">
            <w:pPr>
              <w:pStyle w:val="ConsPlusNormal"/>
            </w:pPr>
            <w:r>
              <w:t>Место нахождения</w:t>
            </w:r>
          </w:p>
        </w:tc>
        <w:tc>
          <w:tcPr>
            <w:tcW w:w="3288" w:type="dxa"/>
            <w:gridSpan w:val="5"/>
            <w:tcBorders>
              <w:top w:val="nil"/>
              <w:bottom w:val="nil"/>
            </w:tcBorders>
          </w:tcPr>
          <w:p w:rsidR="005427B2" w:rsidRDefault="005427B2">
            <w:pPr>
              <w:pStyle w:val="ConsPlusNormal"/>
            </w:pPr>
          </w:p>
        </w:tc>
        <w:tc>
          <w:tcPr>
            <w:tcW w:w="1758" w:type="dxa"/>
            <w:gridSpan w:val="3"/>
            <w:tcBorders>
              <w:top w:val="nil"/>
              <w:bottom w:val="nil"/>
              <w:right w:val="single" w:sz="4" w:space="0" w:color="auto"/>
            </w:tcBorders>
          </w:tcPr>
          <w:p w:rsidR="005427B2" w:rsidRDefault="005427B2">
            <w:pPr>
              <w:pStyle w:val="ConsPlusNormal"/>
              <w:jc w:val="right"/>
            </w:pPr>
            <w:r>
              <w:t>по ОКТМО</w:t>
            </w:r>
          </w:p>
        </w:tc>
        <w:tc>
          <w:tcPr>
            <w:tcW w:w="1077" w:type="dxa"/>
            <w:tcBorders>
              <w:top w:val="single" w:sz="4" w:space="0" w:color="auto"/>
              <w:left w:val="single" w:sz="4" w:space="0" w:color="auto"/>
              <w:bottom w:val="single" w:sz="4" w:space="0" w:color="auto"/>
              <w:right w:val="single" w:sz="4" w:space="0" w:color="auto"/>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pPr>
          </w:p>
        </w:tc>
      </w:tr>
      <w:tr w:rsidR="005427B2">
        <w:tblPrEx>
          <w:tblBorders>
            <w:right w:val="none" w:sz="0" w:space="0" w:color="auto"/>
          </w:tblBorders>
        </w:tblPrEx>
        <w:tc>
          <w:tcPr>
            <w:tcW w:w="9071" w:type="dxa"/>
            <w:gridSpan w:val="13"/>
            <w:tcBorders>
              <w:top w:val="nil"/>
              <w:left w:val="nil"/>
              <w:bottom w:val="nil"/>
              <w:right w:val="nil"/>
            </w:tcBorders>
          </w:tcPr>
          <w:p w:rsidR="005427B2" w:rsidRDefault="005427B2">
            <w:pPr>
              <w:pStyle w:val="ConsPlusNormal"/>
              <w:jc w:val="center"/>
              <w:outlineLvl w:val="2"/>
            </w:pPr>
            <w:r>
              <w:t>3. Информация об исполненном поставщиком</w:t>
            </w:r>
          </w:p>
          <w:p w:rsidR="005427B2" w:rsidRDefault="005427B2">
            <w:pPr>
              <w:pStyle w:val="ConsPlusNormal"/>
              <w:jc w:val="center"/>
            </w:pPr>
            <w:r>
              <w:t>(подрядчиком, исполнителем) контракте</w:t>
            </w:r>
          </w:p>
        </w:tc>
      </w:tr>
      <w:tr w:rsidR="005427B2">
        <w:tblPrEx>
          <w:tblBorders>
            <w:right w:val="none" w:sz="0" w:space="0" w:color="auto"/>
          </w:tblBorders>
        </w:tblPrEx>
        <w:tc>
          <w:tcPr>
            <w:tcW w:w="9071" w:type="dxa"/>
            <w:gridSpan w:val="13"/>
            <w:tcBorders>
              <w:top w:val="nil"/>
              <w:left w:val="nil"/>
              <w:bottom w:val="single" w:sz="4" w:space="0" w:color="auto"/>
              <w:right w:val="nil"/>
            </w:tcBorders>
          </w:tcPr>
          <w:p w:rsidR="005427B2" w:rsidRDefault="005427B2">
            <w:pPr>
              <w:pStyle w:val="ConsPlusNormal"/>
            </w:pPr>
          </w:p>
        </w:tc>
      </w:tr>
      <w:tr w:rsidR="005427B2">
        <w:tblPrEx>
          <w:tblBorders>
            <w:left w:val="single" w:sz="4" w:space="0" w:color="auto"/>
            <w:insideH w:val="single" w:sz="4" w:space="0" w:color="auto"/>
          </w:tblBorders>
        </w:tblPrEx>
        <w:tc>
          <w:tcPr>
            <w:tcW w:w="959" w:type="dxa"/>
            <w:tcBorders>
              <w:top w:val="single" w:sz="4" w:space="0" w:color="auto"/>
              <w:bottom w:val="single" w:sz="4" w:space="0" w:color="auto"/>
            </w:tcBorders>
          </w:tcPr>
          <w:p w:rsidR="005427B2" w:rsidRDefault="005427B2">
            <w:pPr>
              <w:pStyle w:val="ConsPlusNormal"/>
              <w:jc w:val="center"/>
            </w:pPr>
            <w:r>
              <w:t xml:space="preserve">Идентификационный код закупки </w:t>
            </w:r>
            <w:hyperlink w:anchor="P263">
              <w:r>
                <w:rPr>
                  <w:color w:val="0000FF"/>
                </w:rPr>
                <w:t>&lt;4&gt;</w:t>
              </w:r>
            </w:hyperlink>
          </w:p>
        </w:tc>
        <w:tc>
          <w:tcPr>
            <w:tcW w:w="709" w:type="dxa"/>
            <w:tcBorders>
              <w:top w:val="single" w:sz="4" w:space="0" w:color="auto"/>
              <w:bottom w:val="single" w:sz="4" w:space="0" w:color="auto"/>
            </w:tcBorders>
          </w:tcPr>
          <w:p w:rsidR="005427B2" w:rsidRDefault="005427B2">
            <w:pPr>
              <w:pStyle w:val="ConsPlusNormal"/>
              <w:jc w:val="center"/>
            </w:pPr>
            <w:r>
              <w:t xml:space="preserve">Объект закупки </w:t>
            </w:r>
            <w:hyperlink w:anchor="P264">
              <w:r>
                <w:rPr>
                  <w:color w:val="0000FF"/>
                </w:rPr>
                <w:t>&lt;5&gt;</w:t>
              </w:r>
            </w:hyperlink>
          </w:p>
        </w:tc>
        <w:tc>
          <w:tcPr>
            <w:tcW w:w="567" w:type="dxa"/>
            <w:tcBorders>
              <w:top w:val="single" w:sz="4" w:space="0" w:color="auto"/>
              <w:bottom w:val="single" w:sz="4" w:space="0" w:color="auto"/>
            </w:tcBorders>
          </w:tcPr>
          <w:p w:rsidR="005427B2" w:rsidRDefault="005427B2">
            <w:pPr>
              <w:pStyle w:val="ConsPlusNormal"/>
              <w:jc w:val="center"/>
            </w:pPr>
            <w:r>
              <w:t xml:space="preserve">Код </w:t>
            </w:r>
            <w:hyperlink r:id="rId113">
              <w:r>
                <w:rPr>
                  <w:color w:val="0000FF"/>
                </w:rPr>
                <w:t>ОКПД 2</w:t>
              </w:r>
            </w:hyperlink>
          </w:p>
        </w:tc>
        <w:tc>
          <w:tcPr>
            <w:tcW w:w="713" w:type="dxa"/>
            <w:tcBorders>
              <w:top w:val="single" w:sz="4" w:space="0" w:color="auto"/>
              <w:bottom w:val="single" w:sz="4" w:space="0" w:color="auto"/>
            </w:tcBorders>
          </w:tcPr>
          <w:p w:rsidR="005427B2" w:rsidRDefault="005427B2">
            <w:pPr>
              <w:pStyle w:val="ConsPlusNormal"/>
              <w:jc w:val="center"/>
            </w:pPr>
            <w:r>
              <w:t xml:space="preserve">Код ЕКПС </w:t>
            </w:r>
            <w:hyperlink w:anchor="P260">
              <w:r>
                <w:rPr>
                  <w:color w:val="0000FF"/>
                </w:rPr>
                <w:t>&lt;1&gt;</w:t>
              </w:r>
            </w:hyperlink>
          </w:p>
        </w:tc>
        <w:tc>
          <w:tcPr>
            <w:tcW w:w="620" w:type="dxa"/>
            <w:tcBorders>
              <w:top w:val="single" w:sz="4" w:space="0" w:color="auto"/>
              <w:bottom w:val="single" w:sz="4" w:space="0" w:color="auto"/>
            </w:tcBorders>
          </w:tcPr>
          <w:p w:rsidR="005427B2" w:rsidRDefault="005427B2">
            <w:pPr>
              <w:pStyle w:val="ConsPlusNormal"/>
              <w:jc w:val="center"/>
            </w:pPr>
            <w:r>
              <w:t xml:space="preserve">Номер контракта </w:t>
            </w:r>
            <w:hyperlink w:anchor="P260">
              <w:r>
                <w:rPr>
                  <w:color w:val="0000FF"/>
                </w:rPr>
                <w:t>&lt;1&gt;</w:t>
              </w:r>
            </w:hyperlink>
            <w:r>
              <w:t xml:space="preserve">, </w:t>
            </w:r>
            <w:hyperlink w:anchor="P265">
              <w:r>
                <w:rPr>
                  <w:color w:val="0000FF"/>
                </w:rPr>
                <w:t>&lt;6&gt;</w:t>
              </w:r>
            </w:hyperlink>
          </w:p>
        </w:tc>
        <w:tc>
          <w:tcPr>
            <w:tcW w:w="794" w:type="dxa"/>
            <w:tcBorders>
              <w:top w:val="single" w:sz="4" w:space="0" w:color="auto"/>
              <w:bottom w:val="single" w:sz="4" w:space="0" w:color="auto"/>
            </w:tcBorders>
          </w:tcPr>
          <w:p w:rsidR="005427B2" w:rsidRDefault="005427B2">
            <w:pPr>
              <w:pStyle w:val="ConsPlusNormal"/>
              <w:jc w:val="center"/>
            </w:pPr>
            <w:r>
              <w:t xml:space="preserve">Дата заключения контракта </w:t>
            </w:r>
            <w:hyperlink w:anchor="P265">
              <w:r>
                <w:rPr>
                  <w:color w:val="0000FF"/>
                </w:rPr>
                <w:t>&lt;6&gt;</w:t>
              </w:r>
            </w:hyperlink>
          </w:p>
        </w:tc>
        <w:tc>
          <w:tcPr>
            <w:tcW w:w="510" w:type="dxa"/>
            <w:tcBorders>
              <w:top w:val="single" w:sz="4" w:space="0" w:color="auto"/>
              <w:bottom w:val="single" w:sz="4" w:space="0" w:color="auto"/>
            </w:tcBorders>
          </w:tcPr>
          <w:p w:rsidR="005427B2" w:rsidRDefault="005427B2">
            <w:pPr>
              <w:pStyle w:val="ConsPlusNormal"/>
              <w:jc w:val="center"/>
            </w:pPr>
            <w:r>
              <w:t xml:space="preserve">Цена контракта </w:t>
            </w:r>
            <w:hyperlink w:anchor="P264">
              <w:r>
                <w:rPr>
                  <w:color w:val="0000FF"/>
                </w:rPr>
                <w:t>&lt;5&gt;</w:t>
              </w:r>
            </w:hyperlink>
          </w:p>
        </w:tc>
        <w:tc>
          <w:tcPr>
            <w:tcW w:w="624" w:type="dxa"/>
            <w:tcBorders>
              <w:top w:val="single" w:sz="4" w:space="0" w:color="auto"/>
              <w:bottom w:val="single" w:sz="4" w:space="0" w:color="auto"/>
            </w:tcBorders>
          </w:tcPr>
          <w:p w:rsidR="005427B2" w:rsidRDefault="005427B2">
            <w:pPr>
              <w:pStyle w:val="ConsPlusNormal"/>
              <w:jc w:val="center"/>
            </w:pPr>
            <w:r>
              <w:t xml:space="preserve">Стоимость исполненных обязательств </w:t>
            </w:r>
            <w:hyperlink w:anchor="P266">
              <w:r>
                <w:rPr>
                  <w:color w:val="0000FF"/>
                </w:rPr>
                <w:t>&lt;7&gt;</w:t>
              </w:r>
            </w:hyperlink>
          </w:p>
        </w:tc>
        <w:tc>
          <w:tcPr>
            <w:tcW w:w="1757" w:type="dxa"/>
            <w:gridSpan w:val="3"/>
            <w:tcBorders>
              <w:top w:val="single" w:sz="4" w:space="0" w:color="auto"/>
              <w:bottom w:val="single" w:sz="4" w:space="0" w:color="auto"/>
            </w:tcBorders>
          </w:tcPr>
          <w:p w:rsidR="005427B2" w:rsidRDefault="005427B2">
            <w:pPr>
              <w:pStyle w:val="ConsPlusNormal"/>
              <w:jc w:val="center"/>
            </w:pPr>
            <w:r>
              <w:t xml:space="preserve">Размер начисленной неустойки (штрафа, пени) в связи с ненадлежащим исполнением поставщиком (подрядчиком, исполнителем) обязательств, предусмотренных контрактом </w:t>
            </w:r>
            <w:hyperlink w:anchor="P260">
              <w:r>
                <w:rPr>
                  <w:color w:val="0000FF"/>
                </w:rPr>
                <w:t>&lt;1&gt;</w:t>
              </w:r>
            </w:hyperlink>
            <w:r>
              <w:t xml:space="preserve">, </w:t>
            </w:r>
            <w:hyperlink w:anchor="P266">
              <w:r>
                <w:rPr>
                  <w:color w:val="0000FF"/>
                </w:rPr>
                <w:t>&lt;7&gt;</w:t>
              </w:r>
            </w:hyperlink>
          </w:p>
        </w:tc>
        <w:tc>
          <w:tcPr>
            <w:tcW w:w="1818" w:type="dxa"/>
            <w:gridSpan w:val="2"/>
            <w:tcBorders>
              <w:top w:val="single" w:sz="4" w:space="0" w:color="auto"/>
              <w:bottom w:val="single" w:sz="4" w:space="0" w:color="auto"/>
            </w:tcBorders>
          </w:tcPr>
          <w:p w:rsidR="005427B2" w:rsidRDefault="005427B2">
            <w:pPr>
              <w:pStyle w:val="ConsPlusNormal"/>
              <w:jc w:val="center"/>
            </w:pPr>
            <w:r>
              <w:t xml:space="preserve">Размер оплаченной неустойки (штрафа, пени) в связи с ненадлежащим исполнением поставщиком (подрядчиком, исполнителем) обязательств, предусмотренных контрактом </w:t>
            </w:r>
            <w:hyperlink w:anchor="P260">
              <w:r>
                <w:rPr>
                  <w:color w:val="0000FF"/>
                </w:rPr>
                <w:t>&lt;1&gt;</w:t>
              </w:r>
            </w:hyperlink>
            <w:r>
              <w:t xml:space="preserve">, </w:t>
            </w:r>
            <w:hyperlink w:anchor="P266">
              <w:r>
                <w:rPr>
                  <w:color w:val="0000FF"/>
                </w:rPr>
                <w:t>&lt;7&gt;</w:t>
              </w:r>
            </w:hyperlink>
          </w:p>
        </w:tc>
      </w:tr>
      <w:tr w:rsidR="005427B2">
        <w:tblPrEx>
          <w:tblBorders>
            <w:left w:val="single" w:sz="4" w:space="0" w:color="auto"/>
            <w:insideH w:val="single" w:sz="4" w:space="0" w:color="auto"/>
          </w:tblBorders>
        </w:tblPrEx>
        <w:tc>
          <w:tcPr>
            <w:tcW w:w="959" w:type="dxa"/>
            <w:tcBorders>
              <w:top w:val="single" w:sz="4" w:space="0" w:color="auto"/>
              <w:bottom w:val="single" w:sz="4" w:space="0" w:color="auto"/>
            </w:tcBorders>
            <w:vAlign w:val="center"/>
          </w:tcPr>
          <w:p w:rsidR="005427B2" w:rsidRDefault="005427B2">
            <w:pPr>
              <w:pStyle w:val="ConsPlusNormal"/>
            </w:pPr>
          </w:p>
        </w:tc>
        <w:tc>
          <w:tcPr>
            <w:tcW w:w="709" w:type="dxa"/>
            <w:tcBorders>
              <w:top w:val="single" w:sz="4" w:space="0" w:color="auto"/>
              <w:bottom w:val="single" w:sz="4" w:space="0" w:color="auto"/>
            </w:tcBorders>
            <w:vAlign w:val="center"/>
          </w:tcPr>
          <w:p w:rsidR="005427B2" w:rsidRDefault="005427B2">
            <w:pPr>
              <w:pStyle w:val="ConsPlusNormal"/>
            </w:pPr>
          </w:p>
        </w:tc>
        <w:tc>
          <w:tcPr>
            <w:tcW w:w="567" w:type="dxa"/>
            <w:tcBorders>
              <w:top w:val="single" w:sz="4" w:space="0" w:color="auto"/>
              <w:bottom w:val="single" w:sz="4" w:space="0" w:color="auto"/>
            </w:tcBorders>
            <w:vAlign w:val="center"/>
          </w:tcPr>
          <w:p w:rsidR="005427B2" w:rsidRDefault="005427B2">
            <w:pPr>
              <w:pStyle w:val="ConsPlusNormal"/>
            </w:pPr>
          </w:p>
        </w:tc>
        <w:tc>
          <w:tcPr>
            <w:tcW w:w="713" w:type="dxa"/>
            <w:tcBorders>
              <w:top w:val="single" w:sz="4" w:space="0" w:color="auto"/>
              <w:bottom w:val="single" w:sz="4" w:space="0" w:color="auto"/>
            </w:tcBorders>
            <w:vAlign w:val="center"/>
          </w:tcPr>
          <w:p w:rsidR="005427B2" w:rsidRDefault="005427B2">
            <w:pPr>
              <w:pStyle w:val="ConsPlusNormal"/>
            </w:pPr>
          </w:p>
        </w:tc>
        <w:tc>
          <w:tcPr>
            <w:tcW w:w="620" w:type="dxa"/>
            <w:tcBorders>
              <w:top w:val="single" w:sz="4" w:space="0" w:color="auto"/>
              <w:bottom w:val="single" w:sz="4" w:space="0" w:color="auto"/>
            </w:tcBorders>
            <w:vAlign w:val="center"/>
          </w:tcPr>
          <w:p w:rsidR="005427B2" w:rsidRDefault="005427B2">
            <w:pPr>
              <w:pStyle w:val="ConsPlusNormal"/>
            </w:pPr>
          </w:p>
        </w:tc>
        <w:tc>
          <w:tcPr>
            <w:tcW w:w="794" w:type="dxa"/>
            <w:tcBorders>
              <w:top w:val="single" w:sz="4" w:space="0" w:color="auto"/>
              <w:bottom w:val="single" w:sz="4" w:space="0" w:color="auto"/>
            </w:tcBorders>
            <w:vAlign w:val="center"/>
          </w:tcPr>
          <w:p w:rsidR="005427B2" w:rsidRDefault="005427B2">
            <w:pPr>
              <w:pStyle w:val="ConsPlusNormal"/>
            </w:pPr>
          </w:p>
        </w:tc>
        <w:tc>
          <w:tcPr>
            <w:tcW w:w="510" w:type="dxa"/>
            <w:tcBorders>
              <w:top w:val="single" w:sz="4" w:space="0" w:color="auto"/>
              <w:bottom w:val="single" w:sz="4" w:space="0" w:color="auto"/>
            </w:tcBorders>
            <w:vAlign w:val="center"/>
          </w:tcPr>
          <w:p w:rsidR="005427B2" w:rsidRDefault="005427B2">
            <w:pPr>
              <w:pStyle w:val="ConsPlusNormal"/>
            </w:pPr>
          </w:p>
        </w:tc>
        <w:tc>
          <w:tcPr>
            <w:tcW w:w="624" w:type="dxa"/>
            <w:tcBorders>
              <w:top w:val="single" w:sz="4" w:space="0" w:color="auto"/>
              <w:bottom w:val="single" w:sz="4" w:space="0" w:color="auto"/>
            </w:tcBorders>
            <w:vAlign w:val="center"/>
          </w:tcPr>
          <w:p w:rsidR="005427B2" w:rsidRDefault="005427B2">
            <w:pPr>
              <w:pStyle w:val="ConsPlusNormal"/>
            </w:pPr>
          </w:p>
        </w:tc>
        <w:tc>
          <w:tcPr>
            <w:tcW w:w="1757" w:type="dxa"/>
            <w:gridSpan w:val="3"/>
            <w:tcBorders>
              <w:top w:val="single" w:sz="4" w:space="0" w:color="auto"/>
              <w:bottom w:val="single" w:sz="4" w:space="0" w:color="auto"/>
            </w:tcBorders>
            <w:vAlign w:val="center"/>
          </w:tcPr>
          <w:p w:rsidR="005427B2" w:rsidRDefault="005427B2">
            <w:pPr>
              <w:pStyle w:val="ConsPlusNormal"/>
            </w:pPr>
          </w:p>
        </w:tc>
        <w:tc>
          <w:tcPr>
            <w:tcW w:w="1818" w:type="dxa"/>
            <w:gridSpan w:val="2"/>
            <w:tcBorders>
              <w:top w:val="single" w:sz="4" w:space="0" w:color="auto"/>
              <w:bottom w:val="single" w:sz="4" w:space="0" w:color="auto"/>
            </w:tcBorders>
            <w:vAlign w:val="center"/>
          </w:tcPr>
          <w:p w:rsidR="005427B2" w:rsidRDefault="005427B2">
            <w:pPr>
              <w:pStyle w:val="ConsPlusNormal"/>
            </w:pPr>
          </w:p>
        </w:tc>
      </w:tr>
    </w:tbl>
    <w:p w:rsidR="005427B2" w:rsidRDefault="005427B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1814"/>
        <w:gridCol w:w="340"/>
        <w:gridCol w:w="1531"/>
        <w:gridCol w:w="340"/>
        <w:gridCol w:w="1588"/>
        <w:gridCol w:w="1247"/>
      </w:tblGrid>
      <w:tr w:rsidR="005427B2">
        <w:tc>
          <w:tcPr>
            <w:tcW w:w="1814" w:type="dxa"/>
            <w:tcBorders>
              <w:top w:val="nil"/>
              <w:left w:val="nil"/>
              <w:bottom w:val="nil"/>
              <w:right w:val="nil"/>
            </w:tcBorders>
          </w:tcPr>
          <w:p w:rsidR="005427B2" w:rsidRDefault="005427B2">
            <w:pPr>
              <w:pStyle w:val="ConsPlusNormal"/>
            </w:pPr>
            <w:r>
              <w:t>Ответственный исполнитель</w:t>
            </w:r>
          </w:p>
        </w:tc>
        <w:tc>
          <w:tcPr>
            <w:tcW w:w="340" w:type="dxa"/>
            <w:tcBorders>
              <w:top w:val="nil"/>
              <w:left w:val="nil"/>
              <w:bottom w:val="nil"/>
              <w:right w:val="nil"/>
            </w:tcBorders>
          </w:tcPr>
          <w:p w:rsidR="005427B2" w:rsidRDefault="005427B2">
            <w:pPr>
              <w:pStyle w:val="ConsPlusNormal"/>
            </w:pPr>
          </w:p>
        </w:tc>
        <w:tc>
          <w:tcPr>
            <w:tcW w:w="1814" w:type="dxa"/>
            <w:tcBorders>
              <w:top w:val="nil"/>
              <w:left w:val="nil"/>
              <w:bottom w:val="single" w:sz="4" w:space="0" w:color="auto"/>
              <w:right w:val="nil"/>
            </w:tcBorders>
            <w:vAlign w:val="bottom"/>
          </w:tcPr>
          <w:p w:rsidR="005427B2" w:rsidRDefault="005427B2">
            <w:pPr>
              <w:pStyle w:val="ConsPlusNormal"/>
            </w:pPr>
          </w:p>
        </w:tc>
        <w:tc>
          <w:tcPr>
            <w:tcW w:w="340" w:type="dxa"/>
            <w:tcBorders>
              <w:top w:val="nil"/>
              <w:left w:val="nil"/>
              <w:bottom w:val="nil"/>
              <w:right w:val="nil"/>
            </w:tcBorders>
          </w:tcPr>
          <w:p w:rsidR="005427B2" w:rsidRDefault="005427B2">
            <w:pPr>
              <w:pStyle w:val="ConsPlusNormal"/>
            </w:pPr>
          </w:p>
        </w:tc>
        <w:tc>
          <w:tcPr>
            <w:tcW w:w="1531" w:type="dxa"/>
            <w:tcBorders>
              <w:top w:val="nil"/>
              <w:left w:val="nil"/>
              <w:bottom w:val="single" w:sz="4" w:space="0" w:color="auto"/>
              <w:right w:val="nil"/>
            </w:tcBorders>
            <w:vAlign w:val="bottom"/>
          </w:tcPr>
          <w:p w:rsidR="005427B2" w:rsidRDefault="005427B2">
            <w:pPr>
              <w:pStyle w:val="ConsPlusNormal"/>
            </w:pPr>
          </w:p>
        </w:tc>
        <w:tc>
          <w:tcPr>
            <w:tcW w:w="340" w:type="dxa"/>
            <w:tcBorders>
              <w:top w:val="nil"/>
              <w:left w:val="nil"/>
              <w:bottom w:val="nil"/>
              <w:right w:val="nil"/>
            </w:tcBorders>
          </w:tcPr>
          <w:p w:rsidR="005427B2" w:rsidRDefault="005427B2">
            <w:pPr>
              <w:pStyle w:val="ConsPlusNormal"/>
            </w:pPr>
          </w:p>
        </w:tc>
        <w:tc>
          <w:tcPr>
            <w:tcW w:w="2835" w:type="dxa"/>
            <w:gridSpan w:val="2"/>
            <w:tcBorders>
              <w:top w:val="nil"/>
              <w:left w:val="nil"/>
              <w:bottom w:val="single" w:sz="4" w:space="0" w:color="auto"/>
              <w:right w:val="nil"/>
            </w:tcBorders>
            <w:vAlign w:val="bottom"/>
          </w:tcPr>
          <w:p w:rsidR="005427B2" w:rsidRDefault="005427B2">
            <w:pPr>
              <w:pStyle w:val="ConsPlusNormal"/>
            </w:pPr>
          </w:p>
        </w:tc>
      </w:tr>
      <w:tr w:rsidR="005427B2">
        <w:tc>
          <w:tcPr>
            <w:tcW w:w="1814" w:type="dxa"/>
            <w:tcBorders>
              <w:top w:val="nil"/>
              <w:left w:val="nil"/>
              <w:bottom w:val="nil"/>
              <w:right w:val="nil"/>
            </w:tcBorders>
          </w:tcPr>
          <w:p w:rsidR="005427B2" w:rsidRDefault="005427B2">
            <w:pPr>
              <w:pStyle w:val="ConsPlusNormal"/>
            </w:pPr>
          </w:p>
        </w:tc>
        <w:tc>
          <w:tcPr>
            <w:tcW w:w="340" w:type="dxa"/>
            <w:tcBorders>
              <w:top w:val="nil"/>
              <w:left w:val="nil"/>
              <w:bottom w:val="nil"/>
              <w:right w:val="nil"/>
            </w:tcBorders>
          </w:tcPr>
          <w:p w:rsidR="005427B2" w:rsidRDefault="005427B2">
            <w:pPr>
              <w:pStyle w:val="ConsPlusNormal"/>
            </w:pPr>
          </w:p>
        </w:tc>
        <w:tc>
          <w:tcPr>
            <w:tcW w:w="1814" w:type="dxa"/>
            <w:tcBorders>
              <w:top w:val="single" w:sz="4" w:space="0" w:color="auto"/>
              <w:left w:val="nil"/>
              <w:bottom w:val="nil"/>
              <w:right w:val="nil"/>
            </w:tcBorders>
          </w:tcPr>
          <w:p w:rsidR="005427B2" w:rsidRDefault="005427B2">
            <w:pPr>
              <w:pStyle w:val="ConsPlusNormal"/>
              <w:jc w:val="center"/>
            </w:pPr>
            <w:r>
              <w:t>(должность)</w:t>
            </w:r>
          </w:p>
        </w:tc>
        <w:tc>
          <w:tcPr>
            <w:tcW w:w="340" w:type="dxa"/>
            <w:tcBorders>
              <w:top w:val="nil"/>
              <w:left w:val="nil"/>
              <w:bottom w:val="nil"/>
              <w:right w:val="nil"/>
            </w:tcBorders>
          </w:tcPr>
          <w:p w:rsidR="005427B2" w:rsidRDefault="005427B2">
            <w:pPr>
              <w:pStyle w:val="ConsPlusNormal"/>
            </w:pPr>
          </w:p>
        </w:tc>
        <w:tc>
          <w:tcPr>
            <w:tcW w:w="1531" w:type="dxa"/>
            <w:tcBorders>
              <w:top w:val="single" w:sz="4" w:space="0" w:color="auto"/>
              <w:left w:val="nil"/>
              <w:bottom w:val="nil"/>
              <w:right w:val="nil"/>
            </w:tcBorders>
          </w:tcPr>
          <w:p w:rsidR="005427B2" w:rsidRDefault="005427B2">
            <w:pPr>
              <w:pStyle w:val="ConsPlusNormal"/>
              <w:jc w:val="center"/>
            </w:pPr>
            <w:r>
              <w:t>(подпись)</w:t>
            </w:r>
          </w:p>
        </w:tc>
        <w:tc>
          <w:tcPr>
            <w:tcW w:w="340" w:type="dxa"/>
            <w:tcBorders>
              <w:top w:val="nil"/>
              <w:left w:val="nil"/>
              <w:bottom w:val="nil"/>
              <w:right w:val="nil"/>
            </w:tcBorders>
          </w:tcPr>
          <w:p w:rsidR="005427B2" w:rsidRDefault="005427B2">
            <w:pPr>
              <w:pStyle w:val="ConsPlusNormal"/>
            </w:pPr>
          </w:p>
        </w:tc>
        <w:tc>
          <w:tcPr>
            <w:tcW w:w="2835" w:type="dxa"/>
            <w:gridSpan w:val="2"/>
            <w:tcBorders>
              <w:top w:val="single" w:sz="4" w:space="0" w:color="auto"/>
              <w:left w:val="nil"/>
              <w:bottom w:val="nil"/>
              <w:right w:val="nil"/>
            </w:tcBorders>
          </w:tcPr>
          <w:p w:rsidR="005427B2" w:rsidRDefault="005427B2">
            <w:pPr>
              <w:pStyle w:val="ConsPlusNormal"/>
              <w:jc w:val="center"/>
            </w:pPr>
            <w:r>
              <w:t>(расшифровка подписи)</w:t>
            </w:r>
          </w:p>
        </w:tc>
      </w:tr>
      <w:tr w:rsidR="005427B2">
        <w:tc>
          <w:tcPr>
            <w:tcW w:w="9014" w:type="dxa"/>
            <w:gridSpan w:val="8"/>
            <w:tcBorders>
              <w:top w:val="nil"/>
              <w:left w:val="nil"/>
              <w:bottom w:val="nil"/>
              <w:right w:val="nil"/>
            </w:tcBorders>
          </w:tcPr>
          <w:p w:rsidR="005427B2" w:rsidRDefault="005427B2">
            <w:pPr>
              <w:pStyle w:val="ConsPlusNormal"/>
            </w:pPr>
          </w:p>
        </w:tc>
      </w:tr>
      <w:tr w:rsidR="005427B2">
        <w:tc>
          <w:tcPr>
            <w:tcW w:w="9014" w:type="dxa"/>
            <w:gridSpan w:val="8"/>
            <w:tcBorders>
              <w:top w:val="nil"/>
              <w:left w:val="nil"/>
              <w:bottom w:val="nil"/>
              <w:right w:val="nil"/>
            </w:tcBorders>
          </w:tcPr>
          <w:p w:rsidR="005427B2" w:rsidRDefault="005427B2">
            <w:pPr>
              <w:pStyle w:val="ConsPlusNormal"/>
            </w:pPr>
            <w:r>
              <w:t>"__" ___________ 20__ г.</w:t>
            </w:r>
          </w:p>
        </w:tc>
      </w:tr>
      <w:tr w:rsidR="005427B2">
        <w:tc>
          <w:tcPr>
            <w:tcW w:w="9014" w:type="dxa"/>
            <w:gridSpan w:val="8"/>
            <w:tcBorders>
              <w:top w:val="nil"/>
              <w:left w:val="nil"/>
              <w:bottom w:val="nil"/>
              <w:right w:val="nil"/>
            </w:tcBorders>
          </w:tcPr>
          <w:p w:rsidR="005427B2" w:rsidRDefault="005427B2">
            <w:pPr>
              <w:pStyle w:val="ConsPlusNormal"/>
            </w:pPr>
          </w:p>
        </w:tc>
      </w:tr>
      <w:tr w:rsidR="005427B2">
        <w:tblPrEx>
          <w:tblBorders>
            <w:right w:val="single" w:sz="4" w:space="0" w:color="auto"/>
            <w:insideV w:val="single" w:sz="4" w:space="0" w:color="auto"/>
          </w:tblBorders>
        </w:tblPrEx>
        <w:tc>
          <w:tcPr>
            <w:tcW w:w="7767" w:type="dxa"/>
            <w:gridSpan w:val="7"/>
            <w:tcBorders>
              <w:top w:val="nil"/>
              <w:left w:val="nil"/>
              <w:bottom w:val="nil"/>
            </w:tcBorders>
          </w:tcPr>
          <w:p w:rsidR="005427B2" w:rsidRDefault="005427B2">
            <w:pPr>
              <w:pStyle w:val="ConsPlusNormal"/>
              <w:jc w:val="right"/>
            </w:pPr>
            <w:r>
              <w:t>Лист N</w:t>
            </w:r>
          </w:p>
        </w:tc>
        <w:tc>
          <w:tcPr>
            <w:tcW w:w="1247" w:type="dxa"/>
            <w:tcBorders>
              <w:top w:val="single" w:sz="4" w:space="0" w:color="auto"/>
              <w:bottom w:val="single" w:sz="4" w:space="0" w:color="auto"/>
            </w:tcBorders>
          </w:tcPr>
          <w:p w:rsidR="005427B2" w:rsidRDefault="005427B2">
            <w:pPr>
              <w:pStyle w:val="ConsPlusNormal"/>
            </w:pPr>
          </w:p>
        </w:tc>
      </w:tr>
      <w:tr w:rsidR="005427B2">
        <w:tblPrEx>
          <w:tblBorders>
            <w:right w:val="single" w:sz="4" w:space="0" w:color="auto"/>
            <w:insideV w:val="single" w:sz="4" w:space="0" w:color="auto"/>
          </w:tblBorders>
        </w:tblPrEx>
        <w:tc>
          <w:tcPr>
            <w:tcW w:w="7767" w:type="dxa"/>
            <w:gridSpan w:val="7"/>
            <w:tcBorders>
              <w:top w:val="nil"/>
              <w:left w:val="nil"/>
              <w:bottom w:val="nil"/>
            </w:tcBorders>
          </w:tcPr>
          <w:p w:rsidR="005427B2" w:rsidRDefault="005427B2">
            <w:pPr>
              <w:pStyle w:val="ConsPlusNormal"/>
              <w:jc w:val="right"/>
            </w:pPr>
            <w:r>
              <w:t>Всего листов</w:t>
            </w:r>
          </w:p>
        </w:tc>
        <w:tc>
          <w:tcPr>
            <w:tcW w:w="1247" w:type="dxa"/>
            <w:tcBorders>
              <w:top w:val="single" w:sz="4" w:space="0" w:color="auto"/>
              <w:bottom w:val="single" w:sz="4" w:space="0" w:color="auto"/>
            </w:tcBorders>
          </w:tcPr>
          <w:p w:rsidR="005427B2" w:rsidRDefault="005427B2">
            <w:pPr>
              <w:pStyle w:val="ConsPlusNormal"/>
            </w:pPr>
          </w:p>
        </w:tc>
      </w:tr>
    </w:tbl>
    <w:p w:rsidR="005427B2" w:rsidRDefault="005427B2">
      <w:pPr>
        <w:pStyle w:val="ConsPlusNormal"/>
        <w:jc w:val="both"/>
      </w:pPr>
    </w:p>
    <w:p w:rsidR="005427B2" w:rsidRDefault="005427B2">
      <w:pPr>
        <w:pStyle w:val="ConsPlusNormal"/>
        <w:ind w:firstLine="540"/>
        <w:jc w:val="both"/>
      </w:pPr>
      <w:r>
        <w:t>--------------------------------</w:t>
      </w:r>
    </w:p>
    <w:p w:rsidR="005427B2" w:rsidRDefault="005427B2">
      <w:pPr>
        <w:pStyle w:val="ConsPlusNormal"/>
        <w:spacing w:before="220"/>
        <w:ind w:firstLine="540"/>
        <w:jc w:val="both"/>
      </w:pPr>
      <w:bookmarkStart w:id="21" w:name="P260"/>
      <w:bookmarkEnd w:id="21"/>
      <w:r>
        <w:t>&lt;1&gt; Указывается при наличии.</w:t>
      </w:r>
    </w:p>
    <w:p w:rsidR="005427B2" w:rsidRDefault="005427B2">
      <w:pPr>
        <w:pStyle w:val="ConsPlusNormal"/>
        <w:spacing w:before="220"/>
        <w:ind w:firstLine="540"/>
        <w:jc w:val="both"/>
      </w:pPr>
      <w:bookmarkStart w:id="22" w:name="P261"/>
      <w:bookmarkEnd w:id="22"/>
      <w:r>
        <w:t xml:space="preserve">&lt;2&gt; Указывается в соответствии со сведениями, предусмотренными </w:t>
      </w:r>
      <w:hyperlink w:anchor="P78">
        <w:r>
          <w:rPr>
            <w:color w:val="0000FF"/>
          </w:rPr>
          <w:t>подпунктом "а" пункта 3</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 и включенным в реестр контрактов, содержащий сведения, составляющие государственную тайну (далее - реестр контрактов).</w:t>
      </w:r>
    </w:p>
    <w:p w:rsidR="005427B2" w:rsidRDefault="005427B2">
      <w:pPr>
        <w:pStyle w:val="ConsPlusNormal"/>
        <w:spacing w:before="220"/>
        <w:ind w:firstLine="540"/>
        <w:jc w:val="both"/>
      </w:pPr>
      <w:bookmarkStart w:id="23" w:name="P262"/>
      <w:bookmarkEnd w:id="23"/>
      <w:r>
        <w:t xml:space="preserve">&lt;3&gt; Указывается в соответствии со сведениями, предусмотренными </w:t>
      </w:r>
      <w:hyperlink w:anchor="P87">
        <w:r>
          <w:rPr>
            <w:color w:val="0000FF"/>
          </w:rPr>
          <w:t>подпунктом "ж" пункта 3</w:t>
        </w:r>
      </w:hyperlink>
      <w:r>
        <w:t xml:space="preserve"> Правил и включенными в реестр контрактов.</w:t>
      </w:r>
    </w:p>
    <w:p w:rsidR="005427B2" w:rsidRDefault="005427B2">
      <w:pPr>
        <w:pStyle w:val="ConsPlusNormal"/>
        <w:spacing w:before="220"/>
        <w:ind w:firstLine="540"/>
        <w:jc w:val="both"/>
      </w:pPr>
      <w:bookmarkStart w:id="24" w:name="P263"/>
      <w:bookmarkEnd w:id="24"/>
      <w:r>
        <w:t xml:space="preserve">&lt;4&gt; Указывается в соответствии со сведениями, предусмотренными </w:t>
      </w:r>
      <w:hyperlink w:anchor="P93">
        <w:r>
          <w:rPr>
            <w:color w:val="0000FF"/>
          </w:rPr>
          <w:t>подпунктом "л" пункта 3</w:t>
        </w:r>
      </w:hyperlink>
      <w:r>
        <w:t xml:space="preserve"> Правил и включенными в реестр контрактов.</w:t>
      </w:r>
    </w:p>
    <w:p w:rsidR="005427B2" w:rsidRDefault="005427B2">
      <w:pPr>
        <w:pStyle w:val="ConsPlusNormal"/>
        <w:spacing w:before="220"/>
        <w:ind w:firstLine="540"/>
        <w:jc w:val="both"/>
      </w:pPr>
      <w:bookmarkStart w:id="25" w:name="P264"/>
      <w:bookmarkEnd w:id="25"/>
      <w:r>
        <w:t xml:space="preserve">&lt;5&gt; Указывается в соответствии со сведениями, предусмотренными </w:t>
      </w:r>
      <w:hyperlink w:anchor="P85">
        <w:r>
          <w:rPr>
            <w:color w:val="0000FF"/>
          </w:rPr>
          <w:t>подпунктом "е" пункта 3</w:t>
        </w:r>
      </w:hyperlink>
      <w:r>
        <w:t xml:space="preserve"> Правил и включенными в реестр контрактов.</w:t>
      </w:r>
    </w:p>
    <w:p w:rsidR="005427B2" w:rsidRDefault="005427B2">
      <w:pPr>
        <w:pStyle w:val="ConsPlusNormal"/>
        <w:spacing w:before="220"/>
        <w:ind w:firstLine="540"/>
        <w:jc w:val="both"/>
      </w:pPr>
      <w:bookmarkStart w:id="26" w:name="P265"/>
      <w:bookmarkEnd w:id="26"/>
      <w:r>
        <w:lastRenderedPageBreak/>
        <w:t xml:space="preserve">&lt;6&gt; Указывается в соответствии со сведениями, предусмотренными </w:t>
      </w:r>
      <w:hyperlink w:anchor="P83">
        <w:r>
          <w:rPr>
            <w:color w:val="0000FF"/>
          </w:rPr>
          <w:t>подпунктом "д" пункта 3</w:t>
        </w:r>
      </w:hyperlink>
      <w:r>
        <w:t xml:space="preserve"> Правил и включенными в реестр контрактов.</w:t>
      </w:r>
    </w:p>
    <w:p w:rsidR="005427B2" w:rsidRDefault="005427B2">
      <w:pPr>
        <w:pStyle w:val="ConsPlusNormal"/>
        <w:spacing w:before="220"/>
        <w:ind w:firstLine="540"/>
        <w:jc w:val="both"/>
      </w:pPr>
      <w:bookmarkStart w:id="27" w:name="P266"/>
      <w:bookmarkEnd w:id="27"/>
      <w:r>
        <w:t xml:space="preserve">&lt;7&gt; Указывается в соответствии со сведениями, предусмотренными </w:t>
      </w:r>
      <w:hyperlink w:anchor="P90">
        <w:r>
          <w:rPr>
            <w:color w:val="0000FF"/>
          </w:rPr>
          <w:t>подпунктом "и" пункта 3</w:t>
        </w:r>
      </w:hyperlink>
      <w:r>
        <w:t xml:space="preserve"> Правил и включенными в реестр контрактов.</w:t>
      </w:r>
    </w:p>
    <w:p w:rsidR="005427B2" w:rsidRDefault="005427B2">
      <w:pPr>
        <w:pStyle w:val="ConsPlusNormal"/>
        <w:ind w:firstLine="540"/>
        <w:jc w:val="both"/>
      </w:pPr>
    </w:p>
    <w:p w:rsidR="005427B2" w:rsidRDefault="005427B2">
      <w:pPr>
        <w:pStyle w:val="ConsPlusNormal"/>
        <w:ind w:firstLine="540"/>
        <w:jc w:val="both"/>
      </w:pPr>
    </w:p>
    <w:p w:rsidR="005427B2" w:rsidRDefault="005427B2">
      <w:pPr>
        <w:pStyle w:val="ConsPlusNormal"/>
        <w:pBdr>
          <w:bottom w:val="single" w:sz="6" w:space="0" w:color="auto"/>
        </w:pBdr>
        <w:spacing w:before="100" w:after="100"/>
        <w:jc w:val="both"/>
        <w:rPr>
          <w:sz w:val="2"/>
          <w:szCs w:val="2"/>
        </w:rPr>
      </w:pPr>
    </w:p>
    <w:p w:rsidR="00DC6630" w:rsidRDefault="00DC6630">
      <w:bookmarkStart w:id="28" w:name="_GoBack"/>
      <w:bookmarkEnd w:id="28"/>
    </w:p>
    <w:sectPr w:rsidR="00DC6630" w:rsidSect="0096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B2"/>
    <w:rsid w:val="005427B2"/>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2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27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2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27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3A7D50A336D047A8F773F9CE419194310C41E06909183D3FFE55F3B10D47A95A48882A5CD484F1C9DDA8D4B748129C72DA8724D15C6C72XAM2H" TargetMode="External"/><Relationship Id="rId21" Type="http://schemas.openxmlformats.org/officeDocument/2006/relationships/hyperlink" Target="consultantplus://offline/ref=414C9128D3EB2BDD85178309AF4BE7B2741AC9C361CCF3DA478BB11B010AD6E041EE8C76581427E8736CC7E1D4480EBED8B991CF90727DCEW7M5H" TargetMode="External"/><Relationship Id="rId42" Type="http://schemas.openxmlformats.org/officeDocument/2006/relationships/hyperlink" Target="consultantplus://offline/ref=983A7D50A336D047A8F773F9CE419194310F4EEC6C0B183D3FFE55F3B10D47A95A48882A5CD48DF7C0DDA8D4B748129C72DA8724D15C6C72XAM2H" TargetMode="External"/><Relationship Id="rId47" Type="http://schemas.openxmlformats.org/officeDocument/2006/relationships/hyperlink" Target="consultantplus://offline/ref=983A7D50A336D047A8F773F9CE419194310F4EEC6C05183D3FFE55F3B10D47A95A48882A5CD48DF4C8DDA8D4B748129C72DA8724D15C6C72XAM2H" TargetMode="External"/><Relationship Id="rId63" Type="http://schemas.openxmlformats.org/officeDocument/2006/relationships/hyperlink" Target="consultantplus://offline/ref=983A7D50A336D047A8F773F9CE419194310F4EED6504183D3FFE55F3B10D47A95A48882A5CD48DF4C8DDA8D4B748129C72DA8724D15C6C72XAM2H" TargetMode="External"/><Relationship Id="rId68" Type="http://schemas.openxmlformats.org/officeDocument/2006/relationships/hyperlink" Target="consultantplus://offline/ref=983A7D50A336D047A8F773F9CE419194310F4EEC6C09183D3FFE55F3B10D47A95A48882A5CD48DF4CBDDA8D4B748129C72DA8724D15C6C72XAM2H" TargetMode="External"/><Relationship Id="rId84" Type="http://schemas.openxmlformats.org/officeDocument/2006/relationships/hyperlink" Target="consultantplus://offline/ref=983A7D50A336D047A8F773F9CE419194310C41E06909183D3FFE55F3B10D47A95A48882A5CD484F1CFDDA8D4B748129C72DA8724D15C6C72XAM2H" TargetMode="External"/><Relationship Id="rId89" Type="http://schemas.openxmlformats.org/officeDocument/2006/relationships/hyperlink" Target="consultantplus://offline/ref=983A7D50A336D047A8F773F9CE419194310B40EB6C05183D3FFE55F3B10D47A95A48882A5CD48CF5C9DDA8D4B748129C72DA8724D15C6C72XAM2H" TargetMode="External"/><Relationship Id="rId112" Type="http://schemas.openxmlformats.org/officeDocument/2006/relationships/hyperlink" Target="consultantplus://offline/ref=983A7D50A336D047A8F773F9CE419194310F43E0690D183D3FFE55F3B10D47A95A48882A5CD48DF5C8DDA8D4B748129C72DA8724D15C6C72XAM2H" TargetMode="External"/><Relationship Id="rId16" Type="http://schemas.openxmlformats.org/officeDocument/2006/relationships/hyperlink" Target="consultantplus://offline/ref=414C9128D3EB2BDD85178309AF4BE7B2741AC9C268C7F3DA478BB11B010AD6E041EE8C76581427EA736CC7E1D4480EBED8B991CF90727DCEW7M5H" TargetMode="External"/><Relationship Id="rId107" Type="http://schemas.openxmlformats.org/officeDocument/2006/relationships/hyperlink" Target="consultantplus://offline/ref=983A7D50A336D047A8F773F9CE419194310C41E06909183D3FFE55F3B10D47A95A48882A5CD484F1C0DDA8D4B748129C72DA8724D15C6C72XAM2H" TargetMode="External"/><Relationship Id="rId11" Type="http://schemas.openxmlformats.org/officeDocument/2006/relationships/hyperlink" Target="consultantplus://offline/ref=414C9128D3EB2BDD85178309AF4BE7B27213C8C367C9F3DA478BB11B010AD6E041EE8C76581427E9756CC7E1D4480EBED8B991CF90727DCEW7M5H" TargetMode="External"/><Relationship Id="rId24" Type="http://schemas.openxmlformats.org/officeDocument/2006/relationships/hyperlink" Target="consultantplus://offline/ref=414C9128D3EB2BDD85178309AF4BE7B27419C6CF64CBF3DA478BB11B010AD6E041EE8C7658142EEF786CC7E1D4480EBED8B991CF90727DCEW7M5H" TargetMode="External"/><Relationship Id="rId32" Type="http://schemas.openxmlformats.org/officeDocument/2006/relationships/hyperlink" Target="consultantplus://offline/ref=983A7D50A336D047A8F773F9CE419194310F4EEC6C09183D3FFE55F3B10D47A95A48882A5CD48DF6C0DDA8D4B748129C72DA8724D15C6C72XAM2H" TargetMode="External"/><Relationship Id="rId37" Type="http://schemas.openxmlformats.org/officeDocument/2006/relationships/hyperlink" Target="consultantplus://offline/ref=983A7D50A336D047A8F773F9CE419194310F4EEC6C0B183D3FFE55F3B10D47A95A48882A5CD48DF7CADDA8D4B748129C72DA8724D15C6C72XAM2H" TargetMode="External"/><Relationship Id="rId40" Type="http://schemas.openxmlformats.org/officeDocument/2006/relationships/hyperlink" Target="consultantplus://offline/ref=983A7D50A336D047A8F773F9CE419194310C41E06909183D3FFE55F3B10D47A95A48882A5CD484F1C8DDA8D4B748129C72DA8724D15C6C72XAM2H" TargetMode="External"/><Relationship Id="rId45" Type="http://schemas.openxmlformats.org/officeDocument/2006/relationships/hyperlink" Target="consultantplus://offline/ref=983A7D50A336D047A8F773F9CE419194310F4EED650A183D3FFE55F3B10D47A95A48882A5CD48DF4CDDDA8D4B748129C72DA8724D15C6C72XAM2H" TargetMode="External"/><Relationship Id="rId53" Type="http://schemas.openxmlformats.org/officeDocument/2006/relationships/hyperlink" Target="consultantplus://offline/ref=983A7D50A336D047A8F773F9CE419194310C42E96504183D3FFE55F3B10D47A95A48882A5CD48DF2C0DDA8D4B748129C72DA8724D15C6C72XAM2H" TargetMode="External"/><Relationship Id="rId58" Type="http://schemas.openxmlformats.org/officeDocument/2006/relationships/hyperlink" Target="consultantplus://offline/ref=983A7D50A336D047A8F773F9CE419194360743E96D04183D3FFE55F3B10D47A95A4888235CDFD9A78D83F184F5031F986AC68723XCMCH" TargetMode="External"/><Relationship Id="rId66" Type="http://schemas.openxmlformats.org/officeDocument/2006/relationships/hyperlink" Target="consultantplus://offline/ref=983A7D50A336D047A8F773F9CE419194310B40EB6C05183D3FFE55F3B10D47A95A48882A5FD08FFD9D87B8D0FE1C198374C19923CF5CX6MFH" TargetMode="External"/><Relationship Id="rId74" Type="http://schemas.openxmlformats.org/officeDocument/2006/relationships/hyperlink" Target="consultantplus://offline/ref=983A7D50A336D047A8F773F9CE419194310B40EB6C05183D3FFE55F3B10D47A95A48882A5CD584F3CEDDA8D4B748129C72DA8724D15C6C72XAM2H" TargetMode="External"/><Relationship Id="rId79" Type="http://schemas.openxmlformats.org/officeDocument/2006/relationships/hyperlink" Target="consultantplus://offline/ref=983A7D50A336D047A8F773F9CE419194310B40EB6C05183D3FFE55F3B10D47A95A48882A5EDC86A29892A988F21B019D71DA8521CDX5MDH" TargetMode="External"/><Relationship Id="rId87" Type="http://schemas.openxmlformats.org/officeDocument/2006/relationships/hyperlink" Target="consultantplus://offline/ref=983A7D50A336D047A8F773F9CE419194310B40EB6C05183D3FFE55F3B10D47A94848D0265DD293F6CCC8FE85F1X1MEH" TargetMode="External"/><Relationship Id="rId102" Type="http://schemas.openxmlformats.org/officeDocument/2006/relationships/hyperlink" Target="consultantplus://offline/ref=983A7D50A336D047A8F773F9CE419194310F4EEC6C0A183D3FFE55F3B10D47A95A48882A5CD48DF3C8DDA8D4B748129C72DA8724D15C6C72XAM2H" TargetMode="External"/><Relationship Id="rId110" Type="http://schemas.openxmlformats.org/officeDocument/2006/relationships/hyperlink" Target="consultantplus://offline/ref=983A7D50A336D047A8F773F9CE419194310F43E0690D183D3FFE55F3B10D47A95A48882A5CD48DF4CDDDA8D4B748129C72DA8724D15C6C72XAM2H"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983A7D50A336D047A8F773F9CE419194310F4EED650A183D3FFE55F3B10D47A95A48882A5CD48DF4CCDDA8D4B748129C72DA8724D15C6C72XAM2H" TargetMode="External"/><Relationship Id="rId82" Type="http://schemas.openxmlformats.org/officeDocument/2006/relationships/hyperlink" Target="consultantplus://offline/ref=983A7D50A336D047A8F773F9CE419194310F4EED650A183D3FFE55F3B10D47A95A48882A5CD48DF4CFDDA8D4B748129C72DA8724D15C6C72XAM2H" TargetMode="External"/><Relationship Id="rId90" Type="http://schemas.openxmlformats.org/officeDocument/2006/relationships/hyperlink" Target="consultantplus://offline/ref=983A7D50A336D047A8F773F9CE419194310B40EB6C05183D3FFE55F3B10D47A95A4888225EDFD9A78D83F184F5031F986AC68723XCMCH" TargetMode="External"/><Relationship Id="rId95" Type="http://schemas.openxmlformats.org/officeDocument/2006/relationships/hyperlink" Target="consultantplus://offline/ref=983A7D50A336D047A8F773F9CE419194310F4EEC6C0A183D3FFE55F3B10D47A95A48882A5CD48DF2CFDDA8D4B748129C72DA8724D15C6C72XAM2H" TargetMode="External"/><Relationship Id="rId19" Type="http://schemas.openxmlformats.org/officeDocument/2006/relationships/hyperlink" Target="consultantplus://offline/ref=414C9128D3EB2BDD85178309AF4BE7B27419C1CF66CBF3DA478BB11B010AD6E041EE8C76581423E1716CC7E1D4480EBED8B991CF90727DCEW7M5H" TargetMode="External"/><Relationship Id="rId14" Type="http://schemas.openxmlformats.org/officeDocument/2006/relationships/hyperlink" Target="consultantplus://offline/ref=414C9128D3EB2BDD85178309AF4BE7B2741AC9C268C8F3DA478BB11B010AD6E041EE8C76581427E8756CC7E1D4480EBED8B991CF90727DCEW7M5H" TargetMode="External"/><Relationship Id="rId22" Type="http://schemas.openxmlformats.org/officeDocument/2006/relationships/hyperlink" Target="consultantplus://offline/ref=414C9128D3EB2BDD85178309AF4BE7B2741AC4CF64CFF3DA478BB11B010AD6E041EE8C76581427E8766CC7E1D4480EBED8B991CF90727DCEW7M5H" TargetMode="External"/><Relationship Id="rId27" Type="http://schemas.openxmlformats.org/officeDocument/2006/relationships/hyperlink" Target="consultantplus://offline/ref=983A7D50A336D047A8F773F9CE419194310C41E06909183D3FFE55F3B10D47A95A48882A5CD484F1C8DDA8D4B748129C72DA8724D15C6C72XAM2H" TargetMode="External"/><Relationship Id="rId30" Type="http://schemas.openxmlformats.org/officeDocument/2006/relationships/hyperlink" Target="consultantplus://offline/ref=983A7D50A336D047A8F773F9CE419194310B40EB6C05183D3FFE55F3B10D47A94848D0265DD293F6CCC8FE85F1X1MEH" TargetMode="External"/><Relationship Id="rId35" Type="http://schemas.openxmlformats.org/officeDocument/2006/relationships/hyperlink" Target="consultantplus://offline/ref=983A7D50A336D047A8F773F9CE419194340C43E86D0C183D3FFE55F3B10D47A95A48882A5CD48DF6C1DDA8D4B748129C72DA8724D15C6C72XAM2H" TargetMode="External"/><Relationship Id="rId43" Type="http://schemas.openxmlformats.org/officeDocument/2006/relationships/hyperlink" Target="consultantplus://offline/ref=983A7D50A336D047A8F773F9CE419194310F4EEC6C0A183D3FFE55F3B10D47A95A48882A5CD48DF5CFDDA8D4B748129C72DA8724D15C6C72XAM2H" TargetMode="External"/><Relationship Id="rId48" Type="http://schemas.openxmlformats.org/officeDocument/2006/relationships/hyperlink" Target="consultantplus://offline/ref=983A7D50A336D047A8F773F9CE419194310F4EED6504183D3FFE55F3B10D47A95A48882A5CD48DF4C8DDA8D4B748129C72DA8724D15C6C72XAM2H" TargetMode="External"/><Relationship Id="rId56" Type="http://schemas.openxmlformats.org/officeDocument/2006/relationships/hyperlink" Target="consultantplus://offline/ref=983A7D50A336D047A8F773F9CE419194310F4EEC6C09183D3FFE55F3B10D47A95A48882A5CD48DF7C0DDA8D4B748129C72DA8724D15C6C72XAM2H" TargetMode="External"/><Relationship Id="rId64" Type="http://schemas.openxmlformats.org/officeDocument/2006/relationships/hyperlink" Target="consultantplus://offline/ref=983A7D50A336D047A8F773F9CE419194310F4EEC6C0C183D3FFE55F3B10D47A95A48882A5CD48DF5CFDDA8D4B748129C72DA8724D15C6C72XAM2H" TargetMode="External"/><Relationship Id="rId69" Type="http://schemas.openxmlformats.org/officeDocument/2006/relationships/hyperlink" Target="consultantplus://offline/ref=983A7D50A336D047A8F773F9CE419194310F4EEC6C04183D3FFE55F3B10D47A95A48882A5CD48DF2CDDDA8D4B748129C72DA8724D15C6C72XAM2H" TargetMode="External"/><Relationship Id="rId77" Type="http://schemas.openxmlformats.org/officeDocument/2006/relationships/hyperlink" Target="consultantplus://offline/ref=983A7D50A336D047A8F773F9CE419194310B40EB6C05183D3FFE55F3B10D47A95A48882E5FDFD9A78D83F184F5031F986AC68723XCMCH" TargetMode="External"/><Relationship Id="rId100" Type="http://schemas.openxmlformats.org/officeDocument/2006/relationships/hyperlink" Target="consultantplus://offline/ref=983A7D50A336D047A8F773F9CE419194310F43E0690D183D3FFE55F3B10D47A95A48882A5CD48DF4CADDA8D4B748129C72DA8724D15C6C72XAM2H" TargetMode="External"/><Relationship Id="rId105" Type="http://schemas.openxmlformats.org/officeDocument/2006/relationships/hyperlink" Target="consultantplus://offline/ref=983A7D50A336D047A8F773F9CE419194310F4EEC6C0E183D3FFE55F3B10D47A95A48882A5CD48DF7CADDA8D4B748129C72DA8724D15C6C72XAM2H" TargetMode="External"/><Relationship Id="rId113" Type="http://schemas.openxmlformats.org/officeDocument/2006/relationships/hyperlink" Target="consultantplus://offline/ref=983A7D50A336D047A8F773F9CE419194310B42EC650B183D3FFE55F3B10D47A94848D0265DD293F6CCC8FE85F1X1MEH" TargetMode="External"/><Relationship Id="rId8" Type="http://schemas.openxmlformats.org/officeDocument/2006/relationships/hyperlink" Target="consultantplus://offline/ref=414C9128D3EB2BDD85178309AF4BE7B2741AC9C361C9F3DA478BB11B010AD6E041EE8C76581427E9756CC7E1D4480EBED8B991CF90727DCEW7M5H" TargetMode="External"/><Relationship Id="rId51" Type="http://schemas.openxmlformats.org/officeDocument/2006/relationships/hyperlink" Target="consultantplus://offline/ref=983A7D50A336D047A8F773F9CE419194310F43E0690D183D3FFE55F3B10D47A95A48882A5CD48DF7CFDDA8D4B748129C72DA8724D15C6C72XAM2H" TargetMode="External"/><Relationship Id="rId72" Type="http://schemas.openxmlformats.org/officeDocument/2006/relationships/hyperlink" Target="consultantplus://offline/ref=983A7D50A336D047A8F773F9CE419194310D42EF6D0C183D3FFE55F3B10D47A95A48882A5CD48DF7CADDA8D4B748129C72DA8724D15C6C72XAM2H" TargetMode="External"/><Relationship Id="rId80" Type="http://schemas.openxmlformats.org/officeDocument/2006/relationships/hyperlink" Target="consultantplus://offline/ref=983A7D50A336D047A8F773F9CE419194310F4EEC6C0A183D3FFE55F3B10D47A95A48882A5CD48DF2C8DDA8D4B748129C72DA8724D15C6C72XAM2H" TargetMode="External"/><Relationship Id="rId85" Type="http://schemas.openxmlformats.org/officeDocument/2006/relationships/hyperlink" Target="consultantplus://offline/ref=983A7D50A336D047A8F773F9CE419194310B40EB6C05183D3FFE55F3B10D47A95A4888295BD386A29892A988F21B019D71DA8521CDX5MDH" TargetMode="External"/><Relationship Id="rId93" Type="http://schemas.openxmlformats.org/officeDocument/2006/relationships/hyperlink" Target="consultantplus://offline/ref=983A7D50A336D047A8F773F9CE419194310B40EB6C05183D3FFE55F3B10D47A95A48882A5CD48DF5CCDDA8D4B748129C72DA8724D15C6C72XAM2H" TargetMode="External"/><Relationship Id="rId98" Type="http://schemas.openxmlformats.org/officeDocument/2006/relationships/hyperlink" Target="consultantplus://offline/ref=983A7D50A336D047A8F773F9CE419194310C41E06909183D3FFE55F3B10D47A95A48882A5CD484F1CEDDA8D4B748129C72DA8724D15C6C72XAM2H" TargetMode="External"/><Relationship Id="rId3" Type="http://schemas.openxmlformats.org/officeDocument/2006/relationships/settings" Target="settings.xml"/><Relationship Id="rId12" Type="http://schemas.openxmlformats.org/officeDocument/2006/relationships/hyperlink" Target="consultantplus://offline/ref=414C9128D3EB2BDD85178309AF4BE7B2741AC9C268CFF3DA478BB11B010AD6E041EE8C76581427E9796CC7E1D4480EBED8B991CF90727DCEW7M5H" TargetMode="External"/><Relationship Id="rId17" Type="http://schemas.openxmlformats.org/officeDocument/2006/relationships/hyperlink" Target="consultantplus://offline/ref=414C9128D3EB2BDD85178309AF4BE7B2741AC9C361C7F3DA478BB11B010AD6E041EE8C76581427E8746CC7E1D4480EBED8B991CF90727DCEW7M5H" TargetMode="External"/><Relationship Id="rId25" Type="http://schemas.openxmlformats.org/officeDocument/2006/relationships/hyperlink" Target="consultantplus://offline/ref=414C9128D3EB2BDD85178309AF4BE7B27419C5C668C6F3DA478BB11B010AD6E041EE8C76581427ED796CC7E1D4480EBED8B991CF90727DCEW7M5H" TargetMode="External"/><Relationship Id="rId33" Type="http://schemas.openxmlformats.org/officeDocument/2006/relationships/hyperlink" Target="consultantplus://offline/ref=983A7D50A336D047A8F773F9CE419194320F44E96407453737A759F1B60218AC5D59882A5ACA8DF3D7D4FC87XFM0H" TargetMode="External"/><Relationship Id="rId38" Type="http://schemas.openxmlformats.org/officeDocument/2006/relationships/hyperlink" Target="consultantplus://offline/ref=983A7D50A336D047A8F773F9CE419194310C41E06909183D3FFE55F3B10D47A95A48882A5CD484F1CBDDA8D4B748129C72DA8724D15C6C72XAM2H" TargetMode="External"/><Relationship Id="rId46" Type="http://schemas.openxmlformats.org/officeDocument/2006/relationships/hyperlink" Target="consultantplus://offline/ref=983A7D50A336D047A8F773F9CE419194310F4EEC6C04183D3FFE55F3B10D47A95A48882A5CD48DF2CBDDA8D4B748129C72DA8724D15C6C72XAM2H" TargetMode="External"/><Relationship Id="rId59" Type="http://schemas.openxmlformats.org/officeDocument/2006/relationships/hyperlink" Target="consultantplus://offline/ref=983A7D50A336D047A8F77AE0C9419194320947EA650C183D3FFE55F3B10D47A95A48882A5CD48DF7CBDDA8D4B748129C72DA8724D15C6C72XAM2H" TargetMode="External"/><Relationship Id="rId67" Type="http://schemas.openxmlformats.org/officeDocument/2006/relationships/hyperlink" Target="consultantplus://offline/ref=983A7D50A336D047A8F773F9CE419194310B40EB6C05183D3FFE55F3B10D47A95A48882A5FD08EFD9D87B8D0FE1C198374C19923CF5CX6MFH" TargetMode="External"/><Relationship Id="rId103" Type="http://schemas.openxmlformats.org/officeDocument/2006/relationships/hyperlink" Target="consultantplus://offline/ref=983A7D50A336D047A8F773F9CE419194370E43EC690D183D3FFE55F3B10D47A95A48882A5CD48DF1CADDA8D4B748129C72DA8724D15C6C72XAM2H" TargetMode="External"/><Relationship Id="rId108" Type="http://schemas.openxmlformats.org/officeDocument/2006/relationships/hyperlink" Target="consultantplus://offline/ref=983A7D50A336D047A8F773F9CE419194310B40EB6C05183D3FFE55F3B10D47A95A48882A5CD48EF2CDDDA8D4B748129C72DA8724D15C6C72XAM2H" TargetMode="External"/><Relationship Id="rId20" Type="http://schemas.openxmlformats.org/officeDocument/2006/relationships/hyperlink" Target="consultantplus://offline/ref=414C9128D3EB2BDD85178309AF4BE7B2741AC9C361CEF3DA478BB11B010AD6E041EE8C76581427EB786CC7E1D4480EBED8B991CF90727DCEW7M5H" TargetMode="External"/><Relationship Id="rId41" Type="http://schemas.openxmlformats.org/officeDocument/2006/relationships/hyperlink" Target="consultantplus://offline/ref=983A7D50A336D047A8F773F9CE419194310F4EEC6C09183D3FFE55F3B10D47A95A48882A5CD48DF7C1DDA8D4B748129C72DA8724D15C6C72XAM2H" TargetMode="External"/><Relationship Id="rId54" Type="http://schemas.openxmlformats.org/officeDocument/2006/relationships/hyperlink" Target="consultantplus://offline/ref=983A7D50A336D047A8F773F9CE419194310C41E06909183D3FFE55F3B10D47A95A48882A5CD484F1CDDDA8D4B748129C72DA8724D15C6C72XAM2H" TargetMode="External"/><Relationship Id="rId62" Type="http://schemas.openxmlformats.org/officeDocument/2006/relationships/hyperlink" Target="consultantplus://offline/ref=983A7D50A336D047A8F773F9CE419194310F4EEC6C05183D3FFE55F3B10D47A95A48882A5CD48DF4C8DDA8D4B748129C72DA8724D15C6C72XAM2H" TargetMode="External"/><Relationship Id="rId70" Type="http://schemas.openxmlformats.org/officeDocument/2006/relationships/hyperlink" Target="consultantplus://offline/ref=983A7D50A336D047A8F773F9CE419194310F4EEC6C04183D3FFE55F3B10D47A95A48882A5CD48DF2CCDDA8D4B748129C72DA8724D15C6C72XAM2H" TargetMode="External"/><Relationship Id="rId75" Type="http://schemas.openxmlformats.org/officeDocument/2006/relationships/hyperlink" Target="consultantplus://offline/ref=983A7D50A336D047A8F773F9CE419194310B40EB6C05183D3FFE55F3B10D47A95A48882A5CD584F3C1DDA8D4B748129C72DA8724D15C6C72XAM2H" TargetMode="External"/><Relationship Id="rId83" Type="http://schemas.openxmlformats.org/officeDocument/2006/relationships/hyperlink" Target="consultantplus://offline/ref=983A7D50A336D047A8F773F9CE419194310F4EEC6C04183D3FFE55F3B10D47A95A48882A5CD48DF2CFDDA8D4B748129C72DA8724D15C6C72XAM2H" TargetMode="External"/><Relationship Id="rId88" Type="http://schemas.openxmlformats.org/officeDocument/2006/relationships/hyperlink" Target="consultantplus://offline/ref=983A7D50A336D047A8F773F9CE419194310F4EEC6C0C183D3FFE55F3B10D47A95A48882A5CD48DF5C1DDA8D4B748129C72DA8724D15C6C72XAM2H" TargetMode="External"/><Relationship Id="rId91" Type="http://schemas.openxmlformats.org/officeDocument/2006/relationships/hyperlink" Target="consultantplus://offline/ref=983A7D50A336D047A8F773F9CE419194310B42EE640D183D3FFE55F3B10D47A94848D0265DD293F6CCC8FE85F1X1MEH" TargetMode="External"/><Relationship Id="rId96" Type="http://schemas.openxmlformats.org/officeDocument/2006/relationships/hyperlink" Target="consultantplus://offline/ref=983A7D50A336D047A8F773F9CE419194310B43E86A0E183D3FFE55F3B10D47A95A48882A5CD48DF4CEDDA8D4B748129C72DA8724D15C6C72XAM2H" TargetMode="External"/><Relationship Id="rId111" Type="http://schemas.openxmlformats.org/officeDocument/2006/relationships/hyperlink" Target="consultantplus://offline/ref=983A7D50A336D047A8F773F9CE419194310F43E0690D183D3FFE55F3B10D47A95A48882A5CD48DF4CFDDA8D4B748129C72DA8724D15C6C72XAM2H" TargetMode="External"/><Relationship Id="rId1" Type="http://schemas.openxmlformats.org/officeDocument/2006/relationships/styles" Target="styles.xml"/><Relationship Id="rId6" Type="http://schemas.openxmlformats.org/officeDocument/2006/relationships/hyperlink" Target="consultantplus://offline/ref=414C9128D3EB2BDD85178309AF4BE7B2741AC9C361CBF3DA478BB11B010AD6E041EE8C76581427E9756CC7E1D4480EBED8B991CF90727DCEW7M5H" TargetMode="External"/><Relationship Id="rId15" Type="http://schemas.openxmlformats.org/officeDocument/2006/relationships/hyperlink" Target="consultantplus://offline/ref=414C9128D3EB2BDD85178309AF4BE7B2741AC9C361C6F3DA478BB11B010AD6E041EE8C76581427E9756CC7E1D4480EBED8B991CF90727DCEW7M5H" TargetMode="External"/><Relationship Id="rId23" Type="http://schemas.openxmlformats.org/officeDocument/2006/relationships/hyperlink" Target="consultantplus://offline/ref=414C9128D3EB2BDD85178309AF4BE7B27419C1CF64C9F3DA478BB11B010AD6E041EE8C76581424E1716CC7E1D4480EBED8B991CF90727DCEW7M5H" TargetMode="External"/><Relationship Id="rId28" Type="http://schemas.openxmlformats.org/officeDocument/2006/relationships/hyperlink" Target="consultantplus://offline/ref=983A7D50A336D047A8F773F9CE419194310B40EB6C05183D3FFE55F3B10D47A94848D0265DD293F6CCC8FE85F1X1MEH" TargetMode="External"/><Relationship Id="rId36" Type="http://schemas.openxmlformats.org/officeDocument/2006/relationships/hyperlink" Target="consultantplus://offline/ref=983A7D50A336D047A8F773F9CE419194310F4EEC6C0B183D3FFE55F3B10D47A95A48882A5CD48DF7C9DDA8D4B748129C72DA8724D15C6C72XAM2H" TargetMode="External"/><Relationship Id="rId49" Type="http://schemas.openxmlformats.org/officeDocument/2006/relationships/hyperlink" Target="consultantplus://offline/ref=983A7D50A336D047A8F773F9CE419194310F4EEC6C0C183D3FFE55F3B10D47A95A48882A5CD48DF5CDDDA8D4B748129C72DA8724D15C6C72XAM2H" TargetMode="External"/><Relationship Id="rId57" Type="http://schemas.openxmlformats.org/officeDocument/2006/relationships/hyperlink" Target="consultantplus://offline/ref=983A7D50A336D047A8F773F9CE419194310F4EEC6C09183D3FFE55F3B10D47A95A48882A5CD48DF4C8DDA8D4B748129C72DA8724D15C6C72XAM2H" TargetMode="External"/><Relationship Id="rId106" Type="http://schemas.openxmlformats.org/officeDocument/2006/relationships/hyperlink" Target="consultantplus://offline/ref=983A7D50A336D047A8F773F9CE419194310F4EEC6C0A183D3FFE55F3B10D47A95A48882A5CD48DF3CCDDA8D4B748129C72DA8724D15C6C72XAM2H" TargetMode="External"/><Relationship Id="rId114" Type="http://schemas.openxmlformats.org/officeDocument/2006/relationships/fontTable" Target="fontTable.xml"/><Relationship Id="rId10" Type="http://schemas.openxmlformats.org/officeDocument/2006/relationships/hyperlink" Target="consultantplus://offline/ref=414C9128D3EB2BDD85178309AF4BE7B27312C8CF69CDF3DA478BB11B010AD6E041EE8C76581427E9756CC7E1D4480EBED8B991CF90727DCEW7M5H" TargetMode="External"/><Relationship Id="rId31" Type="http://schemas.openxmlformats.org/officeDocument/2006/relationships/hyperlink" Target="consultantplus://offline/ref=983A7D50A336D047A8F773F9CE4191943C0C4FE16C07453737A759F1B60218AC5D59882A5ACA8DF3D7D4FC87XFM0H" TargetMode="External"/><Relationship Id="rId44" Type="http://schemas.openxmlformats.org/officeDocument/2006/relationships/hyperlink" Target="consultantplus://offline/ref=983A7D50A336D047A8F773F9CE419194310F4EED650F183D3FFE55F3B10D47A95A48882A5CD48DF6CEDDA8D4B748129C72DA8724D15C6C72XAM2H" TargetMode="External"/><Relationship Id="rId52" Type="http://schemas.openxmlformats.org/officeDocument/2006/relationships/hyperlink" Target="consultantplus://offline/ref=983A7D50A336D047A8F773F9CE419194310C41E06909183D3FFE55F3B10D47A95A48882A5CD484F1CADDA8D4B748129C72DA8724D15C6C72XAM2H" TargetMode="External"/><Relationship Id="rId60" Type="http://schemas.openxmlformats.org/officeDocument/2006/relationships/hyperlink" Target="consultantplus://offline/ref=983A7D50A336D047A8F773F9CE419194310F4EEC6C0A183D3FFE55F3B10D47A95A48882A5CD48DF5C0DDA8D4B748129C72DA8724D15C6C72XAM2H" TargetMode="External"/><Relationship Id="rId65" Type="http://schemas.openxmlformats.org/officeDocument/2006/relationships/hyperlink" Target="consultantplus://offline/ref=983A7D50A336D047A8F773F9CE419194310F43E0690D183D3FFE55F3B10D47A95A48882A5CD48DF7C1DDA8D4B748129C72DA8724D15C6C72XAM2H" TargetMode="External"/><Relationship Id="rId73" Type="http://schemas.openxmlformats.org/officeDocument/2006/relationships/hyperlink" Target="consultantplus://offline/ref=983A7D50A336D047A8F773F9CE419194310F43E0690D183D3FFE55F3B10D47A95A48882A5CD48DF7C0DDA8D4B748129C72DA8724D15C6C72XAM2H" TargetMode="External"/><Relationship Id="rId78" Type="http://schemas.openxmlformats.org/officeDocument/2006/relationships/hyperlink" Target="consultantplus://offline/ref=983A7D50A336D047A8F773F9CE419194310B40EB6C05183D3FFE55F3B10D47A95A48882A5DDC86A29892A988F21B019D71DA8521CDX5MDH" TargetMode="External"/><Relationship Id="rId81" Type="http://schemas.openxmlformats.org/officeDocument/2006/relationships/hyperlink" Target="consultantplus://offline/ref=983A7D50A336D047A8F773F9CE419194310F4EED650F183D3FFE55F3B10D47A95A48882A5CD48DF6CEDDA8D4B748129C72DA8724D15C6C72XAM2H" TargetMode="External"/><Relationship Id="rId86" Type="http://schemas.openxmlformats.org/officeDocument/2006/relationships/hyperlink" Target="consultantplus://offline/ref=983A7D50A336D047A8F773F9CE419194310B40EB6C05183D3FFE55F3B10D47A95A48882A5CDC8FFD9D87B8D0FE1C198374C19923CF5CX6MFH" TargetMode="External"/><Relationship Id="rId94" Type="http://schemas.openxmlformats.org/officeDocument/2006/relationships/hyperlink" Target="consultantplus://offline/ref=983A7D50A336D047A8F773F9CE419194310F4EEC6C0A183D3FFE55F3B10D47A95A48882A5CD48DF2CCDDA8D4B748129C72DA8724D15C6C72XAM2H" TargetMode="External"/><Relationship Id="rId99" Type="http://schemas.openxmlformats.org/officeDocument/2006/relationships/hyperlink" Target="consultantplus://offline/ref=983A7D50A336D047A8F773F9CE419194310F4EEC6C0A183D3FFE55F3B10D47A95A48882A5CD48DF3C9DDA8D4B748129C72DA8724D15C6C72XAM2H" TargetMode="External"/><Relationship Id="rId101" Type="http://schemas.openxmlformats.org/officeDocument/2006/relationships/hyperlink" Target="consultantplus://offline/ref=983A7D50A336D047A8F773F9CE419194310C41E06909183D3FFE55F3B10D47A95A48882A5CD484F1C1DDA8D4B748129C72DA8724D15C6C72XAM2H" TargetMode="External"/><Relationship Id="rId4" Type="http://schemas.openxmlformats.org/officeDocument/2006/relationships/webSettings" Target="webSettings.xml"/><Relationship Id="rId9" Type="http://schemas.openxmlformats.org/officeDocument/2006/relationships/hyperlink" Target="consultantplus://offline/ref=414C9128D3EB2BDD85178309AF4BE7B2741AC9C361C8F3DA478BB11B010AD6E041EE8C76581427E9756CC7E1D4480EBED8B991CF90727DCEW7M5H" TargetMode="External"/><Relationship Id="rId13" Type="http://schemas.openxmlformats.org/officeDocument/2006/relationships/hyperlink" Target="consultantplus://offline/ref=414C9128D3EB2BDD85178309AF4BE7B2741AC9C268CDF3DA478BB11B010AD6E041EE8C76581427E9756CC7E1D4480EBED8B991CF90727DCEW7M5H" TargetMode="External"/><Relationship Id="rId18" Type="http://schemas.openxmlformats.org/officeDocument/2006/relationships/hyperlink" Target="consultantplus://offline/ref=414C9128D3EB2BDD85178309AF4BE7B2741AC9C268C6F3DA478BB11B010AD6E041EE8C76581427E8716CC7E1D4480EBED8B991CF90727DCEW7M5H" TargetMode="External"/><Relationship Id="rId39" Type="http://schemas.openxmlformats.org/officeDocument/2006/relationships/hyperlink" Target="consultantplus://offline/ref=983A7D50A336D047A8F773F9CE419194310C41E06909183D3FFE55F3B10D47A95A48882A5CD48BF1CEDDA8D4B748129C72DA8724D15C6C72XAM2H" TargetMode="External"/><Relationship Id="rId109" Type="http://schemas.openxmlformats.org/officeDocument/2006/relationships/hyperlink" Target="consultantplus://offline/ref=983A7D50A336D047A8F773F9CE419194310B40EB6C05183D3FFE55F3B10D47A95A48882C58DFD9A78D83F184F5031F986AC68723XCMCH" TargetMode="External"/><Relationship Id="rId34" Type="http://schemas.openxmlformats.org/officeDocument/2006/relationships/hyperlink" Target="consultantplus://offline/ref=983A7D50A336D047A8F773F9CE419194340D47ED6A0F183D3FFE55F3B10D47A94848D0265DD293F6CCC8FE85F1X1MEH" TargetMode="External"/><Relationship Id="rId50" Type="http://schemas.openxmlformats.org/officeDocument/2006/relationships/hyperlink" Target="consultantplus://offline/ref=983A7D50A336D047A8F773F9CE419194310F4EEC6C0E183D3FFE55F3B10D47A95A48882A5CD48DF7CADDA8D4B748129C72DA8724D15C6C72XAM2H" TargetMode="External"/><Relationship Id="rId55" Type="http://schemas.openxmlformats.org/officeDocument/2006/relationships/hyperlink" Target="consultantplus://offline/ref=983A7D50A336D047A8F773F9CE419194310C42E96504183D3FFE55F3B10D47A95A48882A5CD48DF2C0DDA8D4B748129C72DA8724D15C6C72XAM2H" TargetMode="External"/><Relationship Id="rId76" Type="http://schemas.openxmlformats.org/officeDocument/2006/relationships/hyperlink" Target="consultantplus://offline/ref=983A7D50A336D047A8F773F9CE419194310B40EB6C05183D3FFE55F3B10D47A95A48882954DFD9A78D83F184F5031F986AC68723XCMCH" TargetMode="External"/><Relationship Id="rId97" Type="http://schemas.openxmlformats.org/officeDocument/2006/relationships/hyperlink" Target="consultantplus://offline/ref=983A7D50A336D047A8F773F9CE419194310F43E0690D183D3FFE55F3B10D47A95A48882A5CD48DF4C8DDA8D4B748129C72DA8724D15C6C72XAM2H" TargetMode="External"/><Relationship Id="rId104" Type="http://schemas.openxmlformats.org/officeDocument/2006/relationships/hyperlink" Target="consultantplus://offline/ref=983A7D50A336D047A8F773F9CE419194310F4FE16D0E183D3FFE55F3B10D47A95A48882A5CD48DF7C9DDA8D4B748129C72DA8724D15C6C72XAM2H" TargetMode="External"/><Relationship Id="rId7" Type="http://schemas.openxmlformats.org/officeDocument/2006/relationships/hyperlink" Target="consultantplus://offline/ref=414C9128D3EB2BDD85178309AF4BE7B2741BC1C161CFF3DA478BB11B010AD6E041EE8C76581427EF796CC7E1D4480EBED8B991CF90727DCEW7M5H" TargetMode="External"/><Relationship Id="rId71" Type="http://schemas.openxmlformats.org/officeDocument/2006/relationships/hyperlink" Target="consultantplus://offline/ref=983A7D50A336D047A8F773F9CE419194310F4EEC6C0C183D3FFE55F3B10D47A95A48882A5CD48DF5CEDDA8D4B748129C72DA8724D15C6C72XAM2H" TargetMode="External"/><Relationship Id="rId92" Type="http://schemas.openxmlformats.org/officeDocument/2006/relationships/hyperlink" Target="consultantplus://offline/ref=983A7D50A336D047A8F773F9CE419194310F4EEC6C0A183D3FFE55F3B10D47A95A48882A5CD48DF2CADDA8D4B748129C72DA8724D15C6C72XAM2H" TargetMode="External"/><Relationship Id="rId2" Type="http://schemas.microsoft.com/office/2007/relationships/stylesWithEffects" Target="stylesWithEffects.xml"/><Relationship Id="rId29" Type="http://schemas.openxmlformats.org/officeDocument/2006/relationships/hyperlink" Target="consultantplus://offline/ref=983A7D50A336D047A8F773F9CE4191943C0C4FE16C07453737A759F1B60218BE5D01842B5CD48DF5C282ADC1A6101E9B6AC4823FCD5E6EX7M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2023-05-16T07:12:00Z</dcterms:created>
  <dcterms:modified xsi:type="dcterms:W3CDTF">2023-05-16T07:12:00Z</dcterms:modified>
</cp:coreProperties>
</file>