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E71" w:rsidRDefault="002C0E71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2C0E71" w:rsidRDefault="002C0E71">
      <w:pPr>
        <w:pStyle w:val="ConsPlusNormal"/>
        <w:jc w:val="both"/>
        <w:outlineLvl w:val="0"/>
      </w:pPr>
    </w:p>
    <w:p w:rsidR="002C0E71" w:rsidRDefault="002C0E71">
      <w:pPr>
        <w:pStyle w:val="ConsPlusTitle"/>
        <w:jc w:val="center"/>
        <w:outlineLvl w:val="0"/>
      </w:pPr>
      <w:r>
        <w:t>ПСКОВСКАЯ ГОРОДСКАЯ ДУМА</w:t>
      </w:r>
    </w:p>
    <w:p w:rsidR="002C0E71" w:rsidRDefault="002C0E71">
      <w:pPr>
        <w:pStyle w:val="ConsPlusTitle"/>
        <w:jc w:val="center"/>
      </w:pPr>
    </w:p>
    <w:p w:rsidR="002C0E71" w:rsidRDefault="002C0E71">
      <w:pPr>
        <w:pStyle w:val="ConsPlusTitle"/>
        <w:jc w:val="center"/>
      </w:pPr>
      <w:r>
        <w:t>РЕШЕНИЕ</w:t>
      </w:r>
    </w:p>
    <w:p w:rsidR="002C0E71" w:rsidRDefault="002C0E71">
      <w:pPr>
        <w:pStyle w:val="ConsPlusTitle"/>
        <w:jc w:val="center"/>
      </w:pPr>
      <w:r>
        <w:t>от 26 ноября 2021 г. N 1756</w:t>
      </w:r>
    </w:p>
    <w:p w:rsidR="002C0E71" w:rsidRDefault="002C0E71">
      <w:pPr>
        <w:pStyle w:val="ConsPlusTitle"/>
        <w:jc w:val="center"/>
      </w:pPr>
    </w:p>
    <w:p w:rsidR="002C0E71" w:rsidRDefault="002C0E71">
      <w:pPr>
        <w:pStyle w:val="ConsPlusTitle"/>
        <w:jc w:val="center"/>
      </w:pPr>
      <w:r>
        <w:t xml:space="preserve">ОБ УТВЕРЖДЕНИИ ПОРЯДКА ВЗАИМОДЕЙСТВИЯ </w:t>
      </w:r>
      <w:proofErr w:type="gramStart"/>
      <w:r>
        <w:t>МУНИЦИПАЛЬНЫХ</w:t>
      </w:r>
      <w:proofErr w:type="gramEnd"/>
    </w:p>
    <w:p w:rsidR="002C0E71" w:rsidRDefault="002C0E71">
      <w:pPr>
        <w:pStyle w:val="ConsPlusTitle"/>
        <w:jc w:val="center"/>
      </w:pPr>
      <w:r>
        <w:t xml:space="preserve">ЗАКАЗЧИКОВ (ЗАКАЗЧИКОВ) С УПОЛНОМОЧЕННЫМ ОРГАНОМ </w:t>
      </w:r>
      <w:proofErr w:type="gramStart"/>
      <w:r>
        <w:t>НА</w:t>
      </w:r>
      <w:proofErr w:type="gramEnd"/>
    </w:p>
    <w:p w:rsidR="002C0E71" w:rsidRDefault="002C0E71">
      <w:pPr>
        <w:pStyle w:val="ConsPlusTitle"/>
        <w:jc w:val="center"/>
      </w:pPr>
      <w:r>
        <w:t>ОПРЕДЕЛЕНИЕ ПОСТАВЩИКОВ (ПОДРЯДЧИКОВ, ИСПОЛНИТЕЛЕЙ)</w:t>
      </w:r>
    </w:p>
    <w:p w:rsidR="002C0E71" w:rsidRDefault="002C0E71">
      <w:pPr>
        <w:pStyle w:val="ConsPlusTitle"/>
        <w:jc w:val="center"/>
      </w:pPr>
      <w:r>
        <w:t xml:space="preserve">ДЛЯ ЗАКАЗЧИКОВ НА ТЕРРИТОРИИ </w:t>
      </w:r>
      <w:proofErr w:type="gramStart"/>
      <w:r>
        <w:t>МУНИЦИПАЛЬНОГО</w:t>
      </w:r>
      <w:proofErr w:type="gramEnd"/>
    </w:p>
    <w:p w:rsidR="002C0E71" w:rsidRDefault="002C0E71">
      <w:pPr>
        <w:pStyle w:val="ConsPlusTitle"/>
        <w:jc w:val="center"/>
      </w:pPr>
      <w:r>
        <w:t>ОБРАЗОВАНИЯ "ГОРОД ПСКОВ"</w:t>
      </w:r>
    </w:p>
    <w:p w:rsidR="002C0E71" w:rsidRDefault="002C0E7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C0E7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C0E71" w:rsidRDefault="002C0E7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0E71" w:rsidRDefault="002C0E7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C0E71" w:rsidRDefault="002C0E7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C0E71" w:rsidRDefault="002C0E7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Псковской городской Думы</w:t>
            </w:r>
            <w:proofErr w:type="gramEnd"/>
          </w:p>
          <w:p w:rsidR="002C0E71" w:rsidRDefault="002C0E7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22.06.2022 </w:t>
            </w:r>
            <w:hyperlink r:id="rId6">
              <w:r>
                <w:rPr>
                  <w:color w:val="0000FF"/>
                </w:rPr>
                <w:t>N 2021</w:t>
              </w:r>
            </w:hyperlink>
            <w:r>
              <w:rPr>
                <w:color w:val="392C69"/>
              </w:rPr>
              <w:t xml:space="preserve">, от 03.03.2023 </w:t>
            </w:r>
            <w:hyperlink r:id="rId7">
              <w:r>
                <w:rPr>
                  <w:color w:val="0000FF"/>
                </w:rPr>
                <w:t>N 181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0E71" w:rsidRDefault="002C0E71">
            <w:pPr>
              <w:pStyle w:val="ConsPlusNormal"/>
            </w:pPr>
          </w:p>
        </w:tc>
      </w:tr>
    </w:tbl>
    <w:p w:rsidR="002C0E71" w:rsidRDefault="002C0E71">
      <w:pPr>
        <w:pStyle w:val="ConsPlusNormal"/>
        <w:jc w:val="both"/>
      </w:pPr>
    </w:p>
    <w:p w:rsidR="002C0E71" w:rsidRDefault="002C0E71">
      <w:pPr>
        <w:pStyle w:val="ConsPlusNormal"/>
        <w:jc w:val="center"/>
      </w:pPr>
      <w:r>
        <w:t>Принято на 59-й очередной сессии</w:t>
      </w:r>
    </w:p>
    <w:p w:rsidR="002C0E71" w:rsidRDefault="002C0E71">
      <w:pPr>
        <w:pStyle w:val="ConsPlusNormal"/>
        <w:jc w:val="center"/>
      </w:pPr>
      <w:r>
        <w:t>Псковской городской Думы шестого созыва</w:t>
      </w:r>
    </w:p>
    <w:p w:rsidR="002C0E71" w:rsidRDefault="002C0E71">
      <w:pPr>
        <w:pStyle w:val="ConsPlusNormal"/>
        <w:jc w:val="both"/>
      </w:pPr>
    </w:p>
    <w:p w:rsidR="002C0E71" w:rsidRDefault="002C0E71">
      <w:pPr>
        <w:pStyle w:val="ConsPlusNormal"/>
        <w:ind w:firstLine="540"/>
        <w:jc w:val="both"/>
      </w:pPr>
      <w:proofErr w:type="gramStart"/>
      <w:r>
        <w:t xml:space="preserve">В целях повышения эффективности, результативности осуществления закупок товаров, работ, услуг, обеспечения гласности и прозрачности осуществления таких закупок, предотвращения коррупции и других злоупотреблений в сфере таких закупок на территории муниципального образования "Город Псков", в соответствии с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нужд", руководствуясь </w:t>
      </w:r>
      <w:hyperlink r:id="rId9">
        <w:r>
          <w:rPr>
            <w:color w:val="0000FF"/>
          </w:rPr>
          <w:t>статьей 23</w:t>
        </w:r>
      </w:hyperlink>
      <w:r>
        <w:t xml:space="preserve"> Устава</w:t>
      </w:r>
      <w:proofErr w:type="gramEnd"/>
      <w:r>
        <w:t xml:space="preserve"> муниципального образования "Город Псков", Псковская городская Дума решила:</w:t>
      </w:r>
    </w:p>
    <w:p w:rsidR="002C0E71" w:rsidRDefault="002C0E71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6">
        <w:r>
          <w:rPr>
            <w:color w:val="0000FF"/>
          </w:rPr>
          <w:t>Порядок</w:t>
        </w:r>
      </w:hyperlink>
      <w:r>
        <w:t xml:space="preserve"> взаимодействия муниципальных заказчиков (заказчиков) с Уполномоченным органом на определение поставщиков (подрядчиков, исполнителей) для заказчиков на территории муниципального образования "Город Псков" согласно приложению к настоящему решению.</w:t>
      </w:r>
    </w:p>
    <w:p w:rsidR="002C0E71" w:rsidRDefault="002C0E71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0">
        <w:r>
          <w:rPr>
            <w:color w:val="0000FF"/>
          </w:rPr>
          <w:t>решение</w:t>
        </w:r>
      </w:hyperlink>
      <w:r>
        <w:t xml:space="preserve"> Псковской городской Думы от 28.02.2014 N 940 "Об утверждении Порядка взаимодействия муниципальных заказчиков (заказчиков) с Комитетом социально-экономического развития Администрации города Пскова".</w:t>
      </w:r>
    </w:p>
    <w:p w:rsidR="002C0E71" w:rsidRDefault="002C0E71">
      <w:pPr>
        <w:pStyle w:val="ConsPlusNormal"/>
        <w:spacing w:before="220"/>
        <w:ind w:firstLine="540"/>
        <w:jc w:val="both"/>
      </w:pPr>
      <w:r>
        <w:t>3. Настоящее решение вступает в силу с момента его официального опубликования.</w:t>
      </w:r>
    </w:p>
    <w:p w:rsidR="002C0E71" w:rsidRDefault="002C0E71">
      <w:pPr>
        <w:pStyle w:val="ConsPlusNormal"/>
        <w:spacing w:before="220"/>
        <w:ind w:firstLine="540"/>
        <w:jc w:val="both"/>
      </w:pPr>
      <w:r>
        <w:t>4. Опубликовать настоящее решение в газете "Псковские новости" и разместить на официальном сайте муниципального образования "Город Псков" в сети "Интернет".</w:t>
      </w:r>
    </w:p>
    <w:p w:rsidR="002C0E71" w:rsidRDefault="002C0E71">
      <w:pPr>
        <w:pStyle w:val="ConsPlusNormal"/>
        <w:jc w:val="both"/>
      </w:pPr>
    </w:p>
    <w:p w:rsidR="002C0E71" w:rsidRDefault="002C0E71">
      <w:pPr>
        <w:pStyle w:val="ConsPlusNormal"/>
        <w:jc w:val="right"/>
      </w:pPr>
      <w:r>
        <w:t>Глава города Пскова</w:t>
      </w:r>
    </w:p>
    <w:p w:rsidR="002C0E71" w:rsidRDefault="002C0E71">
      <w:pPr>
        <w:pStyle w:val="ConsPlusNormal"/>
        <w:jc w:val="right"/>
      </w:pPr>
      <w:r>
        <w:t>Е.А.ПОЛОНСКАЯ</w:t>
      </w:r>
    </w:p>
    <w:p w:rsidR="002C0E71" w:rsidRDefault="002C0E71">
      <w:pPr>
        <w:pStyle w:val="ConsPlusNormal"/>
        <w:jc w:val="both"/>
      </w:pPr>
    </w:p>
    <w:p w:rsidR="002C0E71" w:rsidRDefault="002C0E71">
      <w:pPr>
        <w:pStyle w:val="ConsPlusNormal"/>
        <w:jc w:val="both"/>
      </w:pPr>
    </w:p>
    <w:p w:rsidR="002C0E71" w:rsidRDefault="002C0E71">
      <w:pPr>
        <w:pStyle w:val="ConsPlusNormal"/>
        <w:jc w:val="both"/>
      </w:pPr>
    </w:p>
    <w:p w:rsidR="002C0E71" w:rsidRDefault="002C0E71">
      <w:pPr>
        <w:pStyle w:val="ConsPlusNormal"/>
        <w:jc w:val="both"/>
      </w:pPr>
    </w:p>
    <w:p w:rsidR="002C0E71" w:rsidRDefault="002C0E71">
      <w:pPr>
        <w:pStyle w:val="ConsPlusNormal"/>
        <w:jc w:val="both"/>
      </w:pPr>
    </w:p>
    <w:p w:rsidR="002C0E71" w:rsidRDefault="002C0E71">
      <w:pPr>
        <w:pStyle w:val="ConsPlusNormal"/>
        <w:jc w:val="right"/>
        <w:outlineLvl w:val="0"/>
      </w:pPr>
      <w:r>
        <w:t>Приложение</w:t>
      </w:r>
    </w:p>
    <w:p w:rsidR="002C0E71" w:rsidRDefault="002C0E71">
      <w:pPr>
        <w:pStyle w:val="ConsPlusNormal"/>
        <w:jc w:val="right"/>
      </w:pPr>
      <w:r>
        <w:t>к решению</w:t>
      </w:r>
    </w:p>
    <w:p w:rsidR="002C0E71" w:rsidRDefault="002C0E71">
      <w:pPr>
        <w:pStyle w:val="ConsPlusNormal"/>
        <w:jc w:val="right"/>
      </w:pPr>
      <w:r>
        <w:t>Псковской городской Думы</w:t>
      </w:r>
    </w:p>
    <w:p w:rsidR="002C0E71" w:rsidRDefault="002C0E71">
      <w:pPr>
        <w:pStyle w:val="ConsPlusNormal"/>
        <w:jc w:val="right"/>
      </w:pPr>
      <w:r>
        <w:t>от 26 ноября 2021 г. N 1756</w:t>
      </w:r>
    </w:p>
    <w:p w:rsidR="002C0E71" w:rsidRDefault="002C0E71">
      <w:pPr>
        <w:pStyle w:val="ConsPlusNormal"/>
        <w:jc w:val="both"/>
      </w:pPr>
    </w:p>
    <w:p w:rsidR="002C0E71" w:rsidRDefault="002C0E71">
      <w:pPr>
        <w:pStyle w:val="ConsPlusTitle"/>
        <w:jc w:val="center"/>
      </w:pPr>
      <w:bookmarkStart w:id="0" w:name="P36"/>
      <w:bookmarkEnd w:id="0"/>
      <w:r>
        <w:t>ПОРЯДОК</w:t>
      </w:r>
    </w:p>
    <w:p w:rsidR="002C0E71" w:rsidRDefault="002C0E71">
      <w:pPr>
        <w:pStyle w:val="ConsPlusTitle"/>
        <w:jc w:val="center"/>
      </w:pPr>
      <w:r>
        <w:t>ВЗАИМОДЕЙСТВИЯ МУНИЦИПАЛЬНЫХ ЗАКАЗЧИКОВ (ЗАКАЗЧИКОВ)</w:t>
      </w:r>
    </w:p>
    <w:p w:rsidR="002C0E71" w:rsidRDefault="002C0E71">
      <w:pPr>
        <w:pStyle w:val="ConsPlusTitle"/>
        <w:jc w:val="center"/>
      </w:pPr>
      <w:r>
        <w:t>С УПОЛНОМОЧЕННЫМ ОРГАНОМ НА ОПРЕДЕЛЕНИЕ ПОСТАВЩИКОВ</w:t>
      </w:r>
    </w:p>
    <w:p w:rsidR="002C0E71" w:rsidRDefault="002C0E71">
      <w:pPr>
        <w:pStyle w:val="ConsPlusTitle"/>
        <w:jc w:val="center"/>
      </w:pPr>
      <w:r>
        <w:t>(ПОДРЯДЧИКОВ, ИСПОЛНИТЕЛЕЙ) ДЛЯ ЗАКАЗЧИКОВ НА ТЕРРИТОРИИ</w:t>
      </w:r>
    </w:p>
    <w:p w:rsidR="002C0E71" w:rsidRDefault="002C0E71">
      <w:pPr>
        <w:pStyle w:val="ConsPlusTitle"/>
        <w:jc w:val="center"/>
      </w:pPr>
      <w:r>
        <w:t>МУНИЦИПАЛЬНОГО ОБРАЗОВАНИЯ "ГОРОД ПСКОВ"</w:t>
      </w:r>
    </w:p>
    <w:p w:rsidR="002C0E71" w:rsidRDefault="002C0E7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C0E7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C0E71" w:rsidRDefault="002C0E7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0E71" w:rsidRDefault="002C0E7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C0E71" w:rsidRDefault="002C0E7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C0E71" w:rsidRDefault="002C0E7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Псковской городской Думы</w:t>
            </w:r>
            <w:proofErr w:type="gramEnd"/>
          </w:p>
          <w:p w:rsidR="002C0E71" w:rsidRDefault="002C0E7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22.06.2022 </w:t>
            </w:r>
            <w:hyperlink r:id="rId11">
              <w:r>
                <w:rPr>
                  <w:color w:val="0000FF"/>
                </w:rPr>
                <w:t>N 2021</w:t>
              </w:r>
            </w:hyperlink>
            <w:r>
              <w:rPr>
                <w:color w:val="392C69"/>
              </w:rPr>
              <w:t xml:space="preserve">, от 03.03.2023 </w:t>
            </w:r>
            <w:hyperlink r:id="rId12">
              <w:r>
                <w:rPr>
                  <w:color w:val="0000FF"/>
                </w:rPr>
                <w:t>N 181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0E71" w:rsidRDefault="002C0E71">
            <w:pPr>
              <w:pStyle w:val="ConsPlusNormal"/>
            </w:pPr>
          </w:p>
        </w:tc>
      </w:tr>
    </w:tbl>
    <w:p w:rsidR="002C0E71" w:rsidRDefault="002C0E71">
      <w:pPr>
        <w:pStyle w:val="ConsPlusNormal"/>
        <w:jc w:val="both"/>
      </w:pPr>
    </w:p>
    <w:p w:rsidR="002C0E71" w:rsidRDefault="002C0E71">
      <w:pPr>
        <w:pStyle w:val="ConsPlusTitle"/>
        <w:jc w:val="center"/>
        <w:outlineLvl w:val="1"/>
      </w:pPr>
      <w:r>
        <w:t>I. ОБЩИЕ ПОЛОЖЕНИЯ</w:t>
      </w:r>
    </w:p>
    <w:p w:rsidR="002C0E71" w:rsidRDefault="002C0E71">
      <w:pPr>
        <w:pStyle w:val="ConsPlusNormal"/>
        <w:jc w:val="both"/>
      </w:pPr>
    </w:p>
    <w:p w:rsidR="002C0E71" w:rsidRDefault="002C0E71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взаимодействия муниципальных заказчиков (заказчиков) с Уполномоченным органом на определение поставщиков (подрядчиков, исполнителей) для заказчиков на территории муниципального образования "Город Псков" (далее - Порядок) разработан в соответствии с Бюджетным </w:t>
      </w:r>
      <w:hyperlink r:id="rId13">
        <w:r>
          <w:rPr>
            <w:color w:val="0000FF"/>
          </w:rPr>
          <w:t>кодексом</w:t>
        </w:r>
      </w:hyperlink>
      <w:r>
        <w:t xml:space="preserve"> Российской Федерации, Гражданским </w:t>
      </w:r>
      <w:hyperlink r:id="rId14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</w:t>
      </w:r>
      <w:proofErr w:type="gramEnd"/>
      <w:r>
        <w:t xml:space="preserve"> </w:t>
      </w:r>
      <w:proofErr w:type="gramStart"/>
      <w:r>
        <w:t>N 44-ФЗ).</w:t>
      </w:r>
      <w:proofErr w:type="gramEnd"/>
    </w:p>
    <w:p w:rsidR="002C0E71" w:rsidRDefault="002C0E71">
      <w:pPr>
        <w:pStyle w:val="ConsPlusNormal"/>
        <w:spacing w:before="220"/>
        <w:ind w:firstLine="540"/>
        <w:jc w:val="both"/>
      </w:pPr>
      <w:r>
        <w:t>2. Настоящий Порядок определяет механизм взаимодействия муниципальных заказчиков (заказчиков) и Уполномоченного органа на определение поставщиков (подрядчиков, исполнителей) для заказчиков на территории муниципального образования "Город Псков" (далее - уполномоченный орган) при осуществлении закупок для обеспечения муниципальных нужд города Пскова.</w:t>
      </w:r>
    </w:p>
    <w:p w:rsidR="002C0E71" w:rsidRDefault="002C0E71">
      <w:pPr>
        <w:pStyle w:val="ConsPlusNormal"/>
        <w:spacing w:before="220"/>
        <w:ind w:firstLine="540"/>
        <w:jc w:val="both"/>
      </w:pPr>
      <w:r>
        <w:t>3. Понятия, используемые в настоящем Порядке:</w:t>
      </w:r>
    </w:p>
    <w:p w:rsidR="002C0E71" w:rsidRDefault="002C0E71">
      <w:pPr>
        <w:pStyle w:val="ConsPlusNormal"/>
        <w:spacing w:before="220"/>
        <w:ind w:firstLine="540"/>
        <w:jc w:val="both"/>
      </w:pPr>
      <w:proofErr w:type="gramStart"/>
      <w:r>
        <w:t>1) контрактная система в сфере закупок товаров, работ, услуг для обеспечения муниципальных нужд (далее - контрактная система в сфере закупок) - совокупность участников контрактной системы в сфере закупок в соответствии с законодательством Российской Федерации и иными нормативными правовыми актами о контрактной системе в сфере закупок и осуществляемых ими, в том числе с использованием единой информационной системы в сфере закупок (за исключением случаев</w:t>
      </w:r>
      <w:proofErr w:type="gramEnd"/>
      <w:r>
        <w:t xml:space="preserve">, если использование такой единой информационной системы не предусмотрено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N 44-ФЗ), действий, направленных на обеспечение муниципальных нужд;</w:t>
      </w:r>
    </w:p>
    <w:p w:rsidR="002C0E71" w:rsidRDefault="002C0E71">
      <w:pPr>
        <w:pStyle w:val="ConsPlusNormal"/>
        <w:spacing w:before="220"/>
        <w:ind w:firstLine="540"/>
        <w:jc w:val="both"/>
      </w:pPr>
      <w:r>
        <w:t>2) участники контрактной системы в сфере закупок товаров, работ, услуг - заказчики, уполномоченный орган на определение поставщиков (подрядчиков, исполнителей);</w:t>
      </w:r>
    </w:p>
    <w:p w:rsidR="002C0E71" w:rsidRDefault="002C0E71">
      <w:pPr>
        <w:pStyle w:val="ConsPlusNormal"/>
        <w:spacing w:before="220"/>
        <w:ind w:firstLine="540"/>
        <w:jc w:val="both"/>
      </w:pPr>
      <w:r>
        <w:t xml:space="preserve">3) закупка товара, работы, услуги для обеспечения муниципальных нужд (далее - закупка) - совокупность действий, осуществляемых в установленном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N 44-ФЗ порядке заказчиком и направленных на обеспечение муниципальных нужд. Закупка начинается с определения поставщика (подрядчика, исполнителя) и завершается исполнением обязатель</w:t>
      </w:r>
      <w:proofErr w:type="gramStart"/>
      <w:r>
        <w:t>ств ст</w:t>
      </w:r>
      <w:proofErr w:type="gramEnd"/>
      <w:r>
        <w:t xml:space="preserve">оронами контракта. В случае если в соответствии с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N 44-ФЗ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закупка начинается с заключения контракта и завершается исполнением обязатель</w:t>
      </w:r>
      <w:proofErr w:type="gramStart"/>
      <w:r>
        <w:t>ств ст</w:t>
      </w:r>
      <w:proofErr w:type="gramEnd"/>
      <w:r>
        <w:t>оронами контракта;</w:t>
      </w:r>
    </w:p>
    <w:p w:rsidR="002C0E71" w:rsidRDefault="002C0E71">
      <w:pPr>
        <w:pStyle w:val="ConsPlusNormal"/>
        <w:spacing w:before="220"/>
        <w:ind w:firstLine="540"/>
        <w:jc w:val="both"/>
      </w:pPr>
      <w:r>
        <w:t xml:space="preserve">4) уполномоченный орган на определение поставщиков (подрядчиков, исполнителей) - Администрация города Пскова в лице Отдела муниципальных закупок Администрации города Пскова, на который в соответствии с муниципальным правовым актом возложены полномочия, предусмотренные </w:t>
      </w:r>
      <w:hyperlink r:id="rId19">
        <w:r>
          <w:rPr>
            <w:color w:val="0000FF"/>
          </w:rPr>
          <w:t>статьей 26</w:t>
        </w:r>
      </w:hyperlink>
      <w:r>
        <w:t xml:space="preserve"> Федерального закона N 44-ФЗ, на определение поставщиков </w:t>
      </w:r>
      <w:r>
        <w:lastRenderedPageBreak/>
        <w:t>(подрядчиков, исполнителей) для заказчиков;</w:t>
      </w:r>
    </w:p>
    <w:p w:rsidR="002C0E71" w:rsidRDefault="002C0E71">
      <w:pPr>
        <w:pStyle w:val="ConsPlusNormal"/>
        <w:jc w:val="both"/>
      </w:pPr>
      <w:r>
        <w:t xml:space="preserve">(пп. 4 в ред. </w:t>
      </w:r>
      <w:hyperlink r:id="rId20">
        <w:r>
          <w:rPr>
            <w:color w:val="0000FF"/>
          </w:rPr>
          <w:t>решения</w:t>
        </w:r>
      </w:hyperlink>
      <w:r>
        <w:t xml:space="preserve"> Псковской городской Думы от 03.03.2023 N 181)</w:t>
      </w:r>
    </w:p>
    <w:p w:rsidR="002C0E71" w:rsidRDefault="002C0E71">
      <w:pPr>
        <w:pStyle w:val="ConsPlusNormal"/>
        <w:spacing w:before="220"/>
        <w:ind w:firstLine="540"/>
        <w:jc w:val="both"/>
      </w:pPr>
      <w:r>
        <w:t>5) муниципальный заказчик - органы местного самоуправления или муниципальное казенное учреждение, действующие от имени муниципального образования "Город Псков",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"Город Псков" и осуществляющие закупки;</w:t>
      </w:r>
    </w:p>
    <w:p w:rsidR="002C0E71" w:rsidRDefault="002C0E71">
      <w:pPr>
        <w:pStyle w:val="ConsPlusNormal"/>
        <w:spacing w:before="220"/>
        <w:ind w:firstLine="540"/>
        <w:jc w:val="both"/>
      </w:pPr>
      <w:r>
        <w:t xml:space="preserve">6) заказчик - муниципальный заказчик либо в соответствии с </w:t>
      </w:r>
      <w:hyperlink r:id="rId21">
        <w:r>
          <w:rPr>
            <w:color w:val="0000FF"/>
          </w:rPr>
          <w:t>частями 1</w:t>
        </w:r>
      </w:hyperlink>
      <w:r>
        <w:t xml:space="preserve">, </w:t>
      </w:r>
      <w:hyperlink r:id="rId22">
        <w:r>
          <w:rPr>
            <w:color w:val="0000FF"/>
          </w:rPr>
          <w:t>2.1</w:t>
        </w:r>
      </w:hyperlink>
      <w:r>
        <w:t xml:space="preserve">, </w:t>
      </w:r>
      <w:hyperlink r:id="rId23">
        <w:r>
          <w:rPr>
            <w:color w:val="0000FF"/>
          </w:rPr>
          <w:t>4</w:t>
        </w:r>
      </w:hyperlink>
      <w:r>
        <w:t xml:space="preserve">, </w:t>
      </w:r>
      <w:hyperlink r:id="rId24">
        <w:r>
          <w:rPr>
            <w:color w:val="0000FF"/>
          </w:rPr>
          <w:t>4.1</w:t>
        </w:r>
      </w:hyperlink>
      <w:r>
        <w:t xml:space="preserve">, </w:t>
      </w:r>
      <w:hyperlink r:id="rId25">
        <w:r>
          <w:rPr>
            <w:color w:val="0000FF"/>
          </w:rPr>
          <w:t>5 статьи 15</w:t>
        </w:r>
      </w:hyperlink>
      <w:r>
        <w:t xml:space="preserve"> Федерального закона N 44-ФЗ бюджетное учреждение, муниципальное унитарное предприятие, юридические лица, осуществляющие закупки.</w:t>
      </w:r>
    </w:p>
    <w:p w:rsidR="002C0E71" w:rsidRDefault="002C0E71">
      <w:pPr>
        <w:pStyle w:val="ConsPlusNormal"/>
        <w:spacing w:before="220"/>
        <w:ind w:firstLine="540"/>
        <w:jc w:val="both"/>
      </w:pPr>
      <w:r>
        <w:t xml:space="preserve">4. Все термины и понятия, используемые в настоящем Порядке, применяются в значении, определяемом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N 44-ФЗ.</w:t>
      </w:r>
    </w:p>
    <w:p w:rsidR="002C0E71" w:rsidRDefault="002C0E71">
      <w:pPr>
        <w:pStyle w:val="ConsPlusNormal"/>
        <w:jc w:val="both"/>
      </w:pPr>
    </w:p>
    <w:p w:rsidR="002C0E71" w:rsidRDefault="002C0E71">
      <w:pPr>
        <w:pStyle w:val="ConsPlusTitle"/>
        <w:jc w:val="center"/>
        <w:outlineLvl w:val="1"/>
      </w:pPr>
      <w:r>
        <w:t>II. ВЗАИМОДЕЙСТВИЕ МУНИЦИПАЛЬНЫХ ЗАКАЗЧИКОВ</w:t>
      </w:r>
    </w:p>
    <w:p w:rsidR="002C0E71" w:rsidRDefault="002C0E71">
      <w:pPr>
        <w:pStyle w:val="ConsPlusTitle"/>
        <w:jc w:val="center"/>
      </w:pPr>
      <w:r>
        <w:t>(ЗАКАЗЧИКОВ) И УПОЛНОМОЧЕННОГО ОРГАНА</w:t>
      </w:r>
    </w:p>
    <w:p w:rsidR="002C0E71" w:rsidRDefault="002C0E71">
      <w:pPr>
        <w:pStyle w:val="ConsPlusNormal"/>
        <w:jc w:val="both"/>
      </w:pPr>
    </w:p>
    <w:p w:rsidR="002C0E71" w:rsidRDefault="002C0E71">
      <w:pPr>
        <w:pStyle w:val="ConsPlusNormal"/>
        <w:ind w:firstLine="540"/>
        <w:jc w:val="both"/>
      </w:pPr>
      <w:bookmarkStart w:id="1" w:name="P62"/>
      <w:bookmarkEnd w:id="1"/>
      <w:r>
        <w:t>1. Уполномоченный орган осуществляет определение поставщиков (подрядчиков, исполнителей) для нужд муниципальных заказчиков (заказчиков) в следующих случаях:</w:t>
      </w:r>
    </w:p>
    <w:p w:rsidR="002C0E71" w:rsidRDefault="002C0E71">
      <w:pPr>
        <w:pStyle w:val="ConsPlusNormal"/>
        <w:spacing w:before="220"/>
        <w:ind w:firstLine="540"/>
        <w:jc w:val="both"/>
      </w:pPr>
      <w:r>
        <w:t>1) закупки товаров, работ, услуг путем проведения конкурсов (открытый конкурс в электронной форме, закрытый конкурс, закрытый конкурс в электронной форме); аукционов (открытый аукцион в электронной форме, закрытый аукцион, закрытый аукцион в электронной форме);</w:t>
      </w:r>
    </w:p>
    <w:p w:rsidR="002C0E71" w:rsidRDefault="002C0E71">
      <w:pPr>
        <w:pStyle w:val="ConsPlusNormal"/>
        <w:jc w:val="both"/>
      </w:pPr>
      <w:r>
        <w:t xml:space="preserve">(пп. 1 в ред. </w:t>
      </w:r>
      <w:hyperlink r:id="rId27">
        <w:r>
          <w:rPr>
            <w:color w:val="0000FF"/>
          </w:rPr>
          <w:t>решения</w:t>
        </w:r>
      </w:hyperlink>
      <w:r>
        <w:t xml:space="preserve"> Псковской городской Думы от 22.06.2022 N 2021)</w:t>
      </w:r>
    </w:p>
    <w:p w:rsidR="002C0E71" w:rsidRDefault="002C0E71">
      <w:pPr>
        <w:pStyle w:val="ConsPlusNormal"/>
        <w:spacing w:before="220"/>
        <w:ind w:firstLine="540"/>
        <w:jc w:val="both"/>
      </w:pPr>
      <w:bookmarkStart w:id="2" w:name="P65"/>
      <w:bookmarkEnd w:id="2"/>
      <w:r>
        <w:t>2) закупки товаров, работ, услуг путем проведения запроса котировок в электронной форме (запрос котировок) в случае обращения в письменной форме от муниципального заказчика (заказчика) о проведении такой закупки уполномоченным органом (за исключением закупок, осуществляемых Псковской городской Думой и Контрольно-счетной палатой города Пскова).</w:t>
      </w:r>
    </w:p>
    <w:p w:rsidR="002C0E71" w:rsidRDefault="002C0E71">
      <w:pPr>
        <w:pStyle w:val="ConsPlusNormal"/>
        <w:spacing w:before="220"/>
        <w:ind w:firstLine="540"/>
        <w:jc w:val="both"/>
      </w:pPr>
      <w:r>
        <w:t xml:space="preserve">2. Определение поставщиков (подрядчиков, исполнителей) путем проведения запроса котировок в электронной форме (запросом котировок) муниципальные заказчики (заказчики) осуществляют самостоятельно, за исключением случая, указанного в </w:t>
      </w:r>
      <w:hyperlink w:anchor="P65">
        <w:r>
          <w:rPr>
            <w:color w:val="0000FF"/>
          </w:rPr>
          <w:t>подпункте 2 пункта 1</w:t>
        </w:r>
      </w:hyperlink>
      <w:r>
        <w:t xml:space="preserve"> настоящего раздела.</w:t>
      </w:r>
    </w:p>
    <w:p w:rsidR="002C0E71" w:rsidRDefault="002C0E71">
      <w:pPr>
        <w:pStyle w:val="ConsPlusNormal"/>
        <w:spacing w:before="220"/>
        <w:ind w:firstLine="540"/>
        <w:jc w:val="both"/>
      </w:pPr>
      <w:r>
        <w:t xml:space="preserve">3. Основанием для определения поставщиков (подрядчиков, исполнителей) в случаях, указанных в </w:t>
      </w:r>
      <w:hyperlink w:anchor="P62">
        <w:r>
          <w:rPr>
            <w:color w:val="0000FF"/>
          </w:rPr>
          <w:t>пункте 1</w:t>
        </w:r>
      </w:hyperlink>
      <w:r>
        <w:t xml:space="preserve"> настоящего раздела (за исключением закупок, осуществляемых Псковской городской Думой и Контрольно-счетной палатой города Пскова), является постановление Администрации города Пскова, подготовленное главным распорядителем (распорядителем) бюджетных средств.</w:t>
      </w:r>
    </w:p>
    <w:p w:rsidR="002C0E71" w:rsidRDefault="002C0E71">
      <w:pPr>
        <w:pStyle w:val="ConsPlusNormal"/>
        <w:spacing w:before="220"/>
        <w:ind w:firstLine="540"/>
        <w:jc w:val="both"/>
      </w:pPr>
      <w:r>
        <w:t>4. Основанием для осуществления закупок для ну</w:t>
      </w:r>
      <w:proofErr w:type="gramStart"/>
      <w:r>
        <w:t>жд Пск</w:t>
      </w:r>
      <w:proofErr w:type="gramEnd"/>
      <w:r>
        <w:t>овской городской Думы является постановление Главы города Пскова, основанием для осуществления закупок для нужд Контрольно-счетной палаты города Пскова является приказ председателя. При этом Администрацией города Пскова принимается муниципальный правовой акт, определяющий сроки осуществления закупки и персональный состав создаваемой комиссии по определению поставщика (подрядчика, исполнителя).</w:t>
      </w:r>
    </w:p>
    <w:p w:rsidR="002C0E71" w:rsidRDefault="002C0E71">
      <w:pPr>
        <w:pStyle w:val="ConsPlusNormal"/>
        <w:spacing w:before="220"/>
        <w:ind w:firstLine="540"/>
        <w:jc w:val="both"/>
      </w:pPr>
      <w:r>
        <w:t>5. Закупки, не предусмотренные планами-графиками, не могут быть осуществлены.</w:t>
      </w:r>
    </w:p>
    <w:p w:rsidR="002C0E71" w:rsidRDefault="002C0E71">
      <w:pPr>
        <w:pStyle w:val="ConsPlusNormal"/>
        <w:spacing w:before="220"/>
        <w:ind w:firstLine="540"/>
        <w:jc w:val="both"/>
      </w:pPr>
      <w:r>
        <w:t xml:space="preserve">6. В случае установления Правительством Российской Федерации, законодательством субъектов Российской Федерации, муниципальными нормативными правовыми актами проведения обязательного общественного обсуждения закупок для обеспечения муниципальных </w:t>
      </w:r>
      <w:r>
        <w:lastRenderedPageBreak/>
        <w:t>нужд закупки не могут быть осуществлены без проведения такого обсуждения.</w:t>
      </w:r>
    </w:p>
    <w:p w:rsidR="002C0E71" w:rsidRDefault="002C0E71">
      <w:pPr>
        <w:pStyle w:val="ConsPlusNormal"/>
        <w:spacing w:before="220"/>
        <w:ind w:firstLine="540"/>
        <w:jc w:val="both"/>
      </w:pPr>
      <w:r>
        <w:t xml:space="preserve">7. Для согласования </w:t>
      </w:r>
      <w:proofErr w:type="gramStart"/>
      <w:r>
        <w:t>проекта постановления Администрации города Пскова</w:t>
      </w:r>
      <w:proofErr w:type="gramEnd"/>
      <w:r>
        <w:t xml:space="preserve"> об осуществлении закупки главный распорядитель (распорядитель) бюджетных средств в установленном порядке с использованием системы электронного документооборота представляет следующие сведения и документы:</w:t>
      </w:r>
    </w:p>
    <w:p w:rsidR="002C0E71" w:rsidRDefault="002C0E71">
      <w:pPr>
        <w:pStyle w:val="ConsPlusNormal"/>
        <w:spacing w:before="220"/>
        <w:ind w:firstLine="540"/>
        <w:jc w:val="both"/>
      </w:pPr>
      <w:bookmarkStart w:id="3" w:name="P72"/>
      <w:bookmarkEnd w:id="3"/>
      <w:r>
        <w:t>1) предложения по персональному составу создаваемой комиссии по определению поставщика (подрядчика, исполнителя).</w:t>
      </w:r>
    </w:p>
    <w:p w:rsidR="002C0E71" w:rsidRDefault="002C0E71">
      <w:pPr>
        <w:pStyle w:val="ConsPlusNormal"/>
        <w:spacing w:before="220"/>
        <w:ind w:firstLine="540"/>
        <w:jc w:val="both"/>
      </w:pPr>
      <w:r>
        <w:t>При этом в состав комиссии включается не менее чем по одному представителю главного распорядителя (распорядителя) бюджетных средств и заказчика, а в случаях, когда распорядитель и заказчик являются одним лицом, - не менее двух представителей заказчика, в интересах которого осуществляется определение поставщика (подрядчика, исполнителя). При проведении совместных торгов в состав комиссии включаются представители сторон соглашения о проведении совместных торгов, если иное не предусмотрено таким соглашением.</w:t>
      </w:r>
    </w:p>
    <w:p w:rsidR="002C0E71" w:rsidRDefault="002C0E71">
      <w:pPr>
        <w:pStyle w:val="ConsPlusNormal"/>
        <w:spacing w:before="220"/>
        <w:ind w:firstLine="540"/>
        <w:jc w:val="both"/>
      </w:pPr>
      <w:proofErr w:type="gramStart"/>
      <w:r>
        <w:t xml:space="preserve">2) утвержденное заказчиком обоснование начальной (максимальной) цены контракта, обоснованное и определенное с учетом </w:t>
      </w:r>
      <w:hyperlink r:id="rId28">
        <w:r>
          <w:rPr>
            <w:color w:val="0000FF"/>
          </w:rPr>
          <w:t>Приказа</w:t>
        </w:r>
      </w:hyperlink>
      <w:r>
        <w:t xml:space="preserve"> Минэкономразвития России от 02.10.2013 N 567 "Об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исполнителем)" посредством применения методов, указанных в </w:t>
      </w:r>
      <w:hyperlink r:id="rId29">
        <w:r>
          <w:rPr>
            <w:color w:val="0000FF"/>
          </w:rPr>
          <w:t>статье 22</w:t>
        </w:r>
      </w:hyperlink>
      <w:r>
        <w:t xml:space="preserve"> Федерального закона N 44-ФЗ.</w:t>
      </w:r>
      <w:proofErr w:type="gramEnd"/>
    </w:p>
    <w:p w:rsidR="002C0E71" w:rsidRDefault="002C0E71">
      <w:pPr>
        <w:pStyle w:val="ConsPlusNormal"/>
        <w:spacing w:before="220"/>
        <w:ind w:firstLine="540"/>
        <w:jc w:val="both"/>
      </w:pPr>
      <w:r>
        <w:t xml:space="preserve">3) документацию о закупке, разработанную и утвержденную заказчиком и содержащую информацию, предусмотренную соответствующими положениями Федерального </w:t>
      </w:r>
      <w:hyperlink r:id="rId30">
        <w:r>
          <w:rPr>
            <w:color w:val="0000FF"/>
          </w:rPr>
          <w:t>закона</w:t>
        </w:r>
      </w:hyperlink>
      <w:r>
        <w:t xml:space="preserve"> N 44-ФЗ с учетом выбранного способа определения поставщика (подрядчика, исполнителя).</w:t>
      </w:r>
    </w:p>
    <w:p w:rsidR="002C0E71" w:rsidRDefault="002C0E71">
      <w:pPr>
        <w:pStyle w:val="ConsPlusNormal"/>
        <w:spacing w:before="220"/>
        <w:ind w:firstLine="540"/>
        <w:jc w:val="both"/>
      </w:pPr>
      <w:r>
        <w:t xml:space="preserve">4) проект контракта, разработанный и утвержденный заказчиком с учетом требований Федерального </w:t>
      </w:r>
      <w:hyperlink r:id="rId31">
        <w:r>
          <w:rPr>
            <w:color w:val="0000FF"/>
          </w:rPr>
          <w:t>закона</w:t>
        </w:r>
      </w:hyperlink>
      <w:r>
        <w:t xml:space="preserve"> N 44-ФЗ и Гражданского </w:t>
      </w:r>
      <w:hyperlink r:id="rId32">
        <w:r>
          <w:rPr>
            <w:color w:val="0000FF"/>
          </w:rPr>
          <w:t>кодекса</w:t>
        </w:r>
      </w:hyperlink>
      <w:r>
        <w:t xml:space="preserve"> Российской Федерации.</w:t>
      </w:r>
    </w:p>
    <w:p w:rsidR="002C0E71" w:rsidRDefault="002C0E71">
      <w:pPr>
        <w:pStyle w:val="ConsPlusNormal"/>
        <w:spacing w:before="220"/>
        <w:ind w:firstLine="540"/>
        <w:jc w:val="both"/>
      </w:pPr>
      <w:r>
        <w:t>5) соглашение о проведении совместных торгов в случае осуществления закупок одних и тех же товаров, работ, услуг для нужд двух и более заказчиков путем проведения совместных торгов.</w:t>
      </w:r>
    </w:p>
    <w:p w:rsidR="002C0E71" w:rsidRDefault="002C0E71">
      <w:pPr>
        <w:pStyle w:val="ConsPlusNormal"/>
        <w:spacing w:before="220"/>
        <w:ind w:firstLine="540"/>
        <w:jc w:val="both"/>
      </w:pPr>
      <w:bookmarkStart w:id="4" w:name="P78"/>
      <w:bookmarkEnd w:id="4"/>
      <w:r>
        <w:t>6) иные сведения и документы, относящиеся к осуществлению закупки.</w:t>
      </w:r>
    </w:p>
    <w:p w:rsidR="002C0E71" w:rsidRDefault="002C0E71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Уполномоченный орган рассматривает представленные сведения и документы в установленные </w:t>
      </w:r>
      <w:hyperlink r:id="rId33">
        <w:r>
          <w:rPr>
            <w:color w:val="0000FF"/>
          </w:rPr>
          <w:t>Регламентом</w:t>
        </w:r>
      </w:hyperlink>
      <w:r>
        <w:t xml:space="preserve"> Администрации города Пскова сроки и в случае отсутствия информации и (или) сведений, предусмотренных </w:t>
      </w:r>
      <w:hyperlink w:anchor="P72">
        <w:r>
          <w:rPr>
            <w:color w:val="0000FF"/>
          </w:rPr>
          <w:t>подпунктами 1</w:t>
        </w:r>
      </w:hyperlink>
      <w:r>
        <w:t xml:space="preserve"> - </w:t>
      </w:r>
      <w:hyperlink w:anchor="P78">
        <w:r>
          <w:rPr>
            <w:color w:val="0000FF"/>
          </w:rPr>
          <w:t>6 пункта 7</w:t>
        </w:r>
      </w:hyperlink>
      <w:r>
        <w:t xml:space="preserve"> настоящего раздела, а также в случае установления требований, приводящих к ограничению конкуренции, возвращает проект постановления Администрации города Пскова об осуществлении закупки на доработку.</w:t>
      </w:r>
      <w:proofErr w:type="gramEnd"/>
    </w:p>
    <w:p w:rsidR="002C0E71" w:rsidRDefault="002C0E71">
      <w:pPr>
        <w:pStyle w:val="ConsPlusNormal"/>
        <w:spacing w:before="220"/>
        <w:ind w:firstLine="540"/>
        <w:jc w:val="both"/>
      </w:pPr>
      <w:r>
        <w:t>9. Заказчики после получения замечаний в установленные сроки дорабатывают, вносят изменения (дополнения) в представленные на рассмотрение сведения и документы.</w:t>
      </w:r>
    </w:p>
    <w:p w:rsidR="002C0E71" w:rsidRDefault="002C0E71">
      <w:pPr>
        <w:pStyle w:val="ConsPlusNormal"/>
        <w:jc w:val="both"/>
      </w:pPr>
    </w:p>
    <w:p w:rsidR="002C0E71" w:rsidRDefault="002C0E71">
      <w:pPr>
        <w:pStyle w:val="ConsPlusTitle"/>
        <w:jc w:val="center"/>
        <w:outlineLvl w:val="1"/>
      </w:pPr>
      <w:r>
        <w:t>III. ОСУЩЕСТВЛЕНИЕ ЗАКУПОК</w:t>
      </w:r>
    </w:p>
    <w:p w:rsidR="002C0E71" w:rsidRDefault="002C0E71">
      <w:pPr>
        <w:pStyle w:val="ConsPlusNormal"/>
        <w:jc w:val="both"/>
      </w:pPr>
    </w:p>
    <w:p w:rsidR="002C0E71" w:rsidRDefault="002C0E71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Определение поставщиков (подрядчиков, исполнителей) для заказчиков уполномоченным органом начинается с размещения извещения об осуществлении закупки товара, работы, услуги для обеспечения муниципальных нужд либо в установленных Федеральным </w:t>
      </w:r>
      <w:hyperlink r:id="rId34">
        <w:r>
          <w:rPr>
            <w:color w:val="0000FF"/>
          </w:rPr>
          <w:t>законом</w:t>
        </w:r>
      </w:hyperlink>
      <w:r>
        <w:t xml:space="preserve"> N 44-ФЗ случаях с направления приглашения принять участие в определении поставщика (подрядчика, исполнителя) и завершается размещением в единой информационной системе в сфере закупок протокола подведения итогов закупки.</w:t>
      </w:r>
      <w:proofErr w:type="gramEnd"/>
    </w:p>
    <w:p w:rsidR="002C0E71" w:rsidRDefault="002C0E71">
      <w:pPr>
        <w:pStyle w:val="ConsPlusNormal"/>
        <w:spacing w:before="220"/>
        <w:ind w:firstLine="540"/>
        <w:jc w:val="both"/>
      </w:pPr>
      <w:r>
        <w:t xml:space="preserve">2. Одновременно с размещением извещения об осуществлении закупки товара, работы, услуги уполномоченный орган размещает в единой информационной системе в сфере закупок </w:t>
      </w:r>
      <w:r>
        <w:lastRenderedPageBreak/>
        <w:t>утвержденную заказчиком документацию о закупке.</w:t>
      </w:r>
    </w:p>
    <w:p w:rsidR="002C0E71" w:rsidRDefault="002C0E71">
      <w:pPr>
        <w:pStyle w:val="ConsPlusNormal"/>
        <w:spacing w:before="220"/>
        <w:ind w:firstLine="540"/>
        <w:jc w:val="both"/>
      </w:pPr>
      <w:r>
        <w:t xml:space="preserve">3. При закрытых способах определения поставщиков (подрядчиков, исполнителей) в электронной форме уполномоченный орган направляет приглашения принять участие в закрытых способах определения поставщиков (подрядчиков, исполнителей), документацию о закупке ограниченному кругу лиц, которые соответствуют требованиям, предусмотренным Федеральным </w:t>
      </w:r>
      <w:hyperlink r:id="rId35">
        <w:r>
          <w:rPr>
            <w:color w:val="0000FF"/>
          </w:rPr>
          <w:t>законом</w:t>
        </w:r>
      </w:hyperlink>
      <w:r>
        <w:t xml:space="preserve"> N 44-ФЗ.</w:t>
      </w:r>
    </w:p>
    <w:p w:rsidR="002C0E71" w:rsidRDefault="002C0E71">
      <w:pPr>
        <w:pStyle w:val="ConsPlusNormal"/>
        <w:spacing w:before="220"/>
        <w:ind w:firstLine="540"/>
        <w:jc w:val="both"/>
      </w:pPr>
      <w:r>
        <w:t>4. Уполномоченным органом при осуществлении закупок для заказчиков также осуществляются следующие функции:</w:t>
      </w:r>
    </w:p>
    <w:p w:rsidR="002C0E71" w:rsidRDefault="002C0E71">
      <w:pPr>
        <w:pStyle w:val="ConsPlusNormal"/>
        <w:spacing w:before="220"/>
        <w:ind w:firstLine="540"/>
        <w:jc w:val="both"/>
      </w:pPr>
      <w:r>
        <w:t>1) размещение в единой информационной системе разъяснений положений документации, предоставленных заказчиком; разъяснений результатов открытого конкурса в электронной форме;</w:t>
      </w:r>
    </w:p>
    <w:p w:rsidR="002C0E71" w:rsidRDefault="002C0E71">
      <w:pPr>
        <w:pStyle w:val="ConsPlusNormal"/>
        <w:spacing w:before="220"/>
        <w:ind w:firstLine="540"/>
        <w:jc w:val="both"/>
      </w:pPr>
      <w:r>
        <w:t>2) при необходимости внесение изменений в извещение об осуществлении закупки и (или) документацию о закупке, отмена определения поставщика (подрядчика, исполнителя) по решению заказчика (контрольного органа в сфере закупок);</w:t>
      </w:r>
    </w:p>
    <w:p w:rsidR="002C0E71" w:rsidRDefault="002C0E71">
      <w:pPr>
        <w:pStyle w:val="ConsPlusNormal"/>
        <w:spacing w:before="220"/>
        <w:ind w:firstLine="540"/>
        <w:jc w:val="both"/>
      </w:pPr>
      <w:r>
        <w:t>3) рассмотрение заявок, поступивших на участие в закупках;</w:t>
      </w:r>
    </w:p>
    <w:p w:rsidR="002C0E71" w:rsidRDefault="002C0E71">
      <w:pPr>
        <w:pStyle w:val="ConsPlusNormal"/>
        <w:spacing w:before="220"/>
        <w:ind w:firstLine="540"/>
        <w:jc w:val="both"/>
      </w:pPr>
      <w:r>
        <w:t xml:space="preserve">4) размещение в единой информационной системе информации и документов, размещение которых предусмотрено Федеральным </w:t>
      </w:r>
      <w:hyperlink r:id="rId36">
        <w:r>
          <w:rPr>
            <w:color w:val="0000FF"/>
          </w:rPr>
          <w:t>законом</w:t>
        </w:r>
      </w:hyperlink>
      <w:r>
        <w:t xml:space="preserve"> N 44-ФЗ при определении поставщика (подрядчика, исполнителя);</w:t>
      </w:r>
    </w:p>
    <w:p w:rsidR="002C0E71" w:rsidRDefault="002C0E71">
      <w:pPr>
        <w:pStyle w:val="ConsPlusNormal"/>
        <w:spacing w:before="220"/>
        <w:ind w:firstLine="540"/>
        <w:jc w:val="both"/>
      </w:pPr>
      <w:r>
        <w:t>5) выполнение иных функций, необходимых для осуществления закупок в рамках существующих полномочий и действующего законодательства.</w:t>
      </w:r>
    </w:p>
    <w:p w:rsidR="002C0E71" w:rsidRDefault="002C0E71">
      <w:pPr>
        <w:pStyle w:val="ConsPlusNormal"/>
        <w:jc w:val="both"/>
      </w:pPr>
    </w:p>
    <w:p w:rsidR="002C0E71" w:rsidRDefault="002C0E71">
      <w:pPr>
        <w:pStyle w:val="ConsPlusTitle"/>
        <w:jc w:val="center"/>
        <w:outlineLvl w:val="1"/>
      </w:pPr>
      <w:r>
        <w:t xml:space="preserve">IV. ОТВЕТСТВЕННОСТЬ УЧАСТНИКОВ </w:t>
      </w:r>
      <w:proofErr w:type="gramStart"/>
      <w:r>
        <w:t>КОНТРАКТНОЙ</w:t>
      </w:r>
      <w:proofErr w:type="gramEnd"/>
    </w:p>
    <w:p w:rsidR="002C0E71" w:rsidRDefault="002C0E71">
      <w:pPr>
        <w:pStyle w:val="ConsPlusTitle"/>
        <w:jc w:val="center"/>
      </w:pPr>
      <w:r>
        <w:t>СИСТЕМЫ В СФЕРЕ ЗАКУПОК</w:t>
      </w:r>
    </w:p>
    <w:p w:rsidR="002C0E71" w:rsidRDefault="002C0E71">
      <w:pPr>
        <w:pStyle w:val="ConsPlusNormal"/>
        <w:jc w:val="both"/>
      </w:pPr>
    </w:p>
    <w:p w:rsidR="002C0E71" w:rsidRDefault="002C0E71">
      <w:pPr>
        <w:pStyle w:val="ConsPlusNormal"/>
        <w:ind w:firstLine="540"/>
        <w:jc w:val="both"/>
      </w:pPr>
      <w:r>
        <w:t>Муниципальные заказчики (заказчики), уполномоченный орган несут ответственность за нарушение положений настоящего Порядка в соответствии с действующим законодательством Российской Федерации.</w:t>
      </w:r>
    </w:p>
    <w:p w:rsidR="002C0E71" w:rsidRDefault="002C0E71">
      <w:pPr>
        <w:pStyle w:val="ConsPlusNormal"/>
        <w:jc w:val="both"/>
      </w:pPr>
    </w:p>
    <w:p w:rsidR="002C0E71" w:rsidRDefault="002C0E71">
      <w:pPr>
        <w:pStyle w:val="ConsPlusNormal"/>
        <w:jc w:val="right"/>
      </w:pPr>
      <w:r>
        <w:t>Глава города Пскова</w:t>
      </w:r>
    </w:p>
    <w:p w:rsidR="002C0E71" w:rsidRDefault="002C0E71">
      <w:pPr>
        <w:pStyle w:val="ConsPlusNormal"/>
        <w:jc w:val="right"/>
      </w:pPr>
      <w:r>
        <w:t>Е.А.ПОЛОНСКАЯ</w:t>
      </w:r>
    </w:p>
    <w:p w:rsidR="002C0E71" w:rsidRDefault="002C0E71">
      <w:pPr>
        <w:pStyle w:val="ConsPlusNormal"/>
        <w:jc w:val="both"/>
      </w:pPr>
    </w:p>
    <w:p w:rsidR="002C0E71" w:rsidRDefault="002C0E71">
      <w:pPr>
        <w:pStyle w:val="ConsPlusNormal"/>
        <w:jc w:val="both"/>
      </w:pPr>
    </w:p>
    <w:p w:rsidR="002C0E71" w:rsidRDefault="002C0E7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6630" w:rsidRDefault="00DC6630">
      <w:bookmarkStart w:id="5" w:name="_GoBack"/>
      <w:bookmarkEnd w:id="5"/>
    </w:p>
    <w:sectPr w:rsidR="00DC6630" w:rsidSect="00C73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E71"/>
    <w:rsid w:val="002C0E71"/>
    <w:rsid w:val="00DC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0E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C0E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C0E7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0E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C0E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C0E7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8CF28AD7C0BB2CA815EDEADBAA0535E3A9B381530BD6E63FE472754FF7CD7DCDDF6A70898CC8478A128804D95A0B78ADDBD7776EC4BFA0K9P3H" TargetMode="External"/><Relationship Id="rId13" Type="http://schemas.openxmlformats.org/officeDocument/2006/relationships/hyperlink" Target="consultantplus://offline/ref=478CF28AD7C0BB2CA815EDEADBAA0535E3A9B1845B03D6E63FE472754FF7CD7DDFDF327C888AD5478707DE559FK0PCH" TargetMode="External"/><Relationship Id="rId18" Type="http://schemas.openxmlformats.org/officeDocument/2006/relationships/hyperlink" Target="consultantplus://offline/ref=EA4C7F860CD759B5CD08CA3E77DDE96DDB5E3BEA065D023FA63639AAD61F5A6BA93128385BE2B75E99CBED4021LBPAH" TargetMode="External"/><Relationship Id="rId26" Type="http://schemas.openxmlformats.org/officeDocument/2006/relationships/hyperlink" Target="consultantplus://offline/ref=EA4C7F860CD759B5CD08CA3E77DDE96DDB5E3BEA065D023FA63639AAD61F5A6BA93128385BE2B75E99CBED4021LBPA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A4C7F860CD759B5CD08CA3E77DDE96DDB5E3BEA065D023FA63639AAD61F5A6BBB3170345AE4A85C9FDEBB1167ECF9E29BBF3874A6BDFDA6L3PDH" TargetMode="External"/><Relationship Id="rId34" Type="http://schemas.openxmlformats.org/officeDocument/2006/relationships/hyperlink" Target="consultantplus://offline/ref=EA4C7F860CD759B5CD08CA3E77DDE96DDB5E3BEA065D023FA63639AAD61F5A6BA93128385BE2B75E99CBED4021LBPAH" TargetMode="External"/><Relationship Id="rId7" Type="http://schemas.openxmlformats.org/officeDocument/2006/relationships/hyperlink" Target="consultantplus://offline/ref=478CF28AD7C0BB2CA815F3E7CDC6583DE6A6EB8E5A03D5B460BB292818FEC72A8A903332CD81CA478219DC53965B573DFEC8D6746EC6BABC9222F2K6PDH" TargetMode="External"/><Relationship Id="rId12" Type="http://schemas.openxmlformats.org/officeDocument/2006/relationships/hyperlink" Target="consultantplus://offline/ref=478CF28AD7C0BB2CA815F3E7CDC6583DE6A6EB8E5A03D5B460BB292818FEC72A8A903332CD81CA478219DC53965B573DFEC8D6746EC6BABC9222F2K6PDH" TargetMode="External"/><Relationship Id="rId17" Type="http://schemas.openxmlformats.org/officeDocument/2006/relationships/hyperlink" Target="consultantplus://offline/ref=EA4C7F860CD759B5CD08CA3E77DDE96DDB5E3BEA065D023FA63639AAD61F5A6BA93128385BE2B75E99CBED4021LBPAH" TargetMode="External"/><Relationship Id="rId25" Type="http://schemas.openxmlformats.org/officeDocument/2006/relationships/hyperlink" Target="consultantplus://offline/ref=EA4C7F860CD759B5CD08CA3E77DDE96DDB5E3BEA065D023FA63639AAD61F5A6BBB3170345BE5AF55C884AB152EB8F2FD9DA42673B8BDLFPEH" TargetMode="External"/><Relationship Id="rId33" Type="http://schemas.openxmlformats.org/officeDocument/2006/relationships/hyperlink" Target="consultantplus://offline/ref=EA4C7F860CD759B5CD08D43361B1B465DE5163E501530B61F96962F78116503CFC7E29761EE9A85E9CD5EE4528EDA5A7C8AC3977A6BFF8BA3C7811L4P3H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78CF28AD7C0BB2CA815EDEADBAA0535E3A9B381530BD6E63FE472754FF7CD7DDFDF327C888AD5478707DE559FK0PCH" TargetMode="External"/><Relationship Id="rId20" Type="http://schemas.openxmlformats.org/officeDocument/2006/relationships/hyperlink" Target="consultantplus://offline/ref=EA4C7F860CD759B5CD08D43361B1B465DE5163E50F55016DF96962F78116503CFC7E29761EE9A85E9CD5EF4728EDA5A7C8AC3977A6BFF8BA3C7811L4P3H" TargetMode="External"/><Relationship Id="rId29" Type="http://schemas.openxmlformats.org/officeDocument/2006/relationships/hyperlink" Target="consultantplus://offline/ref=EA4C7F860CD759B5CD08CA3E77DDE96DDB5E3BEA065D023FA63639AAD61F5A6BBB3170345BE3A855C884AB152EB8F2FD9DA42673B8BDLFPE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78CF28AD7C0BB2CA815F3E7CDC6583DE6A6EB8E5B05D9B363BB292818FEC72A8A903332CD81CA478219DC53965B573DFEC8D6746EC6BABC9222F2K6PDH" TargetMode="External"/><Relationship Id="rId11" Type="http://schemas.openxmlformats.org/officeDocument/2006/relationships/hyperlink" Target="consultantplus://offline/ref=478CF28AD7C0BB2CA815F3E7CDC6583DE6A6EB8E5B05D9B363BB292818FEC72A8A903332CD81CA478219DC53965B573DFEC8D6746EC6BABC9222F2K6PDH" TargetMode="External"/><Relationship Id="rId24" Type="http://schemas.openxmlformats.org/officeDocument/2006/relationships/hyperlink" Target="consultantplus://offline/ref=EA4C7F860CD759B5CD08CA3E77DDE96DDB5E3BEA065D023FA63639AAD61F5A6BBB3170375AE2AA55C884AB152EB8F2FD9DA42673B8BDLFPEH" TargetMode="External"/><Relationship Id="rId32" Type="http://schemas.openxmlformats.org/officeDocument/2006/relationships/hyperlink" Target="consultantplus://offline/ref=EA4C7F860CD759B5CD08CA3E77DDE96DDB5935EC0155023FA63639AAD61F5A6BA93128385BE2B75E99CBED4021LBPAH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478CF28AD7C0BB2CA815EDEADBAA0535E3A9B381530BD6E63FE472754FF7CD7DCDDF6A70898CC8478A128804D95A0B78ADDBD7776EC4BFA0K9P3H" TargetMode="External"/><Relationship Id="rId23" Type="http://schemas.openxmlformats.org/officeDocument/2006/relationships/hyperlink" Target="consultantplus://offline/ref=EA4C7F860CD759B5CD08CA3E77DDE96DDB5E3BEA065D023FA63639AAD61F5A6BBB3170375DE3A20ACD91BA4D22BFEAE398BF3A71BALBPCH" TargetMode="External"/><Relationship Id="rId28" Type="http://schemas.openxmlformats.org/officeDocument/2006/relationships/hyperlink" Target="consultantplus://offline/ref=EA4C7F860CD759B5CD08CA3E77DDE96DDE5F3EEB0152023FA63639AAD61F5A6BA93128385BE2B75E99CBED4021LBPAH" TargetMode="External"/><Relationship Id="rId36" Type="http://schemas.openxmlformats.org/officeDocument/2006/relationships/hyperlink" Target="consultantplus://offline/ref=EA4C7F860CD759B5CD08CA3E77DDE96DDB5E3BEA065D023FA63639AAD61F5A6BA93128385BE2B75E99CBED4021LBPAH" TargetMode="External"/><Relationship Id="rId10" Type="http://schemas.openxmlformats.org/officeDocument/2006/relationships/hyperlink" Target="consultantplus://offline/ref=478CF28AD7C0BB2CA815F3E7CDC6583DE6A6EB8E560BD9B566BB292818FEC72A8A903320CDD9C6468407DC50830D067BKAP8H" TargetMode="External"/><Relationship Id="rId19" Type="http://schemas.openxmlformats.org/officeDocument/2006/relationships/hyperlink" Target="consultantplus://offline/ref=EA4C7F860CD759B5CD08CA3E77DDE96DDB5E3BEA065D023FA63639AAD61F5A6BBB3170345AE4AB579CDEBB1167ECF9E29BBF3874A6BDFDA6L3PDH" TargetMode="External"/><Relationship Id="rId31" Type="http://schemas.openxmlformats.org/officeDocument/2006/relationships/hyperlink" Target="consultantplus://offline/ref=EA4C7F860CD759B5CD08CA3E77DDE96DDB5E3BEA065D023FA63639AAD61F5A6BA93128385BE2B75E99CBED4021LBP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78CF28AD7C0BB2CA815F3E7CDC6583DE6A6EB8E5B05DFB463BB292818FEC72A8A903332CD81CA47831CDB56965B573DFEC8D6746EC6BABC9222F2K6PDH" TargetMode="External"/><Relationship Id="rId14" Type="http://schemas.openxmlformats.org/officeDocument/2006/relationships/hyperlink" Target="consultantplus://offline/ref=478CF28AD7C0BB2CA815EDEADBAA0535E3AEBD875403D6E63FE472754FF7CD7DDFDF327C888AD5478707DE559FK0PCH" TargetMode="External"/><Relationship Id="rId22" Type="http://schemas.openxmlformats.org/officeDocument/2006/relationships/hyperlink" Target="consultantplus://offline/ref=EA4C7F860CD759B5CD08CA3E77DDE96DDB5E3BEA065D023FA63639AAD61F5A6BBB3170345AE3AC55C884AB152EB8F2FD9DA42673B8BDLFPEH" TargetMode="External"/><Relationship Id="rId27" Type="http://schemas.openxmlformats.org/officeDocument/2006/relationships/hyperlink" Target="consultantplus://offline/ref=EA4C7F860CD759B5CD08D43361B1B465DE5163E50E530D6AFA6962F78116503CFC7E29761EE9A85E9CD5EF4728EDA5A7C8AC3977A6BFF8BA3C7811L4P3H" TargetMode="External"/><Relationship Id="rId30" Type="http://schemas.openxmlformats.org/officeDocument/2006/relationships/hyperlink" Target="consultantplus://offline/ref=EA4C7F860CD759B5CD08CA3E77DDE96DDB5E3BEA065D023FA63639AAD61F5A6BA93128385BE2B75E99CBED4021LBPAH" TargetMode="External"/><Relationship Id="rId35" Type="http://schemas.openxmlformats.org/officeDocument/2006/relationships/hyperlink" Target="consultantplus://offline/ref=EA4C7F860CD759B5CD08CA3E77DDE96DDB5E3BEA065D023FA63639AAD61F5A6BA93128385BE2B75E99CBED4021LBP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2708</Words>
  <Characters>15436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 Любовь Владимировна</dc:creator>
  <cp:lastModifiedBy>Смирнова  Любовь Владимировна</cp:lastModifiedBy>
  <cp:revision>1</cp:revision>
  <dcterms:created xsi:type="dcterms:W3CDTF">2023-05-16T07:15:00Z</dcterms:created>
  <dcterms:modified xsi:type="dcterms:W3CDTF">2023-05-16T07:15:00Z</dcterms:modified>
</cp:coreProperties>
</file>