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35AB5946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1250F">
        <w:rPr>
          <w:rFonts w:ascii="Times New Roman" w:eastAsia="Calibri" w:hAnsi="Times New Roman" w:cs="Times New Roman"/>
          <w:sz w:val="26"/>
          <w:szCs w:val="26"/>
        </w:rPr>
        <w:t>22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</w:t>
      </w:r>
      <w:r w:rsidR="00C1250F">
        <w:rPr>
          <w:rFonts w:ascii="Times New Roman" w:eastAsia="Calibri" w:hAnsi="Times New Roman" w:cs="Times New Roman"/>
          <w:sz w:val="26"/>
          <w:szCs w:val="26"/>
        </w:rPr>
        <w:t>1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6AC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>131</w:t>
      </w:r>
      <w:r w:rsidR="00CE6AA2" w:rsidRPr="002D6A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1F338AFB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C1250F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35A72348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E56E5">
        <w:rPr>
          <w:rFonts w:ascii="Times New Roman" w:hAnsi="Times New Roman" w:cs="Times New Roman"/>
          <w:sz w:val="26"/>
          <w:szCs w:val="26"/>
        </w:rPr>
        <w:t>2</w:t>
      </w:r>
      <w:r w:rsidR="00C1250F">
        <w:rPr>
          <w:rFonts w:ascii="Times New Roman" w:hAnsi="Times New Roman" w:cs="Times New Roman"/>
          <w:sz w:val="26"/>
          <w:szCs w:val="26"/>
        </w:rPr>
        <w:t>9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1250F">
        <w:rPr>
          <w:rFonts w:ascii="Times New Roman" w:hAnsi="Times New Roman" w:cs="Times New Roman"/>
          <w:sz w:val="26"/>
          <w:szCs w:val="26"/>
        </w:rPr>
        <w:t>но</w:t>
      </w:r>
      <w:r w:rsidR="00CE56E5">
        <w:rPr>
          <w:rFonts w:ascii="Times New Roman" w:hAnsi="Times New Roman" w:cs="Times New Roman"/>
          <w:sz w:val="26"/>
          <w:szCs w:val="26"/>
        </w:rPr>
        <w:t>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2BAA83FE" w14:textId="77777777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E56E5" w:rsidRPr="00C1250F">
        <w:rPr>
          <w:rFonts w:ascii="Times New Roman" w:hAnsi="Times New Roman" w:cs="Times New Roman"/>
          <w:bCs/>
          <w:sz w:val="26"/>
          <w:szCs w:val="26"/>
        </w:rPr>
        <w:t>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0E22B6BE" w14:textId="77777777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 xml:space="preserve">Об исполнении бюджета города Пскова за 9 месяцев </w:t>
      </w:r>
    </w:p>
    <w:p w14:paraId="54F608DA" w14:textId="3EEFFAD5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27.11.2014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C1250F">
        <w:rPr>
          <w:rFonts w:ascii="Times New Roman" w:hAnsi="Times New Roman" w:cs="Times New Roman"/>
          <w:bCs/>
          <w:sz w:val="26"/>
          <w:szCs w:val="26"/>
        </w:rPr>
        <w:t>№ 1244 «О налоге на имущество физических лиц»</w:t>
      </w:r>
    </w:p>
    <w:p w14:paraId="401326DB" w14:textId="47499FEB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Псковской городской Думы от 31.10.2005</w:t>
      </w:r>
      <w:r w:rsidR="00944EC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1250F">
        <w:rPr>
          <w:rFonts w:ascii="Times New Roman" w:hAnsi="Times New Roman" w:cs="Times New Roman"/>
          <w:bCs/>
          <w:sz w:val="26"/>
          <w:szCs w:val="26"/>
        </w:rPr>
        <w:t xml:space="preserve"> № 495 «О земельном налоге»</w:t>
      </w:r>
    </w:p>
    <w:p w14:paraId="75D18BB7" w14:textId="77777777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>Об условиях приватизации Муниципального предприятия города Пскова «</w:t>
      </w:r>
      <w:proofErr w:type="spellStart"/>
      <w:r w:rsidRPr="00C1250F">
        <w:rPr>
          <w:rFonts w:ascii="Times New Roman" w:hAnsi="Times New Roman" w:cs="Times New Roman"/>
          <w:bCs/>
          <w:sz w:val="26"/>
          <w:szCs w:val="26"/>
        </w:rPr>
        <w:t>Лифтмонтажсервис</w:t>
      </w:r>
      <w:proofErr w:type="spellEnd"/>
      <w:r w:rsidRPr="00C1250F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5C4B8A3" w14:textId="77777777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</w:t>
      </w:r>
    </w:p>
    <w:p w14:paraId="7E32D436" w14:textId="087F821C" w:rsidR="00C1250F" w:rsidRP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26.04.2024 № 372 «Об утверждении условий приватизации муниципального имущества во втором квартале 2024 года»</w:t>
      </w:r>
    </w:p>
    <w:p w14:paraId="26F8D3EA" w14:textId="33F1BAD8" w:rsidR="00C1250F" w:rsidRDefault="00C1250F" w:rsidP="00C1250F">
      <w:pPr>
        <w:pStyle w:val="a3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50F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«К32»</w:t>
      </w: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531988D9" w:rsidR="00877651" w:rsidRPr="00877651" w:rsidRDefault="00096B64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14:paraId="1C1B38E7" w14:textId="27E5D7E1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096B64">
        <w:rPr>
          <w:rFonts w:ascii="Times New Roman" w:hAnsi="Times New Roman" w:cs="Times New Roman"/>
          <w:sz w:val="26"/>
          <w:szCs w:val="26"/>
        </w:rPr>
        <w:t xml:space="preserve">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096B64">
        <w:rPr>
          <w:rFonts w:ascii="Times New Roman" w:hAnsi="Times New Roman" w:cs="Times New Roman"/>
          <w:sz w:val="26"/>
          <w:szCs w:val="26"/>
        </w:rPr>
        <w:t xml:space="preserve">В.Н. Воробьев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C1250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1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6"/>
  </w:num>
  <w:num w:numId="16">
    <w:abstractNumId w:val="18"/>
  </w:num>
  <w:num w:numId="17">
    <w:abstractNumId w:val="19"/>
  </w:num>
  <w:num w:numId="18">
    <w:abstractNumId w:val="25"/>
  </w:num>
  <w:num w:numId="19">
    <w:abstractNumId w:val="14"/>
  </w:num>
  <w:num w:numId="20">
    <w:abstractNumId w:val="8"/>
  </w:num>
  <w:num w:numId="21">
    <w:abstractNumId w:val="13"/>
  </w:num>
  <w:num w:numId="22">
    <w:abstractNumId w:val="24"/>
  </w:num>
  <w:num w:numId="23">
    <w:abstractNumId w:val="21"/>
  </w:num>
  <w:num w:numId="24">
    <w:abstractNumId w:val="15"/>
  </w:num>
  <w:num w:numId="25">
    <w:abstractNumId w:val="2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6AC2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5FE7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2BE4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428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585E76D5-91A6-4D10-871B-1D12405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Светлана Г. Трифонова</cp:lastModifiedBy>
  <cp:revision>2</cp:revision>
  <cp:lastPrinted>2024-11-22T12:53:00Z</cp:lastPrinted>
  <dcterms:created xsi:type="dcterms:W3CDTF">2024-11-22T13:24:00Z</dcterms:created>
  <dcterms:modified xsi:type="dcterms:W3CDTF">2024-11-22T13:24:00Z</dcterms:modified>
</cp:coreProperties>
</file>