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0A0" w:firstRow="1" w:lastRow="0" w:firstColumn="1" w:lastColumn="0" w:noHBand="0" w:noVBand="0"/>
      </w:tblPr>
      <w:tblGrid>
        <w:gridCol w:w="9455"/>
      </w:tblGrid>
      <w:tr w:rsidR="00F505DA" w:rsidTr="009354C4">
        <w:trPr>
          <w:trHeight w:val="14541"/>
        </w:trPr>
        <w:tc>
          <w:tcPr>
            <w:tcW w:w="9455" w:type="dxa"/>
            <w:tcBorders>
              <w:top w:val="triple" w:sz="4" w:space="0" w:color="auto"/>
            </w:tcBorders>
            <w:vAlign w:val="center"/>
          </w:tcPr>
          <w:p w:rsidR="004F1425" w:rsidRDefault="004F1425" w:rsidP="00A55FC2">
            <w:pPr>
              <w:widowControl w:val="0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ДОКЛАД</w:t>
            </w:r>
          </w:p>
          <w:p w:rsidR="00F505DA" w:rsidRPr="009C119D" w:rsidRDefault="004F1425" w:rsidP="009C119D">
            <w:pPr>
              <w:jc w:val="center"/>
              <w:rPr>
                <w:sz w:val="36"/>
                <w:szCs w:val="36"/>
              </w:rPr>
            </w:pPr>
            <w:r w:rsidRPr="004F1425">
              <w:rPr>
                <w:b/>
                <w:sz w:val="36"/>
                <w:szCs w:val="36"/>
              </w:rPr>
              <w:t>о ходе реализации и оценке эффективности муниципальных программ</w:t>
            </w:r>
          </w:p>
          <w:p w:rsidR="00F505DA" w:rsidRPr="009C119D" w:rsidRDefault="00F505DA" w:rsidP="007D716B">
            <w:pPr>
              <w:jc w:val="center"/>
              <w:rPr>
                <w:b/>
                <w:sz w:val="28"/>
                <w:szCs w:val="28"/>
              </w:rPr>
            </w:pPr>
            <w:r w:rsidRPr="009C119D">
              <w:rPr>
                <w:b/>
                <w:sz w:val="36"/>
                <w:szCs w:val="36"/>
              </w:rPr>
              <w:t xml:space="preserve">за </w:t>
            </w:r>
            <w:r w:rsidR="004F1425">
              <w:rPr>
                <w:b/>
                <w:sz w:val="36"/>
                <w:szCs w:val="36"/>
              </w:rPr>
              <w:t>201</w:t>
            </w:r>
            <w:r w:rsidR="007D716B">
              <w:rPr>
                <w:b/>
                <w:sz w:val="36"/>
                <w:szCs w:val="36"/>
              </w:rPr>
              <w:t>8</w:t>
            </w:r>
            <w:r w:rsidR="00D33738">
              <w:rPr>
                <w:b/>
                <w:sz w:val="36"/>
                <w:szCs w:val="36"/>
              </w:rPr>
              <w:t xml:space="preserve"> </w:t>
            </w:r>
            <w:r w:rsidRPr="009C119D">
              <w:rPr>
                <w:b/>
                <w:sz w:val="36"/>
                <w:szCs w:val="36"/>
              </w:rPr>
              <w:t>год</w:t>
            </w:r>
          </w:p>
        </w:tc>
      </w:tr>
      <w:tr w:rsidR="00F505DA" w:rsidTr="009354C4">
        <w:trPr>
          <w:trHeight w:val="437"/>
        </w:trPr>
        <w:tc>
          <w:tcPr>
            <w:tcW w:w="9455" w:type="dxa"/>
            <w:tcBorders>
              <w:bottom w:val="triple" w:sz="4" w:space="0" w:color="auto"/>
            </w:tcBorders>
          </w:tcPr>
          <w:p w:rsidR="00F505DA" w:rsidRPr="009354C4" w:rsidRDefault="00F505DA" w:rsidP="00935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D716B">
              <w:rPr>
                <w:sz w:val="28"/>
                <w:szCs w:val="28"/>
              </w:rPr>
              <w:t>9</w:t>
            </w:r>
            <w:r w:rsidRPr="009C119D">
              <w:rPr>
                <w:sz w:val="28"/>
                <w:szCs w:val="28"/>
              </w:rPr>
              <w:t xml:space="preserve"> год</w:t>
            </w:r>
          </w:p>
        </w:tc>
      </w:tr>
    </w:tbl>
    <w:p w:rsidR="00A86080" w:rsidRDefault="00A86080" w:rsidP="003A359E">
      <w:pPr>
        <w:rPr>
          <w:sz w:val="16"/>
          <w:szCs w:val="16"/>
        </w:rPr>
        <w:sectPr w:rsidR="00A86080" w:rsidSect="009354C4">
          <w:pgSz w:w="11906" w:h="16838"/>
          <w:pgMar w:top="681" w:right="850" w:bottom="719" w:left="1701" w:header="568" w:footer="708" w:gutter="0"/>
          <w:cols w:space="708"/>
          <w:docGrid w:linePitch="360"/>
        </w:sectPr>
      </w:pPr>
    </w:p>
    <w:p w:rsidR="00A86080" w:rsidRDefault="00A86080" w:rsidP="00A86080">
      <w:pPr>
        <w:pStyle w:val="1"/>
        <w:spacing w:before="0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A86080" w:rsidRDefault="00A86080" w:rsidP="00A86080">
      <w:pPr>
        <w:pStyle w:val="2"/>
        <w:rPr>
          <w:i w:val="0"/>
          <w:sz w:val="24"/>
          <w:szCs w:val="24"/>
        </w:rPr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A86080" w:rsidTr="00A86080">
        <w:trPr>
          <w:trHeight w:val="877"/>
        </w:trPr>
        <w:tc>
          <w:tcPr>
            <w:tcW w:w="8080" w:type="dxa"/>
            <w:hideMark/>
          </w:tcPr>
          <w:p w:rsidR="00A86080" w:rsidRDefault="00A86080" w:rsidP="009354C4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Сведения об основных результатах реализации муниципальных программ за 201</w:t>
            </w:r>
            <w:r w:rsidR="009354C4">
              <w:rPr>
                <w:rFonts w:ascii="Times New Roman" w:hAnsi="Times New Roman"/>
                <w:b w:val="0"/>
                <w:i w:val="0"/>
              </w:rPr>
              <w:t xml:space="preserve">8 </w:t>
            </w:r>
            <w:r>
              <w:rPr>
                <w:rFonts w:ascii="Times New Roman" w:hAnsi="Times New Roman"/>
                <w:b w:val="0"/>
                <w:i w:val="0"/>
              </w:rPr>
              <w:t>год</w:t>
            </w:r>
          </w:p>
        </w:tc>
        <w:tc>
          <w:tcPr>
            <w:tcW w:w="1134" w:type="dxa"/>
            <w:hideMark/>
          </w:tcPr>
          <w:p w:rsidR="00A86080" w:rsidRPr="008A089C" w:rsidRDefault="00A8608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8A089C">
              <w:rPr>
                <w:rFonts w:ascii="Times New Roman" w:hAnsi="Times New Roman"/>
                <w:b w:val="0"/>
                <w:i w:val="0"/>
              </w:rPr>
              <w:t>3</w:t>
            </w:r>
          </w:p>
        </w:tc>
      </w:tr>
      <w:tr w:rsidR="00A86080" w:rsidTr="00A86080">
        <w:trPr>
          <w:trHeight w:val="1286"/>
        </w:trPr>
        <w:tc>
          <w:tcPr>
            <w:tcW w:w="8080" w:type="dxa"/>
            <w:hideMark/>
          </w:tcPr>
          <w:p w:rsidR="00A86080" w:rsidRDefault="00A86080" w:rsidP="009354C4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Сведения о степени соответствия установленных и достигнутых целевых индикаторов, и показателей муниципальных программ за 201</w:t>
            </w:r>
            <w:r w:rsidR="009354C4">
              <w:rPr>
                <w:rFonts w:ascii="Times New Roman" w:hAnsi="Times New Roman"/>
                <w:b w:val="0"/>
                <w:i w:val="0"/>
              </w:rPr>
              <w:t>8</w:t>
            </w:r>
            <w:r>
              <w:rPr>
                <w:rFonts w:ascii="Times New Roman" w:hAnsi="Times New Roman"/>
                <w:b w:val="0"/>
                <w:i w:val="0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A86080" w:rsidRPr="008A089C" w:rsidRDefault="00A8608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8A089C">
              <w:rPr>
                <w:rFonts w:ascii="Times New Roman" w:hAnsi="Times New Roman"/>
                <w:b w:val="0"/>
                <w:i w:val="0"/>
              </w:rPr>
              <w:t>14</w:t>
            </w:r>
          </w:p>
          <w:p w:rsidR="00A86080" w:rsidRPr="008A089C" w:rsidRDefault="00A86080">
            <w:pPr>
              <w:jc w:val="center"/>
            </w:pPr>
          </w:p>
        </w:tc>
      </w:tr>
      <w:tr w:rsidR="00A86080" w:rsidTr="00A86080">
        <w:trPr>
          <w:trHeight w:val="1276"/>
        </w:trPr>
        <w:tc>
          <w:tcPr>
            <w:tcW w:w="8080" w:type="dxa"/>
            <w:hideMark/>
          </w:tcPr>
          <w:p w:rsidR="00A86080" w:rsidRDefault="00A8608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Сведения о выполнении расходных обязательств муниципального образования "Город Псков", связанных с реализацией муниципальных программ</w:t>
            </w:r>
          </w:p>
        </w:tc>
        <w:tc>
          <w:tcPr>
            <w:tcW w:w="1134" w:type="dxa"/>
            <w:hideMark/>
          </w:tcPr>
          <w:p w:rsidR="00A86080" w:rsidRPr="008A089C" w:rsidRDefault="009D5BD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8A089C">
              <w:rPr>
                <w:rFonts w:ascii="Times New Roman" w:hAnsi="Times New Roman"/>
                <w:b w:val="0"/>
                <w:i w:val="0"/>
              </w:rPr>
              <w:t>41</w:t>
            </w:r>
          </w:p>
          <w:p w:rsidR="00A86080" w:rsidRPr="008A089C" w:rsidRDefault="00A86080">
            <w:pPr>
              <w:jc w:val="center"/>
            </w:pPr>
          </w:p>
        </w:tc>
      </w:tr>
      <w:tr w:rsidR="00A86080" w:rsidTr="00A86080">
        <w:trPr>
          <w:trHeight w:val="854"/>
        </w:trPr>
        <w:tc>
          <w:tcPr>
            <w:tcW w:w="8080" w:type="dxa"/>
            <w:hideMark/>
          </w:tcPr>
          <w:p w:rsidR="00A86080" w:rsidRDefault="00A8608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Оценка деятельности ответственных исполнителей в части, касающейся реализации муниципальных программ</w:t>
            </w:r>
          </w:p>
        </w:tc>
        <w:tc>
          <w:tcPr>
            <w:tcW w:w="1134" w:type="dxa"/>
            <w:hideMark/>
          </w:tcPr>
          <w:p w:rsidR="00A86080" w:rsidRPr="008A089C" w:rsidRDefault="009D5BD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8A089C">
              <w:rPr>
                <w:rFonts w:ascii="Times New Roman" w:hAnsi="Times New Roman"/>
                <w:b w:val="0"/>
                <w:i w:val="0"/>
              </w:rPr>
              <w:t>51</w:t>
            </w:r>
          </w:p>
          <w:p w:rsidR="00A86080" w:rsidRPr="008A089C" w:rsidRDefault="00A86080">
            <w:pPr>
              <w:jc w:val="center"/>
            </w:pPr>
          </w:p>
        </w:tc>
      </w:tr>
      <w:tr w:rsidR="00A86080" w:rsidTr="00A86080">
        <w:tc>
          <w:tcPr>
            <w:tcW w:w="8080" w:type="dxa"/>
            <w:hideMark/>
          </w:tcPr>
          <w:p w:rsidR="00A86080" w:rsidRDefault="00A8608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реализации подпрограмм, ведомственных целевых программ, отдельных мероприятий или муниципальной программы в целом</w:t>
            </w:r>
          </w:p>
        </w:tc>
        <w:tc>
          <w:tcPr>
            <w:tcW w:w="1134" w:type="dxa"/>
            <w:hideMark/>
          </w:tcPr>
          <w:p w:rsidR="00A86080" w:rsidRPr="008A089C" w:rsidRDefault="00A8608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8A089C">
              <w:rPr>
                <w:rFonts w:ascii="Times New Roman" w:hAnsi="Times New Roman"/>
                <w:b w:val="0"/>
                <w:i w:val="0"/>
                <w:lang w:val="en-US"/>
              </w:rPr>
              <w:t>5</w:t>
            </w:r>
            <w:r w:rsidR="009D5BD6" w:rsidRPr="008A089C">
              <w:rPr>
                <w:rFonts w:ascii="Times New Roman" w:hAnsi="Times New Roman"/>
                <w:b w:val="0"/>
                <w:i w:val="0"/>
              </w:rPr>
              <w:t>4</w:t>
            </w:r>
          </w:p>
          <w:p w:rsidR="009D5BD6" w:rsidRPr="008A089C" w:rsidRDefault="009D5BD6" w:rsidP="009D5BD6"/>
        </w:tc>
      </w:tr>
    </w:tbl>
    <w:p w:rsidR="00A86080" w:rsidRDefault="00A86080" w:rsidP="003A359E">
      <w:pPr>
        <w:rPr>
          <w:sz w:val="16"/>
          <w:szCs w:val="16"/>
        </w:rPr>
        <w:sectPr w:rsidR="00A86080" w:rsidSect="003A359E">
          <w:pgSz w:w="11906" w:h="16838"/>
          <w:pgMar w:top="1276" w:right="850" w:bottom="719" w:left="1701" w:header="708" w:footer="708" w:gutter="0"/>
          <w:cols w:space="708"/>
          <w:docGrid w:linePitch="360"/>
        </w:sectPr>
      </w:pPr>
    </w:p>
    <w:p w:rsidR="00A86080" w:rsidRPr="002A6BE9" w:rsidRDefault="00A86080" w:rsidP="00A86080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6BE9">
        <w:rPr>
          <w:rFonts w:ascii="Times New Roman" w:hAnsi="Times New Roman"/>
          <w:b/>
          <w:bCs/>
          <w:sz w:val="28"/>
          <w:szCs w:val="28"/>
        </w:rPr>
        <w:lastRenderedPageBreak/>
        <w:t xml:space="preserve">Сведения об основных результатах реализации </w:t>
      </w:r>
    </w:p>
    <w:p w:rsidR="00A86080" w:rsidRPr="002A6BE9" w:rsidRDefault="00A86080" w:rsidP="00E637C5">
      <w:pPr>
        <w:pStyle w:val="a7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6BE9">
        <w:rPr>
          <w:rFonts w:ascii="Times New Roman" w:hAnsi="Times New Roman"/>
          <w:b/>
          <w:bCs/>
          <w:sz w:val="28"/>
          <w:szCs w:val="28"/>
        </w:rPr>
        <w:t>муниципальных программ за 2018 год</w:t>
      </w:r>
    </w:p>
    <w:p w:rsidR="00A86080" w:rsidRPr="002A6BE9" w:rsidRDefault="00A86080" w:rsidP="00E637C5">
      <w:pPr>
        <w:widowControl w:val="0"/>
        <w:suppressAutoHyphens/>
        <w:jc w:val="center"/>
        <w:rPr>
          <w:sz w:val="18"/>
          <w:szCs w:val="18"/>
        </w:rPr>
      </w:pPr>
    </w:p>
    <w:p w:rsidR="00A86080" w:rsidRPr="002A6BE9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A6BE9">
        <w:rPr>
          <w:rFonts w:ascii="Times New Roman" w:hAnsi="Times New Roman"/>
          <w:b/>
          <w:bCs/>
          <w:i/>
          <w:iCs/>
          <w:sz w:val="28"/>
          <w:szCs w:val="28"/>
        </w:rPr>
        <w:t>1. Муниципальная программа «Защита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объектах»</w:t>
      </w:r>
    </w:p>
    <w:p w:rsidR="00A86080" w:rsidRPr="000965AD" w:rsidRDefault="00A86080" w:rsidP="00E637C5">
      <w:pPr>
        <w:widowControl w:val="0"/>
        <w:tabs>
          <w:tab w:val="left" w:pos="426"/>
        </w:tabs>
        <w:suppressAutoHyphens/>
        <w:jc w:val="both"/>
        <w:rPr>
          <w:sz w:val="6"/>
          <w:szCs w:val="6"/>
        </w:rPr>
      </w:pPr>
    </w:p>
    <w:p w:rsidR="00A86080" w:rsidRPr="002A6BE9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В рамках реализации мероприятий муниципальной программы в 2018 году достигнуты следующие основные результаты: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отсутствие несчастных случаев на воде в зоне городского пляжа;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отработаны вопросы взаимодействия при проведении первоначальных мероприятий по пресечению террористических актов (принято участие в командно-штабных учениях в 1 и 4 квартале);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создана межведомственная комиссия по обследованию антитеррористической защищенности критически важных и потенциально опасных объектов;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увеличилась доля муниципальных учреждений физической культуры и спорта, оборудованных системами видеонаблюдения;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- в рамках обеспечения антитеррористической защищенности в муниципальных учреждениях сферы «Образование» произведен капитальный ремонт капитальных ограждений по МБОУ "СОШ №9», МБДОУ №35;        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выполнено устройство капитальных ограждений МАОУ №10, МБОУ №13;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-увеличилась доля муниципальных учреждений физической культуры и спорта, оборудованных системами видеонаблюдения;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отсутствие совершенных террористических актов на территории муниципального образования «Город Псков»;</w:t>
      </w:r>
    </w:p>
    <w:p w:rsidR="00A86080" w:rsidRPr="002A6BE9" w:rsidRDefault="00A86080" w:rsidP="00E637C5">
      <w:pPr>
        <w:widowControl w:val="0"/>
        <w:tabs>
          <w:tab w:val="left" w:pos="426"/>
        </w:tabs>
        <w:suppressAutoHyphens/>
        <w:jc w:val="center"/>
        <w:rPr>
          <w:sz w:val="18"/>
          <w:szCs w:val="18"/>
        </w:rPr>
      </w:pP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D5BD6">
        <w:rPr>
          <w:rFonts w:ascii="Times New Roman" w:hAnsi="Times New Roman"/>
          <w:b/>
          <w:bCs/>
          <w:i/>
          <w:iCs/>
          <w:sz w:val="28"/>
          <w:szCs w:val="28"/>
        </w:rPr>
        <w:t xml:space="preserve"> 2. Муниципальная программа «Обеспечение общественного порядка и противодействие коррупции»</w:t>
      </w:r>
    </w:p>
    <w:p w:rsidR="00A86080" w:rsidRPr="002A6BE9" w:rsidRDefault="00A86080" w:rsidP="00E637C5">
      <w:pPr>
        <w:widowControl w:val="0"/>
        <w:tabs>
          <w:tab w:val="left" w:pos="426"/>
        </w:tabs>
        <w:suppressAutoHyphens/>
        <w:jc w:val="center"/>
        <w:rPr>
          <w:sz w:val="18"/>
          <w:szCs w:val="18"/>
        </w:rPr>
      </w:pP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В 2018 году наиболее значимым результатом реализации программы является 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наличие положительной динамики по сокращению общего количества административных правонарушений, совершенных на территории города Пскова;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наличие положительной динамики по сокращению количества лиц, допускающих немедицинское потребление наркотических средств и психотропных веществ на территории города Пскова;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 рамках профилактики преступлений и иных правонарушений межведомственной Комиссией проведено 10 выездных заседаний по применению мер индивидуальной профилактики, в ходе которых осуществлены индивидуальные профилактические беседы с 71 лицами «группы риска»;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организована деятельность и материально- техническое обеспечение народных дружин;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lastRenderedPageBreak/>
        <w:t>- отсутствие обращений от граждан и организаций, сталкивающихся с проявлением коррупции со стороны муниципальных служащих Администрации города Пскова;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информирование населения по проблеме наркотизации: изготовление, тиражирование информационных материалов по антинаркотическому просвещению.</w:t>
      </w: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D5BD6">
        <w:rPr>
          <w:rFonts w:ascii="Times New Roman" w:hAnsi="Times New Roman"/>
          <w:b/>
          <w:bCs/>
          <w:i/>
          <w:iCs/>
          <w:sz w:val="28"/>
          <w:szCs w:val="28"/>
        </w:rPr>
        <w:t xml:space="preserve"> 3. Муниципальная программа «Культура, сохранение культурного наследия и развитие туризма на территории муниципального образования «Город Псков»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В 2018 году были получены следующие основные результаты: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- создание условий для формирования эстетического вкуса, приобщение населения к мероприятиям в духе патриотизма, гражданственности, толерантности, гуманизма, исторических традиций города Пскова. 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Организовано и проведено 55 общегородских мероприятия, в том числе: праздничные, мемориально-памятные, патриотические, социокультурные, научно-практические, краеведческие, а также конкурсы, фестивали, выставки, концертные программы.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Основными мероприятиями стали: Праздник «Масленица», праздничная программа, посвященная Дню воссоединения Крыма с Россией, мероприятия, посвященные 73-годовщине Победы в Великой Отечественной войне 1941-1945 гг., праздничная программа ко Дню России, Дни города-2018, праздничная программа, посвященная Дню Государственного флага Российской Федерации, Новогодние и Рождественские мероприятия и др.;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для организации досуга жителей города при учреждениях культуры была организована работа более 80 клубных формирований (творческих коллективов, клубов и гостиных по интересам), 19 самодеятельных творческих коллективов, имеющих звание «народный», «образцовый» и «заслуженный коллектив народного творчества». В учреждениях культуры за 2018 год проведено около 2000 мероприятий, которые посетили около 200 тыс. жителей и гостей города;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 11 библиотеках города было организовано обслуживание населения (охват населения библиотечным обслуживанием составил 25 % от численности населения города);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завершена реконструкция улицы Свердлова с реконструкцией прилегающих парковых зон. Разработана проектно-сметная документация на реконструкцию ул. Л. Поземского с мостом через реку Пскову;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 рамках подготовки 39-х Международных Ганзейских дней в городе Пскове в 2019 году приобретены универсальные звуковые стенды с мнемосхемой для маломобильных групп населения уличного размещения в рамках реализации мероприятий по обеспечению беспрепятственного доступа для инвалидов и других маломобильных групп населения к местам проведения праздничных мероприятий;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- проведены мероприятия по популяризации исторического, культурного и мемориального наследия (семинары, конференции, </w:t>
      </w:r>
      <w:r w:rsidRPr="009D5BD6">
        <w:rPr>
          <w:rFonts w:ascii="Times New Roman" w:hAnsi="Times New Roman"/>
          <w:sz w:val="28"/>
          <w:szCs w:val="28"/>
        </w:rPr>
        <w:lastRenderedPageBreak/>
        <w:t>коллоквиумы, конкурсы), в том числе для подрастающего поколения. Проведены: Международные Александро-Невские чтения, Региональные  Рождественские  образовательные чтения «Традиции и новации: культура, общество, личность» и др.;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- осуществлялось благоустройство и содержание воинских захоронений, памятников и памятных знаков, вывоз мусора с территории воинских захоронений, обрезка крон деревьев; 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осуществлялся капитальный ремонт воинского захоронения на улице Юбилейной;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обеспечивалась поставка газа к мемориалу «Огонь вечной Славы»;</w:t>
      </w: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D5BD6">
        <w:rPr>
          <w:rFonts w:ascii="Times New Roman" w:hAnsi="Times New Roman"/>
          <w:b/>
          <w:bCs/>
          <w:i/>
          <w:iCs/>
          <w:sz w:val="28"/>
          <w:szCs w:val="28"/>
        </w:rPr>
        <w:t>4. Муниципальная программа «Развитие образования и повышение эффективности молодежной политики»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Реализация МП в 2018 году позволила достичь следующие результаты.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D5BD6">
        <w:rPr>
          <w:rFonts w:ascii="Times New Roman" w:hAnsi="Times New Roman"/>
          <w:sz w:val="28"/>
          <w:szCs w:val="28"/>
          <w:u w:val="single"/>
        </w:rPr>
        <w:t xml:space="preserve">В рамках развития муниципальной системы образования: 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-муниципальная услуга «Реализация основных общеобразовательных программ дошкольного, начального общего, основного общего, среднего общего образования учреждениями общего образования» в 2017 году предоставлена 24 868 обучающимся;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муниципальная услуга "Реализация дополнительных общеобразовательных программ" учреждениями дополнительного образования предоставлена: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 630 объединениями различной направленности на базе МОУ (60 эколого-биологической, 80 туристско-краеведческой, 67 спортивной, 310 художественной и 113 социально-педагогической); общее количество занимающихся в объединениях составляет 9369 человек.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Среди общего количества занимающихся по программам дополнительного образования 405 обучающихся с особыми возможностями здоровья, 59 детей-инвалидов. 2256 обучающихся посещает 2 и более объединений.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По итогам 2018 года: </w:t>
      </w:r>
    </w:p>
    <w:p w:rsidR="00A86080" w:rsidRPr="009D5BD6" w:rsidRDefault="00A86080" w:rsidP="00E637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 капитальный ремонт кровли МБОУ «СОШ №23» и МБОУ «СЭЛ №21»;</w:t>
      </w:r>
    </w:p>
    <w:p w:rsidR="00A86080" w:rsidRPr="009D5BD6" w:rsidRDefault="00A86080" w:rsidP="00E637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 капитальный ремонт асфальтового покрытия в МБОУ «Лицей «Развития», МБОУ «Псковский педагогический комплекс»;</w:t>
      </w:r>
    </w:p>
    <w:p w:rsidR="00A86080" w:rsidRPr="009D5BD6" w:rsidRDefault="00A86080" w:rsidP="00E637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выполнено благоустройство и монтаж оборудования спортивных площадок МБОУ «СОШ №12», МБОУ «СОШ №11», МБОУ «СОШ №18».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u w:val="single"/>
        </w:rPr>
        <w:t>В рамках развития дошкольного образования в</w:t>
      </w:r>
      <w:r w:rsidRPr="009D5BD6">
        <w:rPr>
          <w:rFonts w:ascii="Times New Roman" w:hAnsi="Times New Roman"/>
          <w:sz w:val="28"/>
          <w:szCs w:val="28"/>
          <w:lang w:eastAsia="ru-RU"/>
        </w:rPr>
        <w:t xml:space="preserve"> 2018 году в 55 МДОУ: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муниципальная услуга «Реализация основных общеобразовательных программ дошкольного образования» предоставлена 11260 воспитанникам;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муниципальная услуга по воспитанию и обучению предоставлена 175 воспитанникам, относящимся к категории дети–инвалиды;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питанием обеспечены 36 человек из детей-сирот и детей, оставшихся без попечения родителей, 175 ребенка - инвалида и 124 ребенка с туберкулезной интоксикацией.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lastRenderedPageBreak/>
        <w:t>По итогам 2018 года выполнены ниже перечисленные и другие работы: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-капитальный ремонт асфальтового покрытия в МБДОУ №39;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-работы в рамках капитального ремонта работы по дренажу, благоустройству территории и устройству теневых навесов в МБДОУ №34;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-капитальный ремонт кровли в МБДОУ №40;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-капитальный ремонт системы отопления и ГВС в МБДОУ №26;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-авансовые платежи на строительство детского сада в д.Борисовичи и ул.Звездная;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-изготовление ПСД на строительство детского сада в д.Борисовичи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  <w:u w:val="single"/>
        </w:rPr>
        <w:t>В результате реализации молодежной политики</w:t>
      </w:r>
      <w:r w:rsidRPr="009D5BD6">
        <w:rPr>
          <w:rFonts w:ascii="Times New Roman" w:hAnsi="Times New Roman"/>
          <w:sz w:val="28"/>
          <w:szCs w:val="28"/>
        </w:rPr>
        <w:t>: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предоставлена услуга по организации и проведению мероприятий по работе с детьми и молодежью МБУ «Псковский городской молодежный центр»;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 xml:space="preserve">- в рамках направления по духовно-нравственному воспитанию молодежи организовано и проведено 46 мероприятий (в том числе семинары, фестивали, краеведческие поездки); 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 xml:space="preserve">- подготовлены и проведены 10 мероприятий в рамках продвижения Ганзейского движения; 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организовано и проведено 15 мероприятий по пропаганде здорового образа жизни среди молодого поколения города Пскова;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проведена работа по организации временной занятости несовершеннолетних граждан (созданы 325 рабочих мест);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проведено 209 досуговых мероприятий, направленных на формирование семейных ценностей (количество участников 8768 обучающихся);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проведено 15 мероприятий ко Дню Победы.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u w:val="single"/>
          <w:lang w:eastAsia="ru-RU"/>
        </w:rPr>
        <w:t>В рамках патриотического воспитания молодежи</w:t>
      </w:r>
      <w:r w:rsidRPr="009D5BD6">
        <w:rPr>
          <w:rFonts w:ascii="Times New Roman" w:hAnsi="Times New Roman"/>
          <w:sz w:val="28"/>
          <w:szCs w:val="28"/>
          <w:lang w:eastAsia="ru-RU"/>
        </w:rPr>
        <w:t xml:space="preserve"> организованы и проведены различные мероприятия, в том числе: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проведено 14 городских мероприятий патриотической направленности;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проведена презентация «Деятельность местного отделения ВВПОД «Юнармия» города Пскова» для директоров образовательных учреждений города Пскова;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организован и проведен областной слет юнармейских отрядов, городской этап военно-спортивной игры «Зарница»;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приняли участие в 2-х Всероссийских молодежно-патриотических акциях;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- 5 команд школ города Пскова приняли участие в региональном слете ВВПОД «Юнармия» «Юный защитник России»;</w:t>
      </w:r>
    </w:p>
    <w:p w:rsidR="00A86080" w:rsidRPr="009D5BD6" w:rsidRDefault="00A86080" w:rsidP="00E637C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BD6">
        <w:rPr>
          <w:rFonts w:ascii="Times New Roman" w:hAnsi="Times New Roman"/>
          <w:sz w:val="28"/>
          <w:szCs w:val="28"/>
          <w:lang w:eastAsia="ru-RU"/>
        </w:rPr>
        <w:t>-15 волонтерских отрядов работали на благоустройстве воинских захоронений.</w:t>
      </w:r>
    </w:p>
    <w:p w:rsidR="00A86080" w:rsidRDefault="00A86080" w:rsidP="00E637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C02" w:rsidRPr="009D5BD6" w:rsidRDefault="00454C02" w:rsidP="00E637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5BD6">
        <w:rPr>
          <w:rFonts w:ascii="Times New Roman" w:hAnsi="Times New Roman"/>
          <w:b/>
          <w:i/>
          <w:sz w:val="28"/>
          <w:szCs w:val="28"/>
        </w:rPr>
        <w:t>5. Муниципальная программа «Развитие физической культуры и спорта, организация отдыха и оздоровления детей»</w:t>
      </w:r>
    </w:p>
    <w:p w:rsidR="00A86080" w:rsidRPr="00454C02" w:rsidRDefault="00A86080" w:rsidP="00E637C5">
      <w:pPr>
        <w:widowControl w:val="0"/>
        <w:tabs>
          <w:tab w:val="left" w:pos="426"/>
        </w:tabs>
        <w:jc w:val="center"/>
        <w:rPr>
          <w:sz w:val="18"/>
          <w:szCs w:val="18"/>
        </w:rPr>
      </w:pPr>
    </w:p>
    <w:p w:rsidR="00A86080" w:rsidRPr="009D5BD6" w:rsidRDefault="00A86080" w:rsidP="00E637C5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позволила достичь следующих </w:t>
      </w:r>
      <w:r w:rsidRPr="009D5BD6">
        <w:rPr>
          <w:rFonts w:ascii="Times New Roman" w:hAnsi="Times New Roman"/>
          <w:sz w:val="28"/>
          <w:szCs w:val="28"/>
        </w:rPr>
        <w:lastRenderedPageBreak/>
        <w:t>основных результатов (подпрограмма 1):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 xml:space="preserve">- реализован План-календарь спортивно-массовых мероприятий, проведено 470 соревнований, в том числе городского масштаба, на выезде, организованы учебно-тренировочные сборы. 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количество взрослого населения, занимающихся физической культурой и спортом, достигло 26%.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 xml:space="preserve"> Кроме того, организованы и проведены: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 xml:space="preserve"> - традиционная легкоатлетическая эстафета на призы газеты “Псковская правда”;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соревнования по борьбе дзюдо в память о героях-десантниках 6-ой роты;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«Школьные спортивные игры», фестиваль допризывной молодежи, чемпионаты и первенство города по футболу, волейболу среди взрослых и детских команд;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комплексные Спартакиады среди студентов средних и высших учебных заведений, людей с ограниченными возможностями;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в честь празднования Дня города, на стадионе «Машиностроитель» проведен спортивный фестиваль «Вместе-значит лучше!», в котором приняли участие более 400 участников;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 xml:space="preserve">- проведены соревнования среди спортивных семей; 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в очередной раз в городе проведен «Псковский марафон».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В рамках организации отдыха и оздоровления детей в 2018 году: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ab/>
        <w:t>-обеспечено проведение детской оздоровительной кампании, направленной на укрепление здоровья, социальную защиту, сохранение МТБ муниципальных загородных оздоровительных лагерей в соответствии с требованиями комплексной безопасности.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в летний период работал загородный спортивно-оздоровительные лагерь «Радуга» в Гдовском районе;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Число детей школьного возраста, охваченных организованным отдыхом составило 20% (прекращением финансирования из средств федерального бюджета пришкольных лагерей отдыха).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Доля детей школьного возраста, находящихся в трудной жизненной ситуации, получивших отдых и оздоровление, от общего числа детей школьного возраста, находящихся в трудной жизненной ситуации, подлежащих оздоровлению, составила 7,4%.</w:t>
      </w:r>
    </w:p>
    <w:p w:rsidR="00A86080" w:rsidRPr="00454C02" w:rsidRDefault="00A86080" w:rsidP="00E637C5">
      <w:pPr>
        <w:pStyle w:val="a7"/>
        <w:widowControl w:val="0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5BD6">
        <w:rPr>
          <w:rFonts w:ascii="Times New Roman" w:hAnsi="Times New Roman"/>
          <w:b/>
          <w:i/>
          <w:sz w:val="28"/>
          <w:szCs w:val="28"/>
        </w:rPr>
        <w:t>6. Муниципальная программа «Обеспечение жильем жителей города Пскова»</w:t>
      </w:r>
    </w:p>
    <w:p w:rsidR="00A86080" w:rsidRPr="00454C02" w:rsidRDefault="00A86080" w:rsidP="00E637C5">
      <w:pPr>
        <w:pStyle w:val="a8"/>
        <w:widowControl w:val="0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Для обеспечения жильем отдельных категорий граждан, имеющих право на получение жилых помещений вне очереди и социальной поддержки некоторых категорий граждан приобретены для инвалидов с тяжелой формой хронических заболеваний 2 однокомнатные квартиры, для инвалидов-колясочников - двухкомнатная специально оборудованная квартира;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В качестве социальной поддержки выплачивалась пожизненная рента по 8 договорам.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Расселено 4 жилых дома, признанных в установленном порядке ава</w:t>
      </w:r>
      <w:r w:rsidRPr="009D5BD6">
        <w:rPr>
          <w:sz w:val="28"/>
          <w:szCs w:val="28"/>
        </w:rPr>
        <w:lastRenderedPageBreak/>
        <w:t>рийными и подлежащими сносу;</w:t>
      </w:r>
    </w:p>
    <w:p w:rsidR="00A86080" w:rsidRPr="009D5BD6" w:rsidRDefault="00A86080" w:rsidP="00E637C5">
      <w:pPr>
        <w:widowControl w:val="0"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Улучшены жилищные условия детей-сирот, детей, оставшихся без попечения родителей, лиц из их числа: приобретены 62 благоустроенные квартиры, из них путем участия в долевом строительстве многоквартирных жилых домов 40 квартир, 22 квартиры из вторичного жилищного фонда.</w:t>
      </w: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5BD6">
        <w:rPr>
          <w:rFonts w:ascii="Times New Roman" w:hAnsi="Times New Roman"/>
          <w:b/>
          <w:i/>
          <w:sz w:val="28"/>
          <w:szCs w:val="28"/>
        </w:rPr>
        <w:t>7. Муниципальная программа «Развитие и содержание улично-дорожной сети города Пскова»</w:t>
      </w:r>
    </w:p>
    <w:p w:rsidR="00A86080" w:rsidRPr="009D5BD6" w:rsidRDefault="00A86080" w:rsidP="00E637C5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Реализация мероприятий муниципальной программы позволила достичь следующих основных результатов: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выполнены работы по ремонту 38 дворовых территорий и 3 проездов к дворовым территориям;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разработана проектно-сметная документация на объект "Реконструкция перекрестка в одном уровне ул. Кузнецкой с ул. К. Маркса и примыкания ул. Плехановский посад к ул. Кузнецкой в г. Пскове»;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- установлены пешеходные ограждения длиной 380 п.м. по ул Советской (11 школа); 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выполнены работы по дополнительному освещению над 19 пешеходными переходами;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 ремонт автомобильных дорог протяженностью 3,6 км. (площадь 45607,4 кв.м.);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выполнены работы по техническому перевооружению 10-ти светофорных объектов (по решению комиссии по обеспечению безопасности дорожного движения);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- принято участие в проведении 5 месячников безопасности движения; 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не соответствующих нормативным требованиям, снизилась с 72,5% до 71,35%;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Количество установленных, реконструированных и модернизированных светофорных объектов увеличилось на 6 единиц.</w:t>
      </w:r>
    </w:p>
    <w:p w:rsidR="00A86080" w:rsidRPr="009D5BD6" w:rsidRDefault="00A86080" w:rsidP="00E637C5">
      <w:pPr>
        <w:pStyle w:val="a8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5BD6">
        <w:rPr>
          <w:rFonts w:ascii="Times New Roman" w:hAnsi="Times New Roman"/>
          <w:b/>
          <w:i/>
          <w:sz w:val="28"/>
          <w:szCs w:val="28"/>
        </w:rPr>
        <w:t>8. 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</w:r>
    </w:p>
    <w:p w:rsidR="00A86080" w:rsidRPr="009D5BD6" w:rsidRDefault="00A86080" w:rsidP="00E637C5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В рамках реализации мероприятий муниципальной программы в 2018 году достигнуты следующие основные результаты:</w:t>
      </w:r>
    </w:p>
    <w:p w:rsidR="00A86080" w:rsidRPr="009D5BD6" w:rsidRDefault="00A86080" w:rsidP="00E637C5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протяженность построенных за год водопроводных сетей (пер. Тракторный) составила 322 метра;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Завершены работы: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по строительству водозабора в микрорайоне «Псковкирпич»;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- по капитальному ремонту канализационно-насосной станции от жилых домов по ул. А. Алёхина; 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по переводу муниципальных квартир на газовое отопление по ул. Советская, д.41;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lastRenderedPageBreak/>
        <w:t>- по подключению жилого дома № 7 по Зональному шоссе к централизованной системе теплоснабжения;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за счет рационального использования повысилась энергоэффективность сети уличного освещения и образовательных учреждений, (по отношению к 2017 году потребление электроэнергии уменьшилось на 264 365,9 квт. часа);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5BD6">
        <w:rPr>
          <w:rFonts w:ascii="Times New Roman" w:hAnsi="Times New Roman"/>
          <w:b/>
          <w:i/>
          <w:sz w:val="28"/>
          <w:szCs w:val="28"/>
        </w:rPr>
        <w:t>9. Муниципальная программа «Повышение уровня благоустройства и улучшение санитарного состояния города Пскова»</w:t>
      </w:r>
    </w:p>
    <w:p w:rsidR="00A86080" w:rsidRPr="009D5BD6" w:rsidRDefault="00A86080" w:rsidP="00E637C5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Реализация мероприятий муниципальной программы позволила достичь следующих основных результатов: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- выполнены работ по вывозу твердых бытовых отходов с территории города (вывезено 16080 куб. м. мусора), ликвидировано более 1523   куб. м. несанкционированных свалок.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Всего с территории города вывезено 24769 куб. м. мусора.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произведен демонтаж 11 расселенных аварийных жилых домов;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произведен мониторинг исправности элементов 116 детских игровых площадок, расположенных на дворовых территориях многоквартирных домов;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выполнены работы по содержанию объектов зеленого хозяйства (парки, скверы) общей площадью 155,1 га;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выполнены работы по расчистке дна реки, текущему содержанию пляжа, завезено оборудование, обеспечена работа спасательного поста;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произведена акарицидная обработка зеленых зон, скос травы, месячники по уборке города;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выполнены работы по санитарной обрезке и сносу аварийных деревьев в количестве 1317 шт. (посадка деревьев– 42.шт.);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для обеспечения праздничных мероприятий обеспечена установка мобильных туалетных кабин (197 шт.) и обслуживание биотуалетов (394 шт.), организована дополнительная санитарная уборка праздничного пространства;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выполнены работы по дополнительному выкашиванию – 69,08 га на неблагоустроенных территориях;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 xml:space="preserve">- на территории 26,3 га произведен скос борщевика, на территории 4 га уничтожен борщевик химической обработкой гербицидом сплошного действия; 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выполнены работ по текущему содержанию территорий городских кладбищ;</w:t>
      </w:r>
    </w:p>
    <w:p w:rsidR="00A86080" w:rsidRPr="009D5BD6" w:rsidRDefault="00A86080" w:rsidP="00E637C5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:rsidR="00A86080" w:rsidRPr="009D5BD6" w:rsidRDefault="00A86080" w:rsidP="00E637C5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  <w:r w:rsidRPr="009D5BD6">
        <w:rPr>
          <w:b/>
          <w:i/>
          <w:sz w:val="28"/>
          <w:szCs w:val="28"/>
        </w:rPr>
        <w:t>10. Муниципальная программа «Формирование современной городской среды муниципального образования «Город Псков»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Достигнуты следующие основные результаты: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комплексно благоустроено 17 дворовых территорий многоквартирных домов и 3 общественных территории;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lastRenderedPageBreak/>
        <w:t>- доля благоустроенных дворовых территорий многоквартирных домов увеличилась на 1% и достигла 34%;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частично проведена инвентаризация территорий города, предоставленной: для индивидуальной жилой застройки, для размещения объектов недвижимого имущества и земельных участков, находящихся в собственности (пользовании) юридических лиц и индивидуальных предпринимателей;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впервые организовано и проведено рейтинговое голосование по выбору общественных территорий, подлежащих благоустройству;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выполнены работы по обустройству детских площадок по 9 адресам;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 целях проведения общественного контроля комиссией по общественному контролю за реализацией программы в 2018 году поведено 20 заседаний;</w:t>
      </w:r>
    </w:p>
    <w:p w:rsidR="00A86080" w:rsidRPr="009D5BD6" w:rsidRDefault="00A86080" w:rsidP="00E637C5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D5BD6">
        <w:rPr>
          <w:rFonts w:ascii="Times New Roman" w:hAnsi="Times New Roman"/>
          <w:sz w:val="28"/>
          <w:szCs w:val="28"/>
        </w:rPr>
        <w:t>- выполнен ремонт, восстановление дорожных покрытий в т.ч. территории между домами № 26 по ул. Коммунальной, № 27 по ул. Народной, детский сад «Кораблик» (первая очередь) и др.;</w:t>
      </w:r>
    </w:p>
    <w:p w:rsidR="00A86080" w:rsidRPr="009D5BD6" w:rsidRDefault="00A86080" w:rsidP="00E637C5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5BD6">
        <w:rPr>
          <w:rFonts w:ascii="Times New Roman" w:hAnsi="Times New Roman"/>
          <w:b/>
          <w:i/>
          <w:sz w:val="28"/>
          <w:szCs w:val="28"/>
        </w:rPr>
        <w:t xml:space="preserve"> 11. Муниципальная программа «Содействие экономическому развитию, инвестиционной деятельности»</w:t>
      </w:r>
    </w:p>
    <w:p w:rsidR="00A86080" w:rsidRPr="009D5BD6" w:rsidRDefault="00A86080" w:rsidP="00E637C5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В ходе реализации муниципальной программы достигнуты следующие основные результаты: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оказана поддержка 3 участникам выставки «Псков ЭКСПО 2018» на общую сумму 30,47 тыс. руб.;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-в МБУ «Псковский бизнес-инкубатор» создано 74 оборудованных рабочих места для предоставления в аренду субъектам малого предпринимательства;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-проведено 9 конкурсов среди субъектов малого предпринимательства на право аренды помещений в МБУ «Псковский бизнес-инкубатор»;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оказана поддержка 27 начинающим субъектам малого предпринимательства;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субъектам малого предпринимательства оказано 1320 консультационных услуг (бухгалтерских, юридических, маркетинговых, почтово-секретарских и т.д.);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проведены контрольные мероприятия, в ходе которых выявлены факты осуществления торговли в местах, не отведенных для этого в установленном порядке. Составлено 186 протоколов и направлены в административную комиссию Администрации города Пскова для принятия решения;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по вопросам нарушения законодательства о защите прав потребителей рассмотрены 501 обращений граждан, в т. ч. оказана помощь в составлении 141-ти претензий к хозяйствующим субъектам, 10 исковых заявлений в суды;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подготовлена и реализуется новая форма договоров на размещение нестационарных торговых объектов, которые будут заключаться на срок не менее 7 лет с дальнейшей пролонгацией;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подготовлены и оформлены 399 договора на размещение НТО на территории города Пскова;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lastRenderedPageBreak/>
        <w:t>- организованы и проведены 19-ая осенняя сельскохозяйственная ярмарка, областная продовольственная ярмарка «Осень-2018»;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-оказана поддержка местным товаропроизводителям (ПсковАгроинвест, Псковмясопром) по размещению НТО на территории города Пскова;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-сформировано и поставлено на государственный кадастровый учет 23 земельных участка;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проведены 7 аукционов на реализацию документов по территориальному планированию, планировке территории и 1 на проведение комплексных кадастровых работ;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5BD6">
        <w:rPr>
          <w:rFonts w:ascii="Times New Roman" w:hAnsi="Times New Roman"/>
          <w:b/>
          <w:i/>
          <w:sz w:val="28"/>
          <w:szCs w:val="28"/>
        </w:rPr>
        <w:t xml:space="preserve"> 12. Муниципальная программа «Поддержка социально ориентированных некоммерческих организаций и отдельных категорий граждан»</w:t>
      </w:r>
    </w:p>
    <w:p w:rsidR="00A86080" w:rsidRPr="009D5BD6" w:rsidRDefault="00A86080" w:rsidP="00E637C5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В результате реализации муниципальной программы в 2018 году обеспечена бесперебойная работа всех структур общественной организации инвалидов г. Пскова Всероссийского общества инвалидов, в том числе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организована регулярная работа правления ООИП ВОИ, а также деятельность первичных организаций ВОИ в микрорайонах города,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 xml:space="preserve"> - организован прием подопечных граждан, 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оказана помощь в решении персональных просьб и предложений содействия в решении жизненно-важных проблем инвалидов города.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D5BD6">
        <w:rPr>
          <w:bCs/>
          <w:sz w:val="28"/>
          <w:szCs w:val="28"/>
        </w:rPr>
        <w:t>Также в числе основных результатов реализации программных мероприятий можно отметить следующие: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обеспечено наличие финансовой поддержки Администрацией города деятельности структур ООИП ВОИ;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доля инвалидов от общего числа инвалидов, подопечных ООИП, получивших социальную поддержку в рамках направлений деятельности ООИП ВОИ, предусмотренных задачами муниципальной программы, составила   95%;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доля инвалидов от общего числа нуждающихся (обратившихся за помощью) подопечных ООИП, получивших социальное, информационное, консультативное, бытовое, культурно-досуговое и иное обслуживание (социальные и бытовые услуги), составила 90%;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 xml:space="preserve">- доля реализованных предложений СО НКО инвалидов города (ВОИ, ВОС и ВОГ) в формировании «безбарьерной» городской среды составило 90%. 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Предложено, с последующим соглашением со стороны ООИП на обследование объектов на предмет доступности: сотрудничество со СБЕРБАНКОМ (отделение ОАО  по адресу: Рижский пр. 29/31 и на Октябрьском пр. 25) даны рекомендации по формированию безбарьерной среды, пл. Победы 1 (ГКЦ), мониторинг избирательных участков перед проведением выборов;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-осуществлялось обеспечение функционирования (техническая поддержка и др.) учебного компьютерного класса (проведены 780 часов занятий), регулярной работы интерактивного сайта ООИП ВОИ;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 xml:space="preserve">- в рамках организации культурно-досугового обслуживания имеется </w:t>
      </w:r>
      <w:r w:rsidRPr="009D5BD6">
        <w:rPr>
          <w:sz w:val="28"/>
          <w:szCs w:val="28"/>
        </w:rPr>
        <w:lastRenderedPageBreak/>
        <w:t>договоренность с МБОУ ДЮСШ «Надежда» о предоставлении физкультурно - оздоровительных услуг на безвозмездной основе;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проведены мероприятия: поздравления с Днем защиты детей, с Днем пожилого человека,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 xml:space="preserve">- проведены концерты: на малой сцене Псковского Областного академического театра имени А.С. Пушкина 02.10.2018г. посвященный 30-летию ВОИ, на большой сцене 04.12.2018г., посвященный Дню инвалидов. 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 xml:space="preserve">- организованы поздравления совместно с партнерами детей - инвалидов с наступающим Новым годом; 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совместно с партнерами организованы бесплатные посещения концертов, спектаклей.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Оказана материальная помощь (социальная поддержка) инвалидов и участников Великой Отечественной войны, вдов (вдовцов) погибших (умерших) инвалидов и участников Великой Отечественной войны, тружеников тыла, узников: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- 3 533 вдовам (вдовцам) погибших (умерших) инвалидов и участников Великой Отечественной войны, труженикам тыла, узникам;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- 9 инвалидам Великой Отечественной войны, участникам Великой Отечественной войны;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 xml:space="preserve">В рамках поддержки из бюджета социально ориентированных некоммерческих организаций предоставлены 4 субсидии по 250,0 тыс. руб. 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Для обеспечения доступа инвалидов-колясочников в квартиры: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установлены подъемники по адресам: ул. Байкова, д. 1; по ул. Индустриальной, д.3;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разработана    проектно-сметная документация на устройство пандуса и монтаж подъемника по адресу: ул. Рокоссовского, д.11;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по поручению Главы АГП установлен откидной пандус по ул. Труда, д.69.</w:t>
      </w: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86080" w:rsidRPr="009D5BD6" w:rsidRDefault="00A86080" w:rsidP="00E637C5">
      <w:pPr>
        <w:pStyle w:val="a7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5BD6">
        <w:rPr>
          <w:rFonts w:ascii="Times New Roman" w:hAnsi="Times New Roman"/>
          <w:b/>
          <w:i/>
          <w:sz w:val="28"/>
          <w:szCs w:val="28"/>
        </w:rPr>
        <w:t>Муниципальная программа «Совершенствование муниципального управления»</w:t>
      </w:r>
    </w:p>
    <w:p w:rsidR="00A86080" w:rsidRPr="009D5BD6" w:rsidRDefault="00A86080" w:rsidP="00E637C5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D5BD6">
        <w:rPr>
          <w:bCs/>
          <w:sz w:val="28"/>
          <w:szCs w:val="28"/>
        </w:rPr>
        <w:t>По итогам реализации МП в 2018 году достигнуты следующие результаты: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D5BD6">
        <w:rPr>
          <w:bCs/>
          <w:sz w:val="28"/>
          <w:szCs w:val="28"/>
        </w:rPr>
        <w:t>- поставлено на учет в качестве бесхозяйных в Управлении Росреестра по Псковской области 4 объекта коммунально-бытового назначения;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D5BD6">
        <w:rPr>
          <w:bCs/>
          <w:sz w:val="28"/>
          <w:szCs w:val="28"/>
        </w:rPr>
        <w:t>- зарегистрировано право собственности  МО на 38 бесхозяйных объектов;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D5BD6">
        <w:rPr>
          <w:bCs/>
          <w:sz w:val="28"/>
          <w:szCs w:val="28"/>
        </w:rPr>
        <w:t>- на территории МО выявлено 70 бесхозяйных объектов;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D5BD6">
        <w:rPr>
          <w:bCs/>
          <w:sz w:val="28"/>
          <w:szCs w:val="28"/>
        </w:rPr>
        <w:t xml:space="preserve">-доля объектов (сетей) коммунально-бытового назначения, в отношении которых проведена инвентаризация, составила 85% 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D5BD6">
        <w:rPr>
          <w:bCs/>
          <w:sz w:val="28"/>
          <w:szCs w:val="28"/>
        </w:rPr>
        <w:t>-доля муниципальных учреждений и муниципальных предприятий, в отношении которых проведены выездные проверки использования муниципального имущества, составила 95% (2016 год-85%);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D5BD6">
        <w:rPr>
          <w:bCs/>
          <w:sz w:val="28"/>
          <w:szCs w:val="28"/>
        </w:rPr>
        <w:t>- проведены мероприятия по обеспечению консервации 9 объектов недвижимого имущества, входящего в казну муниципального образования «Город Псков»;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D5BD6">
        <w:rPr>
          <w:bCs/>
          <w:sz w:val="28"/>
          <w:szCs w:val="28"/>
        </w:rPr>
        <w:lastRenderedPageBreak/>
        <w:t xml:space="preserve">- не допущено просроченной задолженности </w:t>
      </w:r>
      <w:r w:rsidRPr="009D5BD6">
        <w:rPr>
          <w:sz w:val="28"/>
          <w:szCs w:val="28"/>
        </w:rPr>
        <w:t>по обслуживанию муниципального долга</w:t>
      </w:r>
      <w:r w:rsidRPr="009D5BD6">
        <w:rPr>
          <w:bCs/>
          <w:sz w:val="28"/>
          <w:szCs w:val="28"/>
        </w:rPr>
        <w:t>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-выдано 16 разрешений на установку и эксплуатацию рекламных конструкций;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D5BD6">
        <w:rPr>
          <w:bCs/>
          <w:sz w:val="28"/>
          <w:szCs w:val="28"/>
        </w:rPr>
        <w:t xml:space="preserve">- осуществлен демонтаж 154 незаконно установленных и (или) эксплуатируемых рекламных конструкций, в том числе 8 рекламных конструкций типа "билборд". </w:t>
      </w:r>
    </w:p>
    <w:p w:rsidR="00A86080" w:rsidRPr="009D5BD6" w:rsidRDefault="00A86080" w:rsidP="00E637C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D5BD6">
        <w:rPr>
          <w:bCs/>
          <w:sz w:val="28"/>
          <w:szCs w:val="28"/>
        </w:rPr>
        <w:t>- в рамках осуществления контроля за использованием по назначению и сохранности муниципального имущества проведена 21 плановая выездная проверка и 4 внеплановых выездных проверок. В результате проведенных проверок было выдано 24 предписания об устранении замечаний и нарушений.</w:t>
      </w:r>
    </w:p>
    <w:p w:rsidR="006F2ED8" w:rsidRDefault="006F2ED8" w:rsidP="00E637C5">
      <w:pPr>
        <w:widowControl w:val="0"/>
        <w:suppressAutoHyphens/>
        <w:ind w:firstLine="709"/>
        <w:jc w:val="both"/>
        <w:rPr>
          <w:bCs/>
        </w:rPr>
        <w:sectPr w:rsidR="006F2ED8" w:rsidSect="00E637C5">
          <w:headerReference w:type="default" r:id="rId8"/>
          <w:pgSz w:w="11906" w:h="16838"/>
          <w:pgMar w:top="567" w:right="850" w:bottom="719" w:left="1701" w:header="708" w:footer="708" w:gutter="0"/>
          <w:cols w:space="708"/>
          <w:docGrid w:linePitch="360"/>
        </w:sectPr>
      </w:pPr>
    </w:p>
    <w:p w:rsidR="005C740B" w:rsidRPr="001C7B32" w:rsidRDefault="005C740B" w:rsidP="005C740B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B32">
        <w:rPr>
          <w:rFonts w:ascii="Times New Roman" w:hAnsi="Times New Roman"/>
          <w:b/>
          <w:sz w:val="28"/>
          <w:szCs w:val="28"/>
        </w:rPr>
        <w:lastRenderedPageBreak/>
        <w:t xml:space="preserve">Сведения о степени соответствия установленных и достигнутых целевых индикаторов </w:t>
      </w:r>
    </w:p>
    <w:p w:rsidR="005C740B" w:rsidRPr="0037173A" w:rsidRDefault="005C740B" w:rsidP="00E637C5">
      <w:pPr>
        <w:jc w:val="center"/>
        <w:rPr>
          <w:b/>
          <w:sz w:val="28"/>
          <w:szCs w:val="28"/>
        </w:rPr>
      </w:pPr>
      <w:r w:rsidRPr="0037173A">
        <w:rPr>
          <w:b/>
          <w:sz w:val="28"/>
          <w:szCs w:val="28"/>
        </w:rPr>
        <w:t xml:space="preserve">и показателей муниципальных программ </w:t>
      </w:r>
      <w:r w:rsidRPr="0077629C">
        <w:rPr>
          <w:b/>
          <w:sz w:val="28"/>
          <w:szCs w:val="28"/>
        </w:rPr>
        <w:t>за 2018 год</w:t>
      </w:r>
      <w:bookmarkStart w:id="0" w:name="часть2"/>
      <w:bookmarkEnd w:id="0"/>
    </w:p>
    <w:p w:rsidR="005C740B" w:rsidRPr="00F76DDF" w:rsidRDefault="005C740B" w:rsidP="00E637C5">
      <w:pPr>
        <w:jc w:val="center"/>
        <w:rPr>
          <w:b/>
          <w:sz w:val="14"/>
          <w:szCs w:val="14"/>
        </w:rPr>
      </w:pPr>
    </w:p>
    <w:tbl>
      <w:tblPr>
        <w:tblW w:w="15875" w:type="dxa"/>
        <w:jc w:val="center"/>
        <w:tblCellSpacing w:w="5" w:type="nil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6515"/>
        <w:gridCol w:w="1134"/>
        <w:gridCol w:w="1134"/>
        <w:gridCol w:w="1275"/>
        <w:gridCol w:w="991"/>
        <w:gridCol w:w="3970"/>
      </w:tblGrid>
      <w:tr w:rsidR="001B66EF" w:rsidRPr="001B66EF" w:rsidTr="001B66EF">
        <w:trPr>
          <w:trHeight w:val="20"/>
          <w:tblHeader/>
          <w:tblCellSpacing w:w="5" w:type="nil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  <w:r w:rsidRPr="001B66EF">
              <w:rPr>
                <w:kern w:val="24"/>
                <w:szCs w:val="28"/>
              </w:rPr>
              <w:t>N п/п</w:t>
            </w:r>
          </w:p>
        </w:tc>
        <w:tc>
          <w:tcPr>
            <w:tcW w:w="6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  <w:r w:rsidRPr="001B66EF">
              <w:rPr>
                <w:kern w:val="24"/>
                <w:szCs w:val="28"/>
              </w:rPr>
              <w:t>Целевой индикатор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  <w:r w:rsidRPr="001B66EF">
              <w:rPr>
                <w:kern w:val="24"/>
                <w:szCs w:val="28"/>
              </w:rPr>
              <w:t>Единицы измерения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  <w:r w:rsidRPr="001B66EF">
              <w:rPr>
                <w:kern w:val="24"/>
                <w:szCs w:val="28"/>
              </w:rPr>
              <w:t>Значения целевых индикаторов муниципальной программы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  <w:r w:rsidRPr="001B66EF">
              <w:rPr>
                <w:kern w:val="24"/>
                <w:szCs w:val="28"/>
              </w:rPr>
              <w:t>Обоснование отклонений значений целевых индикаторов на конец отчетного года (при наличии)</w:t>
            </w:r>
          </w:p>
        </w:tc>
      </w:tr>
      <w:tr w:rsidR="001B66EF" w:rsidRPr="001B66EF" w:rsidTr="001B66EF">
        <w:trPr>
          <w:trHeight w:val="20"/>
          <w:tblHeader/>
          <w:tblCellSpacing w:w="5" w:type="nil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</w:p>
        </w:tc>
        <w:tc>
          <w:tcPr>
            <w:tcW w:w="6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1B66EF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  <w:hyperlink w:anchor="Par868" w:history="1">
              <w:r w:rsidR="005C740B" w:rsidRPr="001B66EF">
                <w:rPr>
                  <w:kern w:val="24"/>
                  <w:szCs w:val="28"/>
                </w:rPr>
                <w:t>2017 г.</w:t>
              </w:r>
            </w:hyperlink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  <w:r w:rsidRPr="001B66EF">
              <w:rPr>
                <w:kern w:val="24"/>
                <w:szCs w:val="28"/>
              </w:rPr>
              <w:t>2018г.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</w:p>
        </w:tc>
      </w:tr>
      <w:tr w:rsidR="001B66EF" w:rsidRPr="001B66EF" w:rsidTr="001B66EF">
        <w:trPr>
          <w:trHeight w:val="20"/>
          <w:tblHeader/>
          <w:tblCellSpacing w:w="5" w:type="nil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</w:p>
        </w:tc>
        <w:tc>
          <w:tcPr>
            <w:tcW w:w="6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  <w:r w:rsidRPr="001B66EF">
              <w:rPr>
                <w:kern w:val="24"/>
                <w:szCs w:val="28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  <w:r w:rsidRPr="001B66EF">
              <w:rPr>
                <w:kern w:val="24"/>
                <w:szCs w:val="28"/>
              </w:rPr>
              <w:t>факт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8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  <w:u w:val="single"/>
              </w:rPr>
            </w:pPr>
            <w:r w:rsidRPr="001B66EF">
              <w:rPr>
                <w:b/>
                <w:bCs/>
                <w:kern w:val="24"/>
                <w:sz w:val="26"/>
                <w:szCs w:val="20"/>
              </w:rPr>
              <w:t xml:space="preserve"> Муниципальная программа </w:t>
            </w:r>
            <w:r w:rsidRPr="001B66EF">
              <w:rPr>
                <w:b/>
                <w:bCs/>
                <w:kern w:val="24"/>
                <w:szCs w:val="20"/>
              </w:rPr>
              <w:t>"Защита населения и территории муниципального образования "Город Псков" от чрезвычайных ситуаций и террористических угроз, обеспечение пожарной безопасности и безопасности людей на водных объектах"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40B" w:rsidRPr="001B66EF" w:rsidRDefault="005C740B" w:rsidP="00E637C5">
            <w:pPr>
              <w:tabs>
                <w:tab w:val="left" w:pos="2835"/>
              </w:tabs>
              <w:autoSpaceDE w:val="0"/>
            </w:pPr>
            <w:r w:rsidRPr="001B66EF">
              <w:t>Количество принятых распорядительных актов Комиссии Администрации города Пскова по предупреждению и ликвидации чрезвычайных ситуаций и обеспечению пожарной безопасности по текущим вопросам защиты населения и оперативной обстановке</w:t>
            </w:r>
            <w:r w:rsidRPr="001B66EF"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40B" w:rsidRPr="001B66EF" w:rsidRDefault="005C740B" w:rsidP="00E637C5">
            <w:pPr>
              <w:tabs>
                <w:tab w:val="left" w:pos="2835"/>
              </w:tabs>
              <w:autoSpaceDE w:val="0"/>
              <w:jc w:val="center"/>
            </w:pPr>
            <w:r w:rsidRPr="001B66EF">
              <w:t>Штука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40B" w:rsidRPr="001B66EF" w:rsidRDefault="005C740B" w:rsidP="00E637C5">
            <w:pPr>
              <w:tabs>
                <w:tab w:val="left" w:pos="2835"/>
              </w:tabs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40B" w:rsidRPr="001B66EF" w:rsidRDefault="005C740B" w:rsidP="00E637C5">
            <w:pPr>
              <w:tabs>
                <w:tab w:val="left" w:pos="2835"/>
              </w:tabs>
              <w:autoSpaceDE w:val="0"/>
              <w:jc w:val="center"/>
            </w:pPr>
            <w:r w:rsidRPr="001B66EF">
              <w:t>34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</w:pPr>
            <w:r w:rsidRPr="001B66EF">
              <w:t>34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  <w:u w:val="single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40B" w:rsidRPr="001B66EF" w:rsidRDefault="005C740B" w:rsidP="00E637C5">
            <w:pPr>
              <w:tabs>
                <w:tab w:val="left" w:pos="2835"/>
              </w:tabs>
              <w:autoSpaceDE w:val="0"/>
            </w:pPr>
            <w:r w:rsidRPr="001B66EF">
              <w:t>Количество заседаний Антитеррористической комиссии муниципального образования «Город Псков»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40B" w:rsidRPr="001B66EF" w:rsidRDefault="005C740B" w:rsidP="00E637C5">
            <w:pPr>
              <w:tabs>
                <w:tab w:val="left" w:pos="2835"/>
              </w:tabs>
              <w:autoSpaceDE w:val="0"/>
              <w:jc w:val="center"/>
            </w:pPr>
            <w:r w:rsidRPr="001B66EF">
              <w:t>Штука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40B" w:rsidRPr="001B66EF" w:rsidRDefault="005C740B" w:rsidP="00E637C5">
            <w:pPr>
              <w:tabs>
                <w:tab w:val="left" w:pos="2835"/>
              </w:tabs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40B" w:rsidRPr="001B66EF" w:rsidRDefault="005C740B" w:rsidP="00E637C5">
            <w:pPr>
              <w:tabs>
                <w:tab w:val="left" w:pos="2835"/>
              </w:tabs>
              <w:autoSpaceDE w:val="0"/>
              <w:jc w:val="center"/>
            </w:pPr>
            <w:r w:rsidRPr="001B66EF">
              <w:t>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</w:pPr>
            <w:r w:rsidRPr="001B66EF">
              <w:t>7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  <w:u w:val="single"/>
              </w:rPr>
            </w:pPr>
            <w:r w:rsidRPr="001B66EF">
              <w:rPr>
                <w:b/>
                <w:bCs/>
                <w:kern w:val="24"/>
                <w:szCs w:val="20"/>
              </w:rPr>
              <w:t xml:space="preserve"> Подпрограмма 1. 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города Пскова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1.1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Благоустройство (расчистка) подъездных путей и площадок для разворота пожарной автотехники в местах забора воды из водоемов города Пскова (съезды к реке Великая, съезды к реке Пскова, съезды к реке Мирожка)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40B" w:rsidRPr="001B66EF" w:rsidRDefault="005C740B" w:rsidP="007762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  <w:u w:val="single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1.2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Доля обустроенных пожарных водоемов на городской территории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40B" w:rsidRPr="001B66EF" w:rsidRDefault="005C740B" w:rsidP="007762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  <w:u w:val="single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1.3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Доля ответственных должностных лиц за пожарную безопасность в учреждениях подведомственных управлению культуры Администрации города Пскова, прошедших обучение по программе пожарно-технического минимума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40B" w:rsidRPr="001B66EF" w:rsidRDefault="005C740B" w:rsidP="007762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33.0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33.0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  <w:u w:val="single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1.4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Доля ответственных должностных лиц за пожарную безопасность в учреждениях подведомственных управлению образования Администрации города Пскова, прошедших обучение по программе пожарно-технического минимума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40B" w:rsidRPr="001B66EF" w:rsidRDefault="005C740B" w:rsidP="007762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58.0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58.0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1.5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 xml:space="preserve">Доля ответственных должностных лиц за пожарную </w:t>
            </w:r>
            <w:r w:rsidRPr="001B66E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в учреждениях подведомственных Комитету по физической культуре, спорту и делам молодежи Администрации города Пскова, прошедших обучение по программе пожарно-технического минимума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40B" w:rsidRPr="001B66EF" w:rsidRDefault="005C740B" w:rsidP="007762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  <w:u w:val="single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1.6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Обеспеченность мобильными средствами оперативного оповещения населения об угрозе чрезвычайных ситуаций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80.0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80.0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  <w:u w:val="single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1.7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Количество несчастных случаев на воде в зоне городского пляжа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  <w:u w:val="single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  <w:u w:val="single"/>
              </w:rPr>
            </w:pPr>
            <w:r w:rsidRPr="001B66EF">
              <w:rPr>
                <w:b/>
                <w:bCs/>
                <w:kern w:val="24"/>
              </w:rPr>
              <w:t xml:space="preserve"> Подпрограмма 2. Профилактика терроризма и экстремизма в муниципальном образовании "Город Псков"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2.1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7762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Доля муниципальных учреждений образования оборудованных системами видеонаблюдения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autoSpaceDE w:val="0"/>
              <w:jc w:val="center"/>
            </w:pPr>
            <w:r w:rsidRPr="001B66EF">
              <w:t>60,0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autoSpaceDE w:val="0"/>
              <w:jc w:val="center"/>
            </w:pPr>
            <w:r w:rsidRPr="001B66EF">
              <w:t>73,0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776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Недостаточное финансирование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2.2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  <w:r w:rsidRPr="001B66EF">
              <w:rPr>
                <w:kern w:val="24"/>
              </w:rPr>
              <w:t>Доля муниципальных учреждений культуры оборудованных системами видеонаблюдения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autoSpaceDE w:val="0"/>
              <w:jc w:val="center"/>
            </w:pPr>
            <w:r w:rsidRPr="001B66EF">
              <w:t>59,0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autoSpaceDE w:val="0"/>
              <w:jc w:val="center"/>
            </w:pPr>
            <w:r w:rsidRPr="001B66EF">
              <w:t>59,0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2.3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  <w:r w:rsidRPr="001B66EF">
              <w:rPr>
                <w:kern w:val="24"/>
              </w:rPr>
              <w:t>Доля муниципальных учреждений физической культуры и спорта, оборудованных системами видеонаблюдения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autoSpaceDE w:val="0"/>
              <w:jc w:val="center"/>
            </w:pPr>
            <w:r w:rsidRPr="001B66EF">
              <w:t>64,0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autoSpaceDE w:val="0"/>
              <w:jc w:val="center"/>
            </w:pPr>
            <w:r w:rsidRPr="001B66EF">
              <w:t>76,0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before="100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  <w:u w:val="single"/>
              </w:rPr>
            </w:pPr>
            <w:r w:rsidRPr="001B66EF">
              <w:rPr>
                <w:b/>
                <w:bCs/>
                <w:kern w:val="24"/>
                <w:sz w:val="26"/>
                <w:szCs w:val="20"/>
              </w:rPr>
              <w:t xml:space="preserve"> Муниципальная программа </w:t>
            </w:r>
            <w:r w:rsidRPr="001B66EF">
              <w:rPr>
                <w:b/>
                <w:bCs/>
                <w:kern w:val="24"/>
                <w:szCs w:val="20"/>
              </w:rPr>
              <w:t>"Обеспечение общественного порядка и противодействие преступности"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77629C">
            <w:pPr>
              <w:autoSpaceDE w:val="0"/>
              <w:jc w:val="center"/>
            </w:pPr>
            <w:r w:rsidRPr="001B66EF">
              <w:t>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E637C5">
            <w:pPr>
              <w:autoSpaceDE w:val="0"/>
            </w:pPr>
            <w:r w:rsidRPr="001B66EF">
              <w:t>Количество коррупциогенных факторов в проектах муниципальных нормативных правовых актах города Пскова, выявленных при проведении антикоррупционной экспертизы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F9348D" w:rsidP="00F93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  <w:r w:rsidRPr="001B66EF">
              <w:rPr>
                <w:kern w:val="24"/>
              </w:rPr>
              <w:t>Выявлены нарушения антикоррупционного законодательства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E637C5">
            <w:pPr>
              <w:autoSpaceDE w:val="0"/>
            </w:pPr>
            <w:r w:rsidRPr="001B66EF">
              <w:t>Количество лиц, допускающих немедицинское потребление наркотических средств и психотропных веществ на территории города Пскова, состоящих на учете в ГБУЗ «Наркологический диспансер Псковской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776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776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776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355BDB">
            <w:pPr>
              <w:widowControl w:val="0"/>
              <w:shd w:val="clear" w:color="auto" w:fill="FFFFFF"/>
              <w:ind w:right="43" w:hanging="5"/>
              <w:contextualSpacing/>
              <w:rPr>
                <w:spacing w:val="3"/>
              </w:rPr>
            </w:pPr>
            <w:r w:rsidRPr="001B66EF">
              <w:rPr>
                <w:spacing w:val="5"/>
              </w:rPr>
              <w:t xml:space="preserve">Общее количество </w:t>
            </w:r>
            <w:r w:rsidRPr="001B66EF">
              <w:rPr>
                <w:spacing w:val="3"/>
              </w:rPr>
              <w:t xml:space="preserve">административных правонарушений, </w:t>
            </w:r>
            <w:r w:rsidRPr="001B66EF">
              <w:rPr>
                <w:spacing w:val="5"/>
              </w:rPr>
              <w:t xml:space="preserve">совершенных на территории города </w:t>
            </w:r>
            <w:r w:rsidRPr="001B66EF">
              <w:rPr>
                <w:spacing w:val="3"/>
              </w:rPr>
              <w:t>Пскова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355B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355B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46631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355B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49013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355B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37689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355BDB">
            <w:pPr>
              <w:pStyle w:val="Standard"/>
              <w:widowControl w:val="0"/>
              <w:suppressAutoHyphens w:val="0"/>
              <w:autoSpaceDE w:val="0"/>
              <w:spacing w:after="0" w:line="240" w:lineRule="auto"/>
              <w:contextualSpacing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355BD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shd w:val="clear" w:color="auto" w:fill="FFFFFF"/>
              <w:contextualSpacing/>
            </w:pPr>
            <w:r w:rsidRPr="001B66EF">
              <w:rPr>
                <w:spacing w:val="3"/>
              </w:rPr>
              <w:t>из них по главе 20 КоАП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355B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355B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7560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355B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12841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355B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6878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355BDB">
            <w:pPr>
              <w:autoSpaceDE w:val="0"/>
              <w:contextualSpacing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  <w:r w:rsidRPr="001B66EF">
              <w:rPr>
                <w:b/>
                <w:bCs/>
                <w:kern w:val="24"/>
                <w:szCs w:val="20"/>
              </w:rPr>
              <w:t xml:space="preserve"> Подпрограмма</w:t>
            </w:r>
            <w:r w:rsidRPr="001B66EF">
              <w:rPr>
                <w:bCs/>
                <w:kern w:val="24"/>
                <w:szCs w:val="20"/>
              </w:rPr>
              <w:t xml:space="preserve"> </w:t>
            </w:r>
            <w:r w:rsidRPr="001B66EF">
              <w:rPr>
                <w:b/>
                <w:bCs/>
                <w:kern w:val="24"/>
                <w:szCs w:val="20"/>
              </w:rPr>
              <w:t>1. Профилактика преступлений и иных правонарушений в муниципальном образовании "Город Псков"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lastRenderedPageBreak/>
              <w:t>1.1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Количество преступлений, совершенных в общественных местах на территории города Пскова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1475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1465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949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из них на улицах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930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926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574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FD5C7A">
            <w:pPr>
              <w:autoSpaceDE w:val="0"/>
              <w:contextualSpacing/>
              <w:jc w:val="center"/>
            </w:pPr>
            <w:r w:rsidRPr="001B66EF">
              <w:t>1.2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autoSpaceDE w:val="0"/>
              <w:contextualSpacing/>
            </w:pPr>
            <w:r w:rsidRPr="001B66EF"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autoSpaceDE w:val="0"/>
              <w:contextualSpacing/>
              <w:jc w:val="center"/>
            </w:pPr>
            <w:r w:rsidRPr="001B66EF">
              <w:t>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EF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8D4B40">
            <w:pPr>
              <w:pStyle w:val="Standard"/>
              <w:suppressAutoHyphens w:val="0"/>
              <w:autoSpaceDE w:val="0"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Неоднократно одними несовершеннолетними совершались преступления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FD5C7A">
            <w:pPr>
              <w:shd w:val="clear" w:color="auto" w:fill="FFFFFF"/>
              <w:contextualSpacing/>
              <w:jc w:val="center"/>
            </w:pPr>
            <w:r w:rsidRPr="001B66EF">
              <w:t>1.3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shd w:val="clear" w:color="auto" w:fill="FFFFFF"/>
              <w:ind w:right="53" w:firstLine="5"/>
              <w:contextualSpacing/>
            </w:pPr>
            <w:r w:rsidRPr="001B66EF">
              <w:rPr>
                <w:spacing w:val="5"/>
              </w:rPr>
              <w:t xml:space="preserve">Количество тяжких и особо тяжких преступлений, совершенных в </w:t>
            </w:r>
            <w:r w:rsidRPr="001B66EF">
              <w:rPr>
                <w:spacing w:val="3"/>
              </w:rPr>
              <w:t xml:space="preserve">общественных местах на территории </w:t>
            </w:r>
            <w:r w:rsidRPr="001B66EF">
              <w:rPr>
                <w:spacing w:val="5"/>
              </w:rPr>
              <w:t>города Пскова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shd w:val="clear" w:color="auto" w:fill="FFFFFF"/>
              <w:contextualSpacing/>
              <w:jc w:val="center"/>
            </w:pPr>
            <w:r w:rsidRPr="001B66EF">
              <w:rPr>
                <w:spacing w:val="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EF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autoSpaceDE w:val="0"/>
              <w:contextualSpacing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FD5C7A">
            <w:pPr>
              <w:shd w:val="clear" w:color="auto" w:fill="FFFFFF"/>
              <w:ind w:left="206"/>
              <w:contextualSpacing/>
              <w:jc w:val="center"/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shd w:val="clear" w:color="auto" w:fill="FFFFFF"/>
              <w:contextualSpacing/>
            </w:pPr>
            <w:r w:rsidRPr="001B66EF">
              <w:rPr>
                <w:spacing w:val="-2"/>
              </w:rPr>
              <w:t>из них на улицах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shd w:val="clear" w:color="auto" w:fill="FFFFFF"/>
              <w:contextualSpacing/>
              <w:jc w:val="center"/>
            </w:pPr>
            <w:r w:rsidRPr="001B66EF">
              <w:rPr>
                <w:spacing w:val="-3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EF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autoSpaceDE w:val="0"/>
              <w:contextualSpacing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FD5C7A">
            <w:pPr>
              <w:shd w:val="clear" w:color="auto" w:fill="FFFFFF"/>
              <w:contextualSpacing/>
              <w:jc w:val="center"/>
            </w:pPr>
            <w:r w:rsidRPr="001B66EF">
              <w:t>1.4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shd w:val="clear" w:color="auto" w:fill="FFFFFF"/>
              <w:ind w:right="614" w:hanging="5"/>
              <w:contextualSpacing/>
            </w:pPr>
            <w:r w:rsidRPr="001B66EF">
              <w:rPr>
                <w:spacing w:val="-2"/>
              </w:rPr>
              <w:t xml:space="preserve">Количество лиц, совершивших </w:t>
            </w:r>
            <w:r w:rsidRPr="001B66EF">
              <w:t>преступления повторно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shd w:val="clear" w:color="auto" w:fill="FFFFFF"/>
              <w:contextualSpacing/>
              <w:jc w:val="center"/>
            </w:pPr>
            <w:r w:rsidRPr="001B66EF">
              <w:rPr>
                <w:spacing w:val="-3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EF">
              <w:rPr>
                <w:rFonts w:ascii="Times New Roman" w:hAnsi="Times New Roman"/>
                <w:bCs/>
                <w:sz w:val="24"/>
                <w:szCs w:val="24"/>
              </w:rPr>
              <w:t>498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contextualSpacing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FD5C7A">
            <w:pPr>
              <w:shd w:val="clear" w:color="auto" w:fill="FFFFFF"/>
              <w:contextualSpacing/>
              <w:jc w:val="center"/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shd w:val="clear" w:color="auto" w:fill="FFFFFF"/>
              <w:contextualSpacing/>
            </w:pPr>
            <w:r w:rsidRPr="001B66EF">
              <w:rPr>
                <w:spacing w:val="-3"/>
              </w:rPr>
              <w:t>из них ранее судимых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shd w:val="clear" w:color="auto" w:fill="FFFFFF"/>
              <w:contextualSpacing/>
              <w:jc w:val="center"/>
            </w:pPr>
            <w:r w:rsidRPr="001B66EF">
              <w:rPr>
                <w:spacing w:val="-3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pStyle w:val="Standard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EF">
              <w:rPr>
                <w:rFonts w:ascii="Times New Roman" w:hAnsi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55BDB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40" w:rsidRPr="001B66EF" w:rsidRDefault="008D4B40" w:rsidP="00FD5C7A">
            <w:pPr>
              <w:shd w:val="clear" w:color="auto" w:fill="FFFFFF"/>
              <w:contextualSpacing/>
              <w:jc w:val="center"/>
            </w:pPr>
            <w:r w:rsidRPr="001B66EF">
              <w:t>1.5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40" w:rsidRPr="001B66EF" w:rsidRDefault="008D4B40" w:rsidP="00355BDB">
            <w:pPr>
              <w:shd w:val="clear" w:color="auto" w:fill="FFFFFF"/>
              <w:contextualSpacing/>
            </w:pPr>
            <w:r w:rsidRPr="001B66EF">
              <w:rPr>
                <w:spacing w:val="-3"/>
              </w:rPr>
              <w:t>Количество лиц, совершивших преступления в период условно-досрочного освобождения, отбытия наказания, не связанного с изоляцией от общества, из числа лиц, совершивших преступления повторно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40" w:rsidRPr="001B66EF" w:rsidRDefault="008D4B40" w:rsidP="00355BDB">
            <w:pPr>
              <w:shd w:val="clear" w:color="auto" w:fill="FFFFFF"/>
              <w:contextualSpacing/>
              <w:jc w:val="center"/>
              <w:rPr>
                <w:spacing w:val="-3"/>
              </w:rPr>
            </w:pPr>
            <w:r w:rsidRPr="001B66EF">
              <w:rPr>
                <w:spacing w:val="-3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40" w:rsidRPr="001B66EF" w:rsidRDefault="008D4B40" w:rsidP="006C0E0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40" w:rsidRPr="001B66EF" w:rsidRDefault="008D4B40" w:rsidP="006C0E0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40" w:rsidRPr="001B66EF" w:rsidRDefault="008D4B40" w:rsidP="006C0E0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40" w:rsidRPr="001B66EF" w:rsidRDefault="008D4B40" w:rsidP="00814B2D">
            <w:pPr>
              <w:pStyle w:val="Standard"/>
              <w:suppressAutoHyphens w:val="0"/>
              <w:autoSpaceDE w:val="0"/>
              <w:spacing w:after="0" w:line="240" w:lineRule="auto"/>
              <w:ind w:left="-5" w:right="-50"/>
              <w:contextualSpacing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Увеличение численности лиц, состоящих на учете ОИН ФКУ УИИ УФСИН России по Псковской области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bCs/>
                <w:kern w:val="24"/>
                <w:szCs w:val="20"/>
              </w:rPr>
              <w:t xml:space="preserve"> Подпрограмма 2. Противодействие коррупции в муниципальном образовании «Город Псков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8D4B40" w:rsidRPr="001B66EF" w:rsidRDefault="008D4B40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2.1</w:t>
            </w:r>
          </w:p>
        </w:tc>
        <w:tc>
          <w:tcPr>
            <w:tcW w:w="6515" w:type="dxa"/>
            <w:shd w:val="clear" w:color="auto" w:fill="auto"/>
          </w:tcPr>
          <w:p w:rsidR="008D4B40" w:rsidRPr="001B66EF" w:rsidRDefault="008D4B40" w:rsidP="00355BD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Количество правовых заключений на проекты муниципальных нормативных правовых актов со стороны прокуратуры города Пскова, содержащих указание на наличие в них коррупциогенных факторов</w:t>
            </w:r>
          </w:p>
        </w:tc>
        <w:tc>
          <w:tcPr>
            <w:tcW w:w="1134" w:type="dxa"/>
            <w:shd w:val="clear" w:color="auto" w:fill="auto"/>
          </w:tcPr>
          <w:p w:rsidR="008D4B40" w:rsidRPr="001B66EF" w:rsidRDefault="008D4B40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D4B40" w:rsidRPr="001B66EF" w:rsidRDefault="008D4B40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8D4B40" w:rsidRPr="001B66EF" w:rsidRDefault="008D4B40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0.0</w:t>
            </w:r>
          </w:p>
        </w:tc>
        <w:tc>
          <w:tcPr>
            <w:tcW w:w="991" w:type="dxa"/>
            <w:shd w:val="clear" w:color="auto" w:fill="auto"/>
          </w:tcPr>
          <w:p w:rsidR="008D4B40" w:rsidRPr="001B66EF" w:rsidRDefault="008D4B40" w:rsidP="006C0E0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3970" w:type="dxa"/>
            <w:shd w:val="clear" w:color="auto" w:fill="auto"/>
          </w:tcPr>
          <w:p w:rsidR="008D4B40" w:rsidRPr="001B66EF" w:rsidRDefault="008D4B40" w:rsidP="008D4B40">
            <w:pPr>
              <w:pStyle w:val="Standard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Слабая подготовка проектов на стадии разработки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2.2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355BD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Доля граждан и организаций, сталкивающихся с проявлением коррупции со стороны муниципальных служащих Администрации города Пскова, от общего количества обратившихся в приемную по работе с обращениями граждан Организационного отдела Администрации города Пскова и в Единую дежурно-диспетчерскую службу (тел. 055)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0.0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0.0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bCs/>
                <w:kern w:val="24"/>
                <w:szCs w:val="20"/>
              </w:rPr>
              <w:t xml:space="preserve"> Подпрограмма 3. Комплексные меры противодействия злоупотреблению наркотиками и их незаконному обороту на территории </w:t>
            </w:r>
            <w:r w:rsidRPr="001B66EF">
              <w:rPr>
                <w:b/>
                <w:bCs/>
                <w:kern w:val="24"/>
                <w:szCs w:val="20"/>
              </w:rPr>
              <w:lastRenderedPageBreak/>
              <w:t>муниципального образования «Город Псков»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lastRenderedPageBreak/>
              <w:t>3.1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3A0AD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Доля обучающихся муниципальных образовательных учреждений, охваченных профилактической деятельностью в рамках антинаркотических программ по отношению к общей численности указанной категории населения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3A0AD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Про</w:t>
            </w:r>
            <w:r w:rsidR="005C740B" w:rsidRPr="001B66EF">
              <w:rPr>
                <w:kern w:val="24"/>
                <w:szCs w:val="20"/>
              </w:rPr>
              <w:t>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autoSpaceDE w:val="0"/>
              <w:jc w:val="center"/>
            </w:pPr>
            <w:r w:rsidRPr="001B66EF">
              <w:t>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autoSpaceDE w:val="0"/>
              <w:jc w:val="center"/>
            </w:pPr>
            <w:r w:rsidRPr="001B66EF">
              <w:t>91,0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jc w:val="center"/>
            </w:pPr>
            <w:r w:rsidRPr="001B66EF">
              <w:t>91,0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3.2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3A0AD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Доля обучающихся муниципальных образовательных учреждений, вовлеченных в дополнительные систематические занятия по развитию и воспитанию (спорт, творчество и т.д.), по отношению к общей численности указанной категории населения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autoSpaceDE w:val="0"/>
              <w:jc w:val="center"/>
            </w:pPr>
            <w:r w:rsidRPr="001B66EF">
              <w:t>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autoSpaceDE w:val="0"/>
              <w:jc w:val="center"/>
            </w:pPr>
            <w:r w:rsidRPr="001B66EF">
              <w:t>91,0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3A0ADB">
            <w:pPr>
              <w:jc w:val="center"/>
            </w:pPr>
            <w:r w:rsidRPr="001B66EF">
              <w:t>91,0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bCs/>
                <w:kern w:val="24"/>
                <w:sz w:val="26"/>
              </w:rPr>
              <w:t xml:space="preserve"> Муниципальная программа </w:t>
            </w:r>
            <w:r w:rsidRPr="001B66EF">
              <w:rPr>
                <w:b/>
                <w:bCs/>
                <w:kern w:val="24"/>
              </w:rPr>
              <w:t>"Культура, сохранение культурного наследия и развитие туризма на территории муниципального образования "Город Псков"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widowControl w:val="0"/>
              <w:rPr>
                <w:rFonts w:ascii="Verdana" w:hAnsi="Verdana"/>
              </w:rPr>
            </w:pPr>
            <w:r w:rsidRPr="001B66EF">
              <w:t>Количество мероприятий по популяризации культурного и исторического наследия, организованных и проведенных в рамках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833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widowControl w:val="0"/>
              <w:rPr>
                <w:rFonts w:ascii="Verdana" w:hAnsi="Verdana"/>
              </w:rPr>
            </w:pPr>
            <w:r w:rsidRPr="001B66EF">
              <w:t>Количество приведенных в надлежащее состояние воинских захоронений, памятников и памятных знаков, увековечивающих память погибших при защите Отечества, находящихся на территории муниципального образования "Город Псков"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86501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B" w:rsidRPr="001B66EF" w:rsidRDefault="00A04CF7" w:rsidP="00EF69B4">
            <w:pPr>
              <w:pStyle w:val="Standard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 xml:space="preserve">В соответствии с муниципальным контрактом (на 3 года) </w:t>
            </w:r>
            <w:r w:rsidR="0033316B" w:rsidRPr="001B66EF">
              <w:rPr>
                <w:rFonts w:ascii="Times New Roman" w:hAnsi="Times New Roman"/>
                <w:sz w:val="24"/>
                <w:szCs w:val="24"/>
              </w:rPr>
              <w:t xml:space="preserve">приведены в надлежащее состояние </w:t>
            </w:r>
            <w:r w:rsidR="00EF69B4" w:rsidRPr="001B66EF">
              <w:rPr>
                <w:rFonts w:ascii="Times New Roman" w:hAnsi="Times New Roman"/>
                <w:sz w:val="24"/>
                <w:szCs w:val="24"/>
              </w:rPr>
              <w:t>7</w:t>
            </w:r>
            <w:r w:rsidR="0033316B" w:rsidRPr="001B66EF">
              <w:rPr>
                <w:rFonts w:ascii="Times New Roman" w:hAnsi="Times New Roman"/>
                <w:sz w:val="24"/>
                <w:szCs w:val="24"/>
              </w:rPr>
              <w:t xml:space="preserve"> воинских захоронени</w:t>
            </w:r>
            <w:r w:rsidR="00EF69B4" w:rsidRPr="001B66EF">
              <w:rPr>
                <w:rFonts w:ascii="Times New Roman" w:hAnsi="Times New Roman"/>
                <w:sz w:val="24"/>
                <w:szCs w:val="24"/>
              </w:rPr>
              <w:t>й</w:t>
            </w:r>
            <w:r w:rsidR="0033316B" w:rsidRPr="001B6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69B4" w:rsidRPr="001B66EF">
              <w:rPr>
                <w:rFonts w:ascii="Times New Roman" w:hAnsi="Times New Roman"/>
                <w:sz w:val="24"/>
                <w:szCs w:val="24"/>
              </w:rPr>
              <w:t>3 памятных знака и один монумент</w:t>
            </w:r>
            <w:r w:rsidRPr="001B66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widowControl w:val="0"/>
              <w:rPr>
                <w:rFonts w:ascii="Verdana" w:hAnsi="Verdana"/>
              </w:rPr>
            </w:pPr>
            <w:r w:rsidRPr="001B66EF">
              <w:t>Оценка показателей качества финансового менеджмента (ежегодное итоговое значение оценки качества финансового менеджмента Управления культуры Администрации города Пскова, далее - УК АГП)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82,5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widowControl w:val="0"/>
              <w:rPr>
                <w:rFonts w:ascii="Verdana" w:hAnsi="Verdana"/>
              </w:rPr>
            </w:pPr>
            <w:r w:rsidRPr="001B66EF">
              <w:t>Доля выполненных (проведенных) мероприятий, предусмотренных муниципальным заданием по предоставлению услуг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both"/>
              <w:rPr>
                <w:rFonts w:ascii="Verdana" w:hAnsi="Verdana"/>
              </w:rPr>
            </w:pPr>
            <w:r w:rsidRPr="001B66EF">
              <w:t>Количество посещений туристов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3A0AD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тыс.</w:t>
            </w:r>
            <w:r w:rsidR="005C740B" w:rsidRPr="001B66EF">
              <w:t xml:space="preserve"> чел</w:t>
            </w:r>
            <w:r w:rsidRPr="001B66EF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450,0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widowControl w:val="0"/>
              <w:suppressAutoHyphens/>
              <w:contextualSpacing/>
              <w:rPr>
                <w:b/>
                <w:kern w:val="24"/>
              </w:rPr>
            </w:pPr>
            <w:r w:rsidRPr="001B66EF">
              <w:rPr>
                <w:b/>
                <w:bCs/>
                <w:kern w:val="24"/>
              </w:rPr>
              <w:t xml:space="preserve"> Подпрограмма 1. Развитие сферы культуры в муниципальном образовании «Город Псков»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lastRenderedPageBreak/>
              <w:t>1.1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widowControl w:val="0"/>
              <w:rPr>
                <w:rFonts w:ascii="Verdana" w:hAnsi="Verdana"/>
              </w:rPr>
            </w:pPr>
            <w:r w:rsidRPr="001B66EF">
              <w:t>Темп прироста числа посетителей культурно-досуговых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jc w:val="center"/>
              <w:rPr>
                <w:rFonts w:ascii="Verdana" w:hAnsi="Verdana"/>
              </w:rPr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1.2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widowControl w:val="0"/>
              <w:rPr>
                <w:rFonts w:ascii="Verdana" w:hAnsi="Verdana"/>
              </w:rPr>
            </w:pPr>
            <w:r w:rsidRPr="001B66EF">
              <w:t>Количество общегородских мероприятий, проведенных на территории муниципального образования (за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jc w:val="center"/>
              <w:rPr>
                <w:rFonts w:ascii="Verdana" w:hAnsi="Verdana"/>
              </w:rPr>
            </w:pPr>
            <w:r w:rsidRPr="001B66EF"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1.3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widowControl w:val="0"/>
              <w:rPr>
                <w:rFonts w:ascii="Verdana" w:hAnsi="Verdana"/>
              </w:rPr>
            </w:pPr>
            <w:r w:rsidRPr="001B66EF">
              <w:t>Среднемесячная номинальная начисленная заработная плата работников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jc w:val="center"/>
              <w:rPr>
                <w:rFonts w:ascii="Verdana" w:hAnsi="Verdana"/>
              </w:rPr>
            </w:pPr>
            <w:r w:rsidRPr="001B66EF"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19134,0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21260,0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24509,37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1.4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widowControl w:val="0"/>
              <w:rPr>
                <w:rFonts w:ascii="Verdana" w:hAnsi="Verdana"/>
              </w:rPr>
            </w:pPr>
            <w:r w:rsidRPr="001B66EF">
              <w:t>Темп прироста числа посещений библиотек (по сравнению с предыдущим годом)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jc w:val="center"/>
              <w:rPr>
                <w:rFonts w:ascii="Verdana" w:hAnsi="Verdana"/>
              </w:rPr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1.5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widowControl w:val="0"/>
              <w:rPr>
                <w:rFonts w:ascii="Verdana" w:hAnsi="Verdana"/>
              </w:rPr>
            </w:pPr>
            <w:r w:rsidRPr="001B66EF">
              <w:t>Доля детей в возрасте 5 - 18 лет, получающих услуги по дополнительному образованию, в общей численности детей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3A0ADB">
            <w:pPr>
              <w:jc w:val="center"/>
              <w:rPr>
                <w:rFonts w:ascii="Verdana" w:hAnsi="Verdana"/>
              </w:rPr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94,0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3A0ADB" w:rsidRPr="001B66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bCs/>
                <w:kern w:val="24"/>
              </w:rPr>
              <w:t xml:space="preserve"> Подпрограмма 2. Культурное наследие муниципального образования «Город Псков»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2.1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rPr>
                <w:rFonts w:ascii="Verdana" w:hAnsi="Verdana"/>
              </w:rPr>
            </w:pPr>
            <w:r w:rsidRPr="001B66EF">
              <w:t>Количество объектов культурного наследия, приведенных в удовлетворительное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jc w:val="center"/>
              <w:rPr>
                <w:rFonts w:ascii="Verdana" w:hAnsi="Verdana"/>
              </w:rPr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2.2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rPr>
                <w:rFonts w:ascii="Verdana" w:hAnsi="Verdana"/>
              </w:rPr>
            </w:pPr>
            <w:r w:rsidRPr="001B66EF">
              <w:t>Доля объектов культурного наследия (ОКН), имеющих информационные надписи, от общего количества ОКН,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jc w:val="center"/>
              <w:rPr>
                <w:rFonts w:ascii="Verdana" w:hAnsi="Verdana"/>
              </w:rPr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2.3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rPr>
                <w:rFonts w:ascii="Verdana" w:hAnsi="Verdana"/>
              </w:rPr>
            </w:pPr>
            <w:r w:rsidRPr="001B66EF">
              <w:t>Количество мемориальных объектов, установленных в рамках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jc w:val="center"/>
              <w:rPr>
                <w:rFonts w:ascii="Verdana" w:hAnsi="Verdana"/>
              </w:rPr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DC213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 xml:space="preserve">Рост показателя связан с увеличением количества обращений по увековечиванию памяти выдающихся личностей 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2.4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rPr>
                <w:rFonts w:ascii="Verdana" w:hAnsi="Verdana"/>
              </w:rPr>
            </w:pPr>
            <w:r w:rsidRPr="001B66EF">
              <w:t>Количество мероприятий по популяризации культурного наследия, организованных и проведенных в рамках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jc w:val="center"/>
              <w:rPr>
                <w:rFonts w:ascii="Verdana" w:hAnsi="Verdana"/>
              </w:rPr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bCs/>
                <w:kern w:val="24"/>
              </w:rPr>
              <w:t xml:space="preserve"> Подпрограмма 3. Развитие туризма в муниципальном образовании «Город Псков»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3.1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rPr>
                <w:rFonts w:ascii="Verdana" w:hAnsi="Verdana"/>
              </w:rPr>
            </w:pPr>
            <w:r w:rsidRPr="001B66EF">
              <w:t>Количество общественных пространств, благоустроенных в рамках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jc w:val="center"/>
              <w:rPr>
                <w:rFonts w:ascii="Verdana" w:hAnsi="Verdana"/>
              </w:rPr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3.2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rPr>
                <w:rFonts w:ascii="Verdana" w:hAnsi="Verdana"/>
              </w:rPr>
            </w:pPr>
            <w:r w:rsidRPr="001B66EF">
              <w:t>Количество организованных в рамках подпрограммы меро</w:t>
            </w:r>
            <w:r w:rsidRPr="001B66EF">
              <w:lastRenderedPageBreak/>
              <w:t>приятий (или в которых принято участие), направленных на продвижение туристского потенциала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jc w:val="center"/>
              <w:rPr>
                <w:rFonts w:ascii="Verdana" w:hAnsi="Verdana"/>
              </w:rPr>
            </w:pPr>
            <w:r w:rsidRPr="001B66EF"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3.3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rPr>
                <w:rFonts w:ascii="Verdana" w:hAnsi="Verdana"/>
              </w:rPr>
            </w:pPr>
            <w:r w:rsidRPr="001B66EF">
              <w:t>Количество организованных в рамках подпрограммы мероприятий, направленных на повышение качества туристических услуг, формирование качественного турпродукта, научно-методическое обеспечение сферы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jc w:val="center"/>
              <w:rPr>
                <w:rFonts w:ascii="Verdana" w:hAnsi="Verdana"/>
              </w:rPr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3.4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rPr>
                <w:rFonts w:ascii="Verdana" w:hAnsi="Verdana"/>
              </w:rPr>
            </w:pPr>
            <w:r w:rsidRPr="001B66EF">
              <w:t>Количество новых экскурсионных маршрутов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jc w:val="center"/>
              <w:rPr>
                <w:rFonts w:ascii="Verdana" w:hAnsi="Verdana"/>
              </w:rPr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3.5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rPr>
                <w:rFonts w:ascii="Verdana" w:hAnsi="Verdana"/>
              </w:rPr>
            </w:pPr>
            <w:r w:rsidRPr="001B66EF">
              <w:t>Количество событийных мероприятий, проведенных в рамках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jc w:val="center"/>
              <w:rPr>
                <w:rFonts w:ascii="Verdana" w:hAnsi="Verdana"/>
              </w:rPr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3.6.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autoSpaceDE w:val="0"/>
              <w:autoSpaceDN w:val="0"/>
              <w:adjustRightInd w:val="0"/>
            </w:pPr>
            <w:r w:rsidRPr="001B66EF">
              <w:t>Количество мероприятий, направленных на обеспечение беспрепятственного доступа для инвалидов и других маломобильных групп населения (МГН) к местам проведения праздничных мероприятий и объектам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autoSpaceDE w:val="0"/>
              <w:autoSpaceDN w:val="0"/>
              <w:adjustRightInd w:val="0"/>
              <w:jc w:val="center"/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autoSpaceDE w:val="0"/>
              <w:autoSpaceDN w:val="0"/>
              <w:adjustRightInd w:val="0"/>
              <w:jc w:val="center"/>
            </w:pPr>
            <w:r w:rsidRPr="001B66EF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autoSpaceDE w:val="0"/>
              <w:autoSpaceDN w:val="0"/>
              <w:adjustRightInd w:val="0"/>
              <w:jc w:val="center"/>
            </w:pPr>
            <w:r w:rsidRPr="001B66EF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3.7.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autoSpaceDE w:val="0"/>
              <w:autoSpaceDN w:val="0"/>
              <w:adjustRightInd w:val="0"/>
            </w:pPr>
            <w:r w:rsidRPr="001B66EF">
              <w:t>Количество событийных мероприятий, проведенных в рамках 39-х Международных Ганзейских дней Нового времени в городе Пскове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autoSpaceDE w:val="0"/>
              <w:autoSpaceDN w:val="0"/>
              <w:adjustRightInd w:val="0"/>
              <w:jc w:val="center"/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autoSpaceDE w:val="0"/>
              <w:autoSpaceDN w:val="0"/>
              <w:adjustRightInd w:val="0"/>
              <w:jc w:val="center"/>
            </w:pPr>
            <w:r w:rsidRPr="001B66EF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autoSpaceDE w:val="0"/>
              <w:autoSpaceDN w:val="0"/>
              <w:adjustRightInd w:val="0"/>
              <w:jc w:val="center"/>
            </w:pPr>
            <w:r w:rsidRPr="001B66EF"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3.8.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autoSpaceDE w:val="0"/>
              <w:autoSpaceDN w:val="0"/>
              <w:adjustRightInd w:val="0"/>
            </w:pPr>
            <w:r w:rsidRPr="001B66EF">
              <w:t>Количество объектов инфраструктуры, приведенных в надлежащее состояние, в рамках 39-х Международных Ганзейских дней Нового времени в городе Пскове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autoSpaceDE w:val="0"/>
              <w:autoSpaceDN w:val="0"/>
              <w:adjustRightInd w:val="0"/>
              <w:jc w:val="center"/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autoSpaceDE w:val="0"/>
              <w:autoSpaceDN w:val="0"/>
              <w:adjustRightInd w:val="0"/>
              <w:jc w:val="center"/>
            </w:pPr>
            <w:r w:rsidRPr="001B66EF"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autoSpaceDE w:val="0"/>
              <w:autoSpaceDN w:val="0"/>
              <w:adjustRightInd w:val="0"/>
              <w:jc w:val="center"/>
            </w:pPr>
            <w:r w:rsidRPr="001B66EF">
              <w:t>36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bCs/>
                <w:kern w:val="24"/>
                <w:szCs w:val="18"/>
              </w:rPr>
              <w:t xml:space="preserve"> Подпрограмма 4. 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«Город Псков»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4.1.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воинских захоронений, памятников и памятных знаков, на которых произведены благоустройство и текущий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A04CF7" w:rsidP="0086501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В соответствии с муниципальным контрактом (на 3 года) приведены в надлежащее состояние 7 воинских захоронений, 3 памятных знака и один монумент</w:t>
            </w:r>
            <w:r w:rsidRPr="001B66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4.2.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воинских захоронений, памятников и памятных знаков, на которых произведен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jc w:val="center"/>
              <w:rPr>
                <w:rFonts w:ascii="Verdana" w:hAnsi="Verdana"/>
              </w:rPr>
            </w:pPr>
            <w:r w:rsidRPr="001B66EF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bCs/>
                <w:kern w:val="24"/>
              </w:rPr>
              <w:t xml:space="preserve"> Подпрограмма 5. Обеспечение реализации муниципальной программы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lastRenderedPageBreak/>
              <w:t>5.1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Доля подведомственных учреждений в общем числе учреждений, выполнивших муниципальное задание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100.0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100.0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5.2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FD5C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Отношение средней заработной платы работников подведомственных учреждений к средней заработной плате в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E637C5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kern w:val="24"/>
                <w:sz w:val="26"/>
              </w:rPr>
              <w:t xml:space="preserve"> Муниципальная программа</w:t>
            </w:r>
            <w:r w:rsidRPr="001B66EF">
              <w:rPr>
                <w:b/>
                <w:kern w:val="24"/>
              </w:rPr>
              <w:t>: «Развитие образования и повышение эффективности реализации молодежной политики»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Доля общеобразовательных учреждений, внедряющих инновационные образовательные программы, от общего количества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45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407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</w:pPr>
            <w:r w:rsidRPr="001B66EF">
              <w:t>Доля выпускников МОУ, сдавших ЕГЭ по русскому языку и математике, от общей численности выпускников МОУ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98,2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98,4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rPr>
                <w:sz w:val="20"/>
                <w:szCs w:val="20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Доля детей в возрасте 2 - 7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2 - 7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r w:rsidRPr="001B66EF">
              <w:t>Увеличение кол-ва детей в эл. очереди от 2 до 3 лет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Доля молодежи, участвующей в мероприятиях по патриотическому воспитанию, по отношению к общему количеству молодежи города Пскова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62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Увеличение доли молодежи, вовлеченной в пропаганду борьбы с распространением ВИЧ-инфекции в муниципальном образовании "Город Псков"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64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kern w:val="24"/>
              </w:rPr>
              <w:t xml:space="preserve"> Подпрограмма 1: Развитие муниципальной системы образования города Пскова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1.1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Удельный вес учащихся муниципальных образовательных учреждений, обучающихся в соответствии с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lastRenderedPageBreak/>
              <w:t>1.2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Обеспеченность муниципальных образовательных учреждений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98,26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98,26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Доля педагогических кадров, прошедших профессиональную переподготовку (согласно ФГОС не реже 1 раза в 3 года), повышение квалификации и стажировку, от общего количества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Не менее 38%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Не менее 40% в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1B66EF">
              <w:t>42%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r w:rsidRPr="001B66EF">
              <w:t xml:space="preserve"> 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Доля учащихся, сдавших ЕГЭ по математике, от числа выпускников, участвующих в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98,37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rPr>
                <w:sz w:val="18"/>
                <w:szCs w:val="18"/>
              </w:rPr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Доля учащихся, сдавших ЕГЭ по русскому языку, от числа выпускников, участвовавших в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99,9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A15FB7">
            <w:r w:rsidRPr="001B66EF">
              <w:t xml:space="preserve">1 обучающийся МБОУ «С(В)ОШ №1» получил неудовлетворительный результат 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Удельный вес числа зданий общеобразовательных учреждений, в которых обеспечена безбарьерная среда для детей с ограниченными возможностями здоровья, от общего числа зданий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1.7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Доля учащихся в возрасте от 4 до 18 лет, обучающихся по программам дополнительного образования детей, в общей численности детей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50%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50% в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B72A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53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Доля детей и подростков, занимающихся в учреждениях дополнительного образования, и участвующая в городских и областных мероприятиях, от общего количества детей школьного возраста, занимающихся в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70%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70% в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B72A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75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принявших участие в научно-практических конференциях, олимпиадах, от общего количества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B72A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Доля учащихся, принявших участие в муниципальных, региональных, межрегиональных, Всероссийских, международных интеллектуальных и творческих форумах (олимпиады, кон</w:t>
            </w:r>
            <w:r w:rsidRPr="001B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курсы, викторины, фестивали и т.д.), от общего количества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A1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72,5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tabs>
                <w:tab w:val="left" w:pos="3740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kern w:val="24"/>
              </w:rPr>
              <w:t xml:space="preserve"> Подпрограмма 2: Развитие системы дошкольного образования города Пскова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2.1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Уровень охвата дошкольным образованием детей в возрасте от 2 лет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r w:rsidRPr="001B66EF">
              <w:t>Увеличение количества детей в возрасте от 2 до 3 лет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2.2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Уровень охвата дошкольным образованием детей в возрасте от 3 лет до 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100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2.3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Количество инновационных проектов, программ, реализуемых в МДОУ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2.4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Обеспеченность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99,0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325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2.5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и (или) профессиональную переподготовку (согласно ФГОС не реже 1 раза в 3 года), в общей численности педагогических работников дошкольных образовательных учреждений, в том числе реализующих программы инклюзивной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38%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40% в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45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kern w:val="24"/>
              </w:rPr>
              <w:t xml:space="preserve"> Подпрограмма 3: Молодежь города Пскова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3.1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Доля молодых людей, принимающих участие в добровольческой (волонтерской) деятельности в рамках молодежной политики в г. Пскове, по отношению к общему количеству молодежи г. Пскова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3.2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Доля молодых людей, участвующих в мероприятиях в рамках молодежной политики в г. Пскове, по отношению к общему количеству молодежи г. Пскова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3.3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Количество действующих детских и молодежных объединений и объединений, принимающих участие в реализации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3.4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Стабильность работы и своевременное обновление Интернет-</w:t>
            </w:r>
            <w:r w:rsidRPr="001B66EF">
              <w:lastRenderedPageBreak/>
              <w:t xml:space="preserve">ресурсов МБУ «ПГМЦ» и Комитета по физической культуре, спорту и делам молодежи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lastRenderedPageBreak/>
              <w:t>Да – 1</w:t>
            </w:r>
          </w:p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lastRenderedPageBreak/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kern w:val="24"/>
              </w:rPr>
              <w:t xml:space="preserve"> Подпрограмма 4: Патриотическое воспитание молодежи в городе Пскове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4.1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действующих детских и молодежных патриотических объединений, клубов, центров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4.2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Количество городских мероприятий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4.3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11 до 25 лет, включенных в деятельность патриотических клубов и общественных объединений патриотической направленности муниципального образования "Город Псков"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03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1000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1000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1250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7D451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kern w:val="24"/>
              </w:rPr>
              <w:t xml:space="preserve"> Подпрограмма 5: Обеспечение реализации муниципальной программы</w:t>
            </w:r>
            <w:r w:rsidR="007D4519" w:rsidRPr="001B66EF">
              <w:rPr>
                <w:b/>
                <w:kern w:val="24"/>
              </w:rPr>
              <w:t xml:space="preserve"> </w:t>
            </w:r>
            <w:r w:rsidRPr="001B66EF">
              <w:rPr>
                <w:b/>
                <w:kern w:val="24"/>
              </w:rPr>
              <w:t xml:space="preserve"> «Развитие образования и повышение эффективности молодежной политики» в муниципальном образовании «Город Псков»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5.1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Уровень исполнения расходов на содержание Управления образования Администрации г.Пскова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BA527E" w:rsidP="00563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94.0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94.0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5.2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Да – 1</w:t>
            </w:r>
          </w:p>
          <w:p w:rsidR="005C740B" w:rsidRPr="001B66EF" w:rsidRDefault="005C740B" w:rsidP="00563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479"/>
          <w:tblCellSpacing w:w="5" w:type="nil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5.3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Отсутствие нарушений установленной периодичности (своевременность) размещения информации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Да – 1</w:t>
            </w:r>
          </w:p>
          <w:p w:rsidR="005C740B" w:rsidRPr="001B66EF" w:rsidRDefault="005C740B" w:rsidP="00563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a8"/>
              <w:widowControl w:val="0"/>
              <w:suppressAutoHyphens/>
              <w:contextualSpacing/>
              <w:jc w:val="both"/>
              <w:rPr>
                <w:rFonts w:ascii="Times New Roman" w:hAnsi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/>
                <w:b/>
              </w:rPr>
              <w:t xml:space="preserve"> Отдельное мероприятие</w:t>
            </w:r>
            <w:r w:rsidR="007D4519" w:rsidRPr="001B66EF">
              <w:rPr>
                <w:rFonts w:ascii="Times New Roman" w:hAnsi="Times New Roman"/>
                <w:b/>
              </w:rPr>
              <w:t>:</w:t>
            </w:r>
            <w:r w:rsidRPr="001B66EF">
              <w:rPr>
                <w:rFonts w:ascii="Times New Roman" w:eastAsia="Times New Roman" w:hAnsi="Times New Roman"/>
                <w:b/>
                <w:lang w:eastAsia="ru-RU"/>
              </w:rPr>
              <w:t xml:space="preserve"> «Профилактика распространения ВИЧ инфекции в муниципальном образовании «Город Псков»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Увеличение доли молодежи, вовлеченной в пропаганду борьбы с распространением ВИЧ инфекции в муниципальном образовании «Город Псков»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 xml:space="preserve"> процент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64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64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158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pStyle w:val="a8"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B66EF">
              <w:rPr>
                <w:rFonts w:ascii="Times New Roman" w:eastAsia="Times New Roman" w:hAnsi="Times New Roman"/>
                <w:b/>
                <w:lang w:eastAsia="ru-RU"/>
              </w:rPr>
              <w:t>Отдельное мероприятие</w:t>
            </w:r>
            <w:r w:rsidR="007D4519" w:rsidRPr="001B66EF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1B66EF">
              <w:rPr>
                <w:rFonts w:ascii="Times New Roman" w:eastAsia="Times New Roman" w:hAnsi="Times New Roman"/>
                <w:b/>
                <w:lang w:eastAsia="ru-RU"/>
              </w:rPr>
              <w:t xml:space="preserve"> «Реализация проектов Программы приграничного сотрудничества «Россия-Эстония» 2014-2020»</w:t>
            </w:r>
          </w:p>
        </w:tc>
      </w:tr>
      <w:tr w:rsidR="001B66EF" w:rsidRPr="001B66EF" w:rsidTr="001B66EF">
        <w:trPr>
          <w:trHeight w:val="20"/>
          <w:tblCellSpacing w:w="5" w:type="nil"/>
          <w:jc w:val="center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2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</w:pPr>
            <w:r w:rsidRPr="001B66EF">
              <w:t>Количество мероприятий экологической направленности, обучающих молодое поколение города Пскова эффективным способам утилизации бытового мусора и сохранения окружа</w:t>
            </w:r>
            <w:r w:rsidRPr="001B66EF">
              <w:lastRenderedPageBreak/>
              <w:t>ющей среды, а также повышающих осведомленность населения об охране окружающей среды.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--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--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--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40B" w:rsidRPr="001B66EF" w:rsidRDefault="0086501F" w:rsidP="00E637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B66EF">
              <w:rPr>
                <w:rFonts w:ascii="Times New Roman" w:hAnsi="Times New Roman"/>
                <w:sz w:val="24"/>
                <w:szCs w:val="24"/>
              </w:rPr>
              <w:t>Начало реализации отдельного мероприятия с 2019 года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4"/>
              </w:rPr>
              <w:t xml:space="preserve"> Муниципальная программа </w:t>
            </w:r>
            <w:r w:rsidRPr="001B66E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«Развитие физической культуры и спорта, организация отдыха и оздоровления детей»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Количество проведенных спортивных и физкультурно-оздоровительных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440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445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470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 xml:space="preserve"> Доля объектов недвижимого имущества загородных оздоровительных лагерей, входящих в реестр муниципального имущества, в которых проведена реконструкция или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25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30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30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Подпрограмма 1. «</w:t>
            </w:r>
            <w:r w:rsidRPr="001B66E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Развитие физической культуры и спорта в муниципальном образовании «Город Псков» на 2015-2017 годы»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jc w:val="center"/>
            </w:pPr>
            <w:r w:rsidRPr="001B66EF">
              <w:t>1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autoSpaceDE w:val="0"/>
              <w:autoSpaceDN w:val="0"/>
              <w:adjustRightInd w:val="0"/>
            </w:pPr>
            <w:r w:rsidRPr="001B66EF">
              <w:t>Доля сдавших нормативы Всероссийского физкультурно-спортивного комплекса ГТО в процентном соотношении к общему количеству приступивших к сдаче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5639CF">
            <w:pPr>
              <w:spacing w:before="100" w:beforeAutospacing="1" w:after="100" w:afterAutospacing="1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0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22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44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5639CF">
            <w:pPr>
              <w:spacing w:before="100" w:beforeAutospacing="1" w:after="100" w:afterAutospacing="1"/>
              <w:jc w:val="center"/>
            </w:pPr>
            <w:r w:rsidRPr="001B66EF">
              <w:t xml:space="preserve">Приступили к сдаче 2993 человека, сдали 1330 человек. 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jc w:val="center"/>
            </w:pPr>
            <w:r w:rsidRPr="001B66EF">
              <w:t>2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</w:pPr>
            <w:r w:rsidRPr="001B66EF">
              <w:t>Доля взрослого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5639CF">
            <w:pPr>
              <w:spacing w:before="100" w:beforeAutospacing="1" w:after="100" w:afterAutospacing="1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24,5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25,0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26,0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jc w:val="center"/>
            </w:pPr>
            <w:r w:rsidRPr="001B66EF">
              <w:t>3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</w:pPr>
            <w:r w:rsidRPr="001B66EF">
              <w:t>Доля детей в возрасте от 5 до 18 лет, систематически занимающихся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5639CF">
            <w:pPr>
              <w:spacing w:before="100" w:beforeAutospacing="1" w:after="100" w:afterAutospacing="1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34,5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35,0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35,2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Подпрограмма 2. «</w:t>
            </w:r>
            <w:r w:rsidRPr="001B66E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Организация отдыха и оздоровления детей в муниципальном образовании «Город Псков»» на 2015-2017 годы»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jc w:val="center"/>
            </w:pPr>
            <w:r w:rsidRPr="001B66EF">
              <w:t>1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</w:pPr>
            <w:r w:rsidRPr="001B66EF">
              <w:t>Доля детей школьного возраста, охваченных организованным отдыхом, от общего количества детей 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5639CF">
            <w:pPr>
              <w:spacing w:before="100" w:beforeAutospacing="1" w:after="100" w:afterAutospacing="1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78,5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80,5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20,0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5639CF">
            <w:pPr>
              <w:spacing w:before="100" w:beforeAutospacing="1" w:after="100" w:afterAutospacing="1"/>
              <w:ind w:right="-50"/>
              <w:rPr>
                <w:sz w:val="20"/>
                <w:szCs w:val="20"/>
              </w:rPr>
            </w:pPr>
            <w:r w:rsidRPr="001B66EF">
              <w:rPr>
                <w:sz w:val="20"/>
                <w:szCs w:val="20"/>
              </w:rPr>
              <w:t>Прекращено финансирование из средств федерального бюджета пришкольных лагерей отдыха. В 2018 г. в пришкольных лагерях пребывание детей за счет родительской платы.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jc w:val="center"/>
            </w:pPr>
            <w:r w:rsidRPr="001B66EF">
              <w:t>2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</w:pPr>
            <w:r w:rsidRPr="001B66EF">
              <w:t>Доля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ситуации, подлежащих оздоровлению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5639CF">
            <w:pPr>
              <w:spacing w:before="100" w:beforeAutospacing="1" w:after="100" w:afterAutospacing="1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94,5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95,0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  <w:jc w:val="center"/>
            </w:pPr>
            <w:r w:rsidRPr="001B66EF">
              <w:t>95,0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5639CF">
            <w:pPr>
              <w:spacing w:before="100" w:beforeAutospacing="1" w:after="100" w:afterAutospacing="1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5639CF">
            <w:pPr>
              <w:widowControl w:val="0"/>
              <w:autoSpaceDE w:val="0"/>
              <w:autoSpaceDN w:val="0"/>
              <w:jc w:val="center"/>
            </w:pPr>
            <w:r w:rsidRPr="001B66EF">
              <w:t>3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spacing w:before="100" w:beforeAutospacing="1" w:after="100" w:afterAutospacing="1"/>
            </w:pPr>
            <w:r w:rsidRPr="001B66EF">
              <w:t>Доля детей школьного возраста, состоящих на учёте в инспекции по делам несовершеннолетних Управления Мини</w:t>
            </w:r>
            <w:r w:rsidRPr="001B66EF">
              <w:lastRenderedPageBreak/>
              <w:t>стерства внутренних дел России по городу Пскову, в комиссии по делам несовершеннолетних и защите их прав муниципального образования "Город Псков", получивших отдых и оздоровление, от общего количества детей, состоящих на учете в тех же организациях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5639CF">
            <w:pPr>
              <w:spacing w:before="100" w:beforeAutospacing="1" w:after="100" w:afterAutospacing="1"/>
              <w:jc w:val="center"/>
            </w:pPr>
            <w:r w:rsidRPr="001B66EF"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5639CF">
            <w:pPr>
              <w:jc w:val="center"/>
            </w:pPr>
            <w:r w:rsidRPr="001B66EF">
              <w:t>95,5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5639CF">
            <w:pPr>
              <w:jc w:val="center"/>
            </w:pPr>
            <w:r w:rsidRPr="001B66EF">
              <w:t>96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5639CF">
            <w:pPr>
              <w:jc w:val="center"/>
            </w:pPr>
            <w:r w:rsidRPr="001B66EF">
              <w:t>7,4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r w:rsidRPr="001B66EF">
              <w:t xml:space="preserve">Прекращено финансирование из средств федерального бюджета </w:t>
            </w:r>
            <w:r w:rsidRPr="001B66EF">
              <w:lastRenderedPageBreak/>
              <w:t>пришкольных лагерей отдыха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lastRenderedPageBreak/>
              <w:t xml:space="preserve"> Подпрограмма 3. «</w:t>
            </w:r>
            <w:r w:rsidRPr="001B66E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765942">
            <w:pPr>
              <w:pStyle w:val="ConsPlusNormal"/>
              <w:contextualSpacing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Уровень исполнения сметы на содержание Комитета по физической культуре, спорту и делам молодежи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100,0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100,0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2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765942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100,0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100,0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3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765942">
            <w:pPr>
              <w:pStyle w:val="ConsPlusNormal"/>
              <w:contextualSpacing/>
              <w:rPr>
                <w:rFonts w:ascii="Times New Roman" w:hAnsi="Times New Roman" w:cs="Times New Roman"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</w:rPr>
              <w:t>Уровень достижения целевых показателей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100,0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86501F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60,0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86501F" w:rsidP="00E637C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1B66EF">
              <w:rPr>
                <w:kern w:val="24"/>
              </w:rPr>
              <w:t>Не достигнуты 2 показателя из 5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both"/>
              <w:rPr>
                <w:b/>
                <w:kern w:val="24"/>
                <w:szCs w:val="28"/>
              </w:rPr>
            </w:pPr>
            <w:r w:rsidRPr="001B66EF">
              <w:rPr>
                <w:b/>
                <w:kern w:val="24"/>
                <w:sz w:val="26"/>
                <w:szCs w:val="28"/>
              </w:rPr>
              <w:t xml:space="preserve"> Муниципальная программа </w:t>
            </w:r>
            <w:r w:rsidRPr="001B66EF">
              <w:rPr>
                <w:b/>
                <w:kern w:val="24"/>
                <w:szCs w:val="28"/>
              </w:rPr>
              <w:t>«Обеспечение жильем жителей города Пскова»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</w:t>
            </w:r>
            <w:r w:rsidR="00352FA5" w:rsidRPr="001B66EF">
              <w:rPr>
                <w:kern w:val="24"/>
              </w:rPr>
              <w:t>.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ind w:left="59"/>
            </w:pPr>
            <w:r w:rsidRPr="001B66EF">
              <w:t xml:space="preserve">Общее количество семей, улучшивших жилищные условия 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206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97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97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jc w:val="both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2.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Доля граждан, которые улучшат жилищные условия за счет предоставления жилых помещений и оказания социальной поддержки в общем количестве отдельных категорий граждан, которые нуждаются в улучшение жилищных условий.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35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49,5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35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56,7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35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56,7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3.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аварийных многоквартирных домов, признанных в установленном порядке аварийными и подлежащими сносу или реконструкции в связи с физическим износом в процессе их эксплуатации.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35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18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35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0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35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ind w:firstLine="325"/>
              <w:jc w:val="both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1B66EF" w:rsidP="00E637C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hyperlink r:id="rId9" w:history="1">
              <w:r w:rsidR="005C740B" w:rsidRPr="001B66EF">
                <w:rPr>
                  <w:kern w:val="24"/>
                </w:rPr>
                <w:t xml:space="preserve"> Подпрограмма 1</w:t>
              </w:r>
            </w:hyperlink>
            <w:r w:rsidR="005C740B" w:rsidRPr="001B66EF">
              <w:rPr>
                <w:kern w:val="24"/>
              </w:rPr>
              <w:t>. Жилище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1.1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Количество обеспечиваемых семей, имеющих право на получение жилья вне очереди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7D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7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7D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4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7D45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4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1.2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 путем получения социальной поддержки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7D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108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7D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93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7D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93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/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1B66EF" w:rsidP="00E637C5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hyperlink r:id="rId10" w:history="1">
              <w:r w:rsidR="005C740B" w:rsidRPr="001B66EF">
                <w:rPr>
                  <w:b/>
                  <w:kern w:val="24"/>
                </w:rPr>
                <w:t xml:space="preserve"> Подпрограмма 2</w:t>
              </w:r>
            </w:hyperlink>
            <w:r w:rsidR="005C740B" w:rsidRPr="001B66EF">
              <w:rPr>
                <w:b/>
                <w:kern w:val="24"/>
              </w:rPr>
              <w:t>. Переселение граждан из аварийного жилищного фонда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7D4519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семей, расселенных из жилых помещений, признанных аварийными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91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0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jc w:val="center"/>
            </w:pPr>
            <w:r w:rsidRPr="001B66EF">
              <w:t>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ind w:firstLine="184"/>
              <w:jc w:val="both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7D4519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Площадь расселенных жилых помещений 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7D4519" w:rsidP="007D4519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кв.</w:t>
            </w:r>
            <w:r w:rsidR="005C740B"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2804,6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ind w:right="-108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1B66EF" w:rsidP="00E637C5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hyperlink r:id="rId11" w:history="1">
              <w:r w:rsidR="005C740B" w:rsidRPr="001B66EF">
                <w:rPr>
                  <w:b/>
                  <w:kern w:val="24"/>
                </w:rPr>
                <w:t xml:space="preserve"> Подпрограмма 3</w:t>
              </w:r>
            </w:hyperlink>
            <w:r w:rsidR="005C740B" w:rsidRPr="001B66EF">
              <w:rPr>
                <w:b/>
                <w:kern w:val="24"/>
              </w:rPr>
              <w:t>. Обеспечение реализации муниципальной программы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3.1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7D4519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Отсутствие жалоб населения на отсутствие в СМИ, в сети Интернет актуальной, востребованной и своевременной информации об аукционах, конкурсах</w:t>
            </w:r>
          </w:p>
        </w:tc>
        <w:tc>
          <w:tcPr>
            <w:tcW w:w="1134" w:type="dxa"/>
            <w:shd w:val="clear" w:color="auto" w:fill="auto"/>
          </w:tcPr>
          <w:p w:rsidR="007D4519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Да - 1; </w:t>
            </w:r>
          </w:p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нет - 0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3.2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7D4519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Отсутствие нарушений установленной периодичности (своевременность) размещения информации в сети Интернет</w:t>
            </w:r>
          </w:p>
        </w:tc>
        <w:tc>
          <w:tcPr>
            <w:tcW w:w="1134" w:type="dxa"/>
            <w:shd w:val="clear" w:color="auto" w:fill="auto"/>
          </w:tcPr>
          <w:p w:rsidR="007D4519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Да - 1; </w:t>
            </w:r>
          </w:p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нет - 0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</w:t>
            </w:r>
          </w:p>
        </w:tc>
        <w:tc>
          <w:tcPr>
            <w:tcW w:w="1275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</w:t>
            </w:r>
          </w:p>
        </w:tc>
        <w:tc>
          <w:tcPr>
            <w:tcW w:w="991" w:type="dxa"/>
            <w:shd w:val="clear" w:color="auto" w:fill="auto"/>
          </w:tcPr>
          <w:p w:rsidR="005C740B" w:rsidRPr="001B66EF" w:rsidRDefault="005C740B" w:rsidP="00E637C5">
            <w:pPr>
              <w:jc w:val="center"/>
            </w:pPr>
            <w:r w:rsidRPr="001B66EF">
              <w:t>1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3.3</w:t>
            </w:r>
          </w:p>
        </w:tc>
        <w:tc>
          <w:tcPr>
            <w:tcW w:w="6515" w:type="dxa"/>
            <w:shd w:val="clear" w:color="auto" w:fill="auto"/>
          </w:tcPr>
          <w:p w:rsidR="005C740B" w:rsidRPr="001B66EF" w:rsidRDefault="005C740B" w:rsidP="007D4519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Уровень исполнения расходов на содержание УУРЖП</w:t>
            </w:r>
          </w:p>
        </w:tc>
        <w:tc>
          <w:tcPr>
            <w:tcW w:w="1134" w:type="dxa"/>
            <w:shd w:val="clear" w:color="auto" w:fill="auto"/>
          </w:tcPr>
          <w:p w:rsidR="005C740B" w:rsidRPr="001B66EF" w:rsidRDefault="005C740B" w:rsidP="00E637C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99,0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740B" w:rsidRPr="001B66EF" w:rsidRDefault="005C740B" w:rsidP="00E63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не менее 90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C740B" w:rsidRPr="001B66EF" w:rsidRDefault="005C740B" w:rsidP="00E637C5">
            <w:pPr>
              <w:jc w:val="center"/>
            </w:pPr>
            <w:r w:rsidRPr="001B66EF">
              <w:t>97,0</w:t>
            </w:r>
          </w:p>
        </w:tc>
        <w:tc>
          <w:tcPr>
            <w:tcW w:w="3970" w:type="dxa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5C740B" w:rsidRPr="001B66EF" w:rsidRDefault="005C740B" w:rsidP="00E637C5">
            <w:pPr>
              <w:widowControl w:val="0"/>
              <w:suppressAutoHyphens/>
              <w:contextualSpacing/>
              <w:jc w:val="both"/>
              <w:rPr>
                <w:b/>
              </w:rPr>
            </w:pPr>
            <w:r w:rsidRPr="001B66EF">
              <w:rPr>
                <w:b/>
                <w:kern w:val="24"/>
              </w:rPr>
              <w:t xml:space="preserve"> Отдельное мероприятие 1. </w:t>
            </w:r>
            <w:r w:rsidRPr="001B66EF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Число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7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108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39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r w:rsidRPr="001B66EF">
              <w:t>Отклонение значений целевых показателей обусловлено просрочкой исполнения в 2018 году застр</w:t>
            </w:r>
            <w:r w:rsidR="00491756" w:rsidRPr="001B66EF">
              <w:t>ойщиком обязательств по передаче</w:t>
            </w:r>
            <w:r w:rsidRPr="001B66EF">
              <w:t xml:space="preserve"> квартир, предусмотренных муниципальными контрактами на осуществление закупки квартир путем участия в долевом строительстве многоквартирного жилого дома для обеспечения жилыми помещениями детей – сирот.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kern w:val="24"/>
              </w:rPr>
              <w:t xml:space="preserve"> Отдельное мероприятие 2.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молодых семей, улучшивших жилищные условия при оказании поддержки за счет федерального и областного бюджетов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  <w:r w:rsidRPr="001B66EF">
              <w:rPr>
                <w:b/>
                <w:bCs/>
                <w:kern w:val="24"/>
                <w:sz w:val="26"/>
                <w:szCs w:val="20"/>
              </w:rPr>
              <w:t xml:space="preserve"> Муниципальная программа </w:t>
            </w:r>
            <w:r w:rsidRPr="001B66EF">
              <w:rPr>
                <w:b/>
                <w:bCs/>
                <w:kern w:val="24"/>
                <w:szCs w:val="20"/>
              </w:rPr>
              <w:t>"Развитие и содержание улично-дорожной сети города Пскова"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lastRenderedPageBreak/>
              <w:t>1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both"/>
            </w:pPr>
            <w:r w:rsidRPr="001B66EF">
              <w:t xml:space="preserve">Доля протяженности автомобильных дорог общего пользования местного значения, </w:t>
            </w:r>
            <w:r w:rsidRPr="001B66EF">
              <w:rPr>
                <w:bCs/>
              </w:rPr>
              <w:t xml:space="preserve">не </w:t>
            </w:r>
            <w:r w:rsidRPr="001B66EF">
              <w:t>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72,53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71,35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71,35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both"/>
            </w:pPr>
            <w:r w:rsidRPr="001B66EF">
              <w:t>Прирост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 (в отчетном году)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3,6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both"/>
            </w:pPr>
            <w:r w:rsidRPr="001B66EF">
              <w:t>Социальный риск (число лиц, погибших в дорожно-транспортных происше</w:t>
            </w:r>
            <w:r w:rsidRPr="001B66EF">
              <w:softHyphen/>
              <w:t>ствиях, на 100 тысяч населения)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Случай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5,26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5,7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1,42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1. Развитие автомобильных дорог общего пользования местного значения муниципального образования «Город Псков». 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1.1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66EF"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27,47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28,65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28,65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1.2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66EF">
              <w:t>Доля протяженности искусственных сооружений на автомобильных дорогах общего пользования местного значения с оценкой технического состояния "хорошо" и "удовлетворительно" (в общей протяженности искусственных сооружений на автомобильных дорогах общего пользования местного значения)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 xml:space="preserve">45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50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66EF">
              <w:t>Прирост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(с нарастающим итогом к базовому году)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кв.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118641,9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45607,4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45607,4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1.4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66EF">
              <w:t>Количество отремонтированных дворовых территорий многоквартирных домов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38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lastRenderedPageBreak/>
              <w:t>1.5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66EF">
              <w:t>Количество отремонтированных проездов к дворовым территориям многоквартирных домов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66EF"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2. Повышение безопасности дорожного движения в муниципальном образовании «Город Псков»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2.1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both"/>
            </w:pPr>
            <w:r w:rsidRPr="001B66EF">
              <w:t xml:space="preserve">Снижение количества ДТП вида «Наезд на пешехода»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Случай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 xml:space="preserve">126 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2.2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both"/>
            </w:pPr>
            <w:r w:rsidRPr="001B66EF">
              <w:t>Протяженность установленных пешеходных ограждений в местах, определенных предписаниями ОГИБДД в соответствии с ГОСТ Р 52289-2004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Метр по</w:t>
            </w:r>
            <w:r w:rsidRPr="001B66EF">
              <w:softHyphen/>
              <w:t>гонный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 xml:space="preserve">2800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380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2.3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both"/>
            </w:pPr>
            <w:r w:rsidRPr="001B66EF">
              <w:t>Количество установленных, реконструированных и модернизированных светофорных объектов в текущем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 xml:space="preserve">10 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2.4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both"/>
            </w:pPr>
            <w:r w:rsidRPr="001B66EF">
              <w:t>Количество организационно профилактических мероприятий участие в которых принято в текущем году (в том числе заседаний комиссии по обеспечению безопасности дорожного движения)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9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6"/>
              </w:rPr>
              <w:t xml:space="preserve"> Муниципальная программа </w:t>
            </w: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>"Создание условий для повышения качества обеспечения населения МО "Город Псков" коммунальными услугами"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jc w:val="both"/>
            </w:pPr>
            <w:r w:rsidRPr="001B66EF">
              <w:t>Уровень износа объектов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51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51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62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Передано184 объекта инженерной инфраструктуры на праве хозяйственного ведения в МП г. Пскова «Горводоканал», протяженностью 17499 м с высоким уровнем износа.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jc w:val="both"/>
            </w:pPr>
            <w:r w:rsidRPr="001B66EF">
              <w:t>Протяженность построенных за год сетей коммунальной  инфраструктуры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Метр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32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322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322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jc w:val="both"/>
            </w:pPr>
            <w:r w:rsidRPr="001B66EF">
              <w:t>Количество построенных, модернизированных и оборудованных за год объектов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Шт.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4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hd w:val="clear" w:color="auto" w:fill="EAF1DD" w:themeFill="accent3" w:themeFillTint="33"/>
              <w:autoSpaceDE w:val="0"/>
              <w:autoSpaceDN w:val="0"/>
              <w:jc w:val="both"/>
            </w:pPr>
            <w:r w:rsidRPr="001B66EF">
              <w:t>Не реализовано мероприятие по реконструкции сети ливневой канализации на пр. Энтузиастов в г. Пскове.</w:t>
            </w:r>
          </w:p>
          <w:p w:rsidR="007D4908" w:rsidRPr="001B66EF" w:rsidRDefault="007D4908" w:rsidP="007D4908">
            <w:pPr>
              <w:widowControl w:val="0"/>
              <w:shd w:val="clear" w:color="auto" w:fill="EAF1DD" w:themeFill="accent3" w:themeFillTint="33"/>
              <w:autoSpaceDE w:val="0"/>
              <w:autoSpaceDN w:val="0"/>
              <w:jc w:val="both"/>
            </w:pPr>
            <w:r w:rsidRPr="001B66EF">
              <w:t>Причина-проект признан не актуальным, решение по дальнейшей реализации не принято.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4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r w:rsidRPr="001B66EF">
              <w:t xml:space="preserve">Повышение качества очистки сточных вод МО «город Псков» </w:t>
            </w:r>
            <w:r w:rsidRPr="001B66EF">
              <w:lastRenderedPageBreak/>
              <w:t>(по сравнению с 2018 г.) в результате реализации проекта «Экономически и экологически устойчивый регион Чудского озера - 2» в рамках Программы приграничного сотрудничества «Россия - Эстония 2014-2020»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-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Целевые показатели введены Поста</w:t>
            </w:r>
            <w:r w:rsidRPr="001B66EF">
              <w:lastRenderedPageBreak/>
              <w:t>новлением АГП от 19. 11. 2018 N1746, установлены на 2020 год.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lastRenderedPageBreak/>
              <w:t>5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r w:rsidRPr="001B66EF">
              <w:t>Увеличение производительности подземного водозабора к 2021г., (по сравнению с 2018 годом) в результате реализации проекта «Чистая вода для регионов программы» в рамках Программы приграничного сотрудничества «Россия - Латвия 2014-2020»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Тыс. м³ в сутки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3970" w:type="dxa"/>
            <w:vMerge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1. Развитие системы тепло-, водоснабжения муниципального образования "Город Псков"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jc w:val="both"/>
            </w:pPr>
            <w:r w:rsidRPr="001B66EF">
              <w:t>Протяженность построенных водопроводных сетей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  <w:r w:rsidRPr="001B66EF">
              <w:t>Метр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32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322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322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1.2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jc w:val="both"/>
            </w:pPr>
            <w:r w:rsidRPr="001B66EF">
              <w:t>Протяженность построенных канализационных сетей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Метр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В 2018 году не планировались мероприятия по строительству новых сетей.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1.3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r w:rsidRPr="001B66EF">
              <w:t>Количество построенных, оборудованных, модернизированных объектов тепло-, водо-, газоснабжения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Шт.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lang w:val="en-US"/>
              </w:rPr>
            </w:pPr>
            <w:r w:rsidRPr="001B66EF">
              <w:rPr>
                <w:lang w:val="en-US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lang w:val="en-US"/>
              </w:rPr>
            </w:pPr>
            <w:r w:rsidRPr="001B66EF">
              <w:rPr>
                <w:lang w:val="en-US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hd w:val="clear" w:color="auto" w:fill="EAF1DD" w:themeFill="accent3" w:themeFillTint="33"/>
              <w:autoSpaceDE w:val="0"/>
              <w:autoSpaceDN w:val="0"/>
              <w:jc w:val="both"/>
            </w:pPr>
            <w:r w:rsidRPr="001B66EF">
              <w:t>Не реализовано мероприятие по реконструкции сети ливневой канализации на пр. Энтузиастов в г. Пскове.</w:t>
            </w:r>
          </w:p>
          <w:p w:rsidR="007D4908" w:rsidRPr="001B66EF" w:rsidRDefault="007D4908" w:rsidP="007D4908">
            <w:pPr>
              <w:widowControl w:val="0"/>
              <w:shd w:val="clear" w:color="auto" w:fill="EAF1DD" w:themeFill="accent3" w:themeFillTint="33"/>
              <w:autoSpaceDE w:val="0"/>
              <w:autoSpaceDN w:val="0"/>
              <w:jc w:val="both"/>
            </w:pPr>
            <w:r w:rsidRPr="001B66EF">
              <w:t>Причина-проект признан не актуальным, решение по дальнейшей реализации не принято.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1.4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r w:rsidRPr="001B66EF">
              <w:t>Количество разработанных за год проектов на строительство, модернизацию и оборудование объектов тепло-, водо-, газоснабжения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Шт.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7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lang w:val="en-US"/>
              </w:rPr>
            </w:pPr>
            <w:r w:rsidRPr="001B66EF">
              <w:rPr>
                <w:lang w:val="en-US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hd w:val="clear" w:color="auto" w:fill="EAF1DD" w:themeFill="accent3" w:themeFillTint="33"/>
              <w:autoSpaceDE w:val="0"/>
              <w:autoSpaceDN w:val="0"/>
              <w:jc w:val="both"/>
            </w:pPr>
            <w:r w:rsidRPr="001B66EF">
              <w:t xml:space="preserve"> Не выполнены мероприятия:</w:t>
            </w:r>
          </w:p>
          <w:p w:rsidR="007D4908" w:rsidRPr="001B66EF" w:rsidRDefault="007D4908" w:rsidP="007D4908">
            <w:pPr>
              <w:widowControl w:val="0"/>
              <w:shd w:val="clear" w:color="auto" w:fill="EAF1DD" w:themeFill="accent3" w:themeFillTint="33"/>
              <w:autoSpaceDE w:val="0"/>
              <w:autoSpaceDN w:val="0"/>
              <w:jc w:val="both"/>
            </w:pPr>
            <w:r w:rsidRPr="001B66EF">
              <w:t>- по разработке проекта по устройству канализации по1-й и 2-й пер. Псковстроя в г. Пскове» (заключен договор № 63 от 25. 09.2018 ООО «Строй-ИК»), в связи с ненадлежащим исполнением обязанностей подрядчиком;</w:t>
            </w:r>
          </w:p>
          <w:p w:rsidR="007D4908" w:rsidRPr="001B66EF" w:rsidRDefault="007D4908" w:rsidP="007D4908">
            <w:pPr>
              <w:widowControl w:val="0"/>
              <w:shd w:val="clear" w:color="auto" w:fill="EAF1DD" w:themeFill="accent3" w:themeFillTint="33"/>
              <w:autoSpaceDE w:val="0"/>
              <w:autoSpaceDN w:val="0"/>
              <w:jc w:val="both"/>
            </w:pPr>
            <w:r w:rsidRPr="001B66EF">
              <w:t xml:space="preserve"> -по разработке ПСД на строительство системы водоотведения по адре</w:t>
            </w:r>
            <w:r w:rsidRPr="001B66EF">
              <w:lastRenderedPageBreak/>
              <w:t>су Ленинградское ш., д.65 (проект не принят, инициировано и проводится судебное разбирательство).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lastRenderedPageBreak/>
              <w:t>1.5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r w:rsidRPr="001B66EF">
              <w:t>Доля выполненных контрактов по строительству подземного водозабора в рамках Программы приграничного сотрудничества «Россия - Латвия 2014-2020»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-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-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Целевые показатели введены Постановлением АГП от 19. 11. 2018 N1746, установлены на 2019-2020 годы.</w:t>
            </w:r>
          </w:p>
          <w:p w:rsidR="007D4908" w:rsidRPr="001B66EF" w:rsidRDefault="007D4908" w:rsidP="007D4908">
            <w:pPr>
              <w:pStyle w:val="ConsPlusTitlePag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1.6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r w:rsidRPr="001B66EF">
              <w:t>Доля выполненных контрактов в рамках Программы приграничного сотрудничества «Россия - Эстония 2014-2020»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-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-</w:t>
            </w:r>
          </w:p>
        </w:tc>
        <w:tc>
          <w:tcPr>
            <w:tcW w:w="3970" w:type="dxa"/>
            <w:vMerge/>
            <w:shd w:val="clear" w:color="auto" w:fill="auto"/>
          </w:tcPr>
          <w:p w:rsidR="007D4908" w:rsidRPr="001B66EF" w:rsidRDefault="007D4908" w:rsidP="007D4908">
            <w:pPr>
              <w:pStyle w:val="ConsPlusTitlePag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1.7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r w:rsidRPr="001B66EF">
              <w:t>Снижение потребления электроэнергии на очистных сооружениях канализации г. Пскова (по сравнению с 2017 годом) в результате реализации проекта «Экономически и экологически устойчивый регион Чудского озера - 2» в рамках   Программы приграничного сотрудничества «Россия - Эстония 2014-2020»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-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-</w:t>
            </w:r>
          </w:p>
        </w:tc>
        <w:tc>
          <w:tcPr>
            <w:tcW w:w="3970" w:type="dxa"/>
            <w:vMerge/>
            <w:shd w:val="clear" w:color="auto" w:fill="auto"/>
          </w:tcPr>
          <w:p w:rsidR="007D4908" w:rsidRPr="001B66EF" w:rsidRDefault="007D4908" w:rsidP="007D4908">
            <w:pPr>
              <w:pStyle w:val="ConsPlusTitlePag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2. Энергоэффективность и энергосбережение муниципального образования "Город Псков"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2.1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Количество зданий, строений и сооружений, оснащенных энергоэффективным, энергосберегающим оборудованием, приборами учета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6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6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2.2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Количество энергоэффективных ламп в сетях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1005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1005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1005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r w:rsidRPr="001B66EF">
              <w:t>Отсутствие финансирования в рамках этой МП.</w:t>
            </w:r>
          </w:p>
          <w:p w:rsidR="007D4908" w:rsidRPr="001B66EF" w:rsidRDefault="007D4908" w:rsidP="007D4908">
            <w:r w:rsidRPr="001B66EF">
              <w:t xml:space="preserve">Замена ламп на энергоэффективные в сетях уличного освещения 2018 году выполняется в рамках энергосервисного контракта финансирование, которого осуществляется по МП «Повышение уровня благоустройства </w:t>
            </w:r>
            <w:r w:rsidRPr="001B66EF">
              <w:rPr>
                <w:kern w:val="24"/>
              </w:rPr>
              <w:t>и</w:t>
            </w:r>
            <w:r w:rsidRPr="001B66EF">
              <w:rPr>
                <w:b/>
                <w:kern w:val="24"/>
              </w:rPr>
              <w:t xml:space="preserve"> </w:t>
            </w:r>
            <w:r w:rsidRPr="001B66EF">
              <w:rPr>
                <w:kern w:val="24"/>
              </w:rPr>
              <w:t>улучшение санитарного состояния города Пскова</w:t>
            </w:r>
            <w:r w:rsidRPr="001B66EF">
              <w:t>».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2.3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 xml:space="preserve">Доля энергоэффективных ламп в общем количестве ламп </w:t>
            </w:r>
            <w:r w:rsidRPr="001B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6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6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6"/>
              </w:rPr>
              <w:t xml:space="preserve"> Муниципальная программа </w:t>
            </w: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>"Повышение уровня благоустройства и улучшение санитарного состояния города Пскова"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Доля благоустроенных территорий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47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43,0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43,0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Доля утилизированных отходов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40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48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48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3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  <w:szCs w:val="20"/>
              </w:rPr>
            </w:pPr>
            <w:r w:rsidRPr="001B66EF">
              <w:t>Доля возобновленных (посаженных) зеленых насаждений от количества снесенных за год</w:t>
            </w:r>
            <w:r w:rsidRPr="001B66EF">
              <w:rPr>
                <w:kern w:val="24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5,6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4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Доля освобожденной площади от борщевика Сосновского на территории МО «Город Псков» и вдоль полос автодорог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35,0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25,0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25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5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Доля обустроенных СНТ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15,0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15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6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Доля приведенных в надлежащее состояние территорий захоронений расположенных в муниципальном образовании "Город Псков"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30,0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30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30,0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7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Доля отремонтированных муниципальных сетей наружного освещения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19,0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19,5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19,5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1. Обращение с отходами производства и потребления в муниципальном образовании "Город Псков"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Количество обустроенных в соответствии с законодательством существующих объектов размещения отходов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12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12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12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1.2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Доля использованных, обезвреженных отходов в общем объеме отходов, образовавшихся в процессе производства и потребления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40,0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48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48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2. Благоустройство территорий города для обеспечения отдыха и досуга жителей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rPr>
                <w:bCs/>
              </w:rPr>
            </w:pPr>
            <w:r w:rsidRPr="001B66EF">
              <w:rPr>
                <w:bCs/>
              </w:rPr>
              <w:t>Количество аварийных, сухостойных, и больных деревьев, снесенных за год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796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1317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1317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2.2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rPr>
                <w:bCs/>
              </w:rPr>
            </w:pPr>
            <w:r w:rsidRPr="001B66EF">
              <w:rPr>
                <w:bCs/>
              </w:rPr>
              <w:t>Количество посаженных зеленых насаждений за год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45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42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42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2.3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rPr>
                <w:bCs/>
              </w:rPr>
            </w:pPr>
            <w:r w:rsidRPr="001B66EF">
              <w:rPr>
                <w:bCs/>
              </w:rPr>
              <w:t>Количество высаженных цветов за год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Тыс. единиц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216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164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164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2.4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rPr>
                <w:bCs/>
              </w:rPr>
            </w:pPr>
            <w:r w:rsidRPr="001B66EF">
              <w:rPr>
                <w:bCs/>
              </w:rPr>
              <w:t>Количество праздничных мероприятий общегородского уров</w:t>
            </w:r>
            <w:r w:rsidRPr="001B66EF">
              <w:rPr>
                <w:bCs/>
              </w:rPr>
              <w:lastRenderedPageBreak/>
              <w:t>ня оформление и обслуживание территорий, которых осуществлено за год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lastRenderedPageBreak/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3. Борьба с борщевиком Сосновского в муниципальном образовании "Город Псков"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3.1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Доля освобожденной площади от засоренной борщевиком Сосновского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35,0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51,0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51,0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3.2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Площадь освобожденной территории от борщевика Сосновского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Гектар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42,3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96,3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96,3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4. Развитие садоводческих некоммерческих объединений граждан-жителей муниципального образования "Город Псков"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4.1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Количество приобретенных мусорных контейнеров для СНТ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Подготовленная аукционная документация не согласована КПО в связи с тем, что СНТ расположено за пределами городской черты 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4.2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Количество СНТ, включенных в систему электронного учета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4.3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Количество СНТ, соответствующих правилам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0</w:t>
            </w:r>
          </w:p>
        </w:tc>
        <w:tc>
          <w:tcPr>
            <w:tcW w:w="3970" w:type="dxa"/>
            <w:vMerge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4.4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Количество проведенных мероприятий по обучению членов правления СНТ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0</w:t>
            </w:r>
          </w:p>
        </w:tc>
        <w:tc>
          <w:tcPr>
            <w:tcW w:w="3970" w:type="dxa"/>
            <w:vMerge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5. Обеспечение реализации муниципальной программы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5.1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 xml:space="preserve">Доля достигнутых целевых индикаторов муниципальной программы "Повышение уровня благоустройства и улучшение санитарного состояния города Пскова" 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78,3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100,0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95,2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6. </w:t>
            </w:r>
            <w:r w:rsidRPr="001B66EF">
              <w:rPr>
                <w:rFonts w:ascii="Times New Roman" w:hAnsi="Times New Roman" w:cs="Times New Roman"/>
                <w:b/>
                <w:szCs w:val="22"/>
              </w:rPr>
              <w:t>Формирование современной городской среды муниципального образования "Город Псков"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6.1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rPr>
                <w:bCs/>
              </w:rPr>
            </w:pPr>
            <w:r w:rsidRPr="001B66EF">
              <w:rPr>
                <w:bCs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58,6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</w:p>
        </w:tc>
        <w:tc>
          <w:tcPr>
            <w:tcW w:w="3970" w:type="dxa"/>
            <w:vMerge w:val="restart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 2018 года выполняется в рамках муниципальной программы «Формирование современной городской среды муниципального образования «Город Псков»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6.2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rPr>
                <w:bCs/>
              </w:rPr>
            </w:pPr>
            <w:r w:rsidRPr="001B66EF">
              <w:rPr>
                <w:bCs/>
              </w:rPr>
              <w:t>Доля благоустроенных муниципальных территорий общего пользования улиц, тротуаров от общего количества таких территорий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20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</w:p>
        </w:tc>
        <w:tc>
          <w:tcPr>
            <w:tcW w:w="3970" w:type="dxa"/>
            <w:vMerge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lastRenderedPageBreak/>
              <w:t>6.3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rPr>
                <w:bCs/>
              </w:rPr>
            </w:pPr>
            <w:r w:rsidRPr="001B66EF">
              <w:rPr>
                <w:bCs/>
              </w:rPr>
              <w:t>Доля благоустроенных муниципальных территорий общего пользования парков, скверов от общего количества таких территорий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12,2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</w:p>
        </w:tc>
        <w:tc>
          <w:tcPr>
            <w:tcW w:w="3970" w:type="dxa"/>
            <w:vMerge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6.4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rPr>
                <w:bCs/>
              </w:rPr>
            </w:pPr>
            <w:r w:rsidRPr="001B66EF">
              <w:rPr>
                <w:bCs/>
              </w:rPr>
              <w:t>Доля проектов благоустройства, реализованных с трудовым участием граждан, заинтересованных организаций от общего количества выполненных проектов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100,0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</w:p>
        </w:tc>
        <w:tc>
          <w:tcPr>
            <w:tcW w:w="3970" w:type="dxa"/>
            <w:vMerge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Отдельное мероприятие 1. Организация и обеспечение надлежащей эксплуатации и содержания мест захоронения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1.1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Количество приведенных в надлежащее состояние мест захоронений, расположенных на территории муниципального образования "Город Псков"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15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10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Отдельное мероприятие 2. Освобождение земельных участков от движимых и недвижимых вещей" направлено на обустройство территорий города Пскова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2.1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Количество освобожденных территорий от движимых и недвижимых вещей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szCs w:val="20"/>
              </w:rPr>
            </w:pPr>
            <w:r w:rsidRPr="001B66EF">
              <w:rPr>
                <w:kern w:val="24"/>
                <w:szCs w:val="20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58,6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58,6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58,6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Отдельное мероприятие 3. Обеспечение уличного освещения на территории МО "Город Псков"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3.1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</w:pPr>
            <w:r w:rsidRPr="001B66EF">
              <w:t>Протяженность новых сетей наружного освещения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км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3,55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4,2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4,2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3.2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</w:pPr>
            <w:r w:rsidRPr="001B66EF">
              <w:t>Количество освещенных улиц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260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264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264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3.3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</w:pPr>
            <w:r w:rsidRPr="001B66EF">
              <w:t>Уменьшение количества электроэнергии, потребляемой для освещения территорий города Пскова, в расчете на 1 светильник сети уличного освещения за год (по отношению к предыдущему году)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Кв /час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53,0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jc w:val="center"/>
              <w:rPr>
                <w:bCs/>
              </w:rPr>
            </w:pPr>
            <w:r w:rsidRPr="001B66EF">
              <w:rPr>
                <w:bCs/>
              </w:rPr>
              <w:t>24,0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24,0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>Отдельное мероприятие 4.  Обеспечение (содействие обеспечению) отлова и содержания безнадзорных собак в соответствии с действующим законодательством и ветеринарными и санитарными нормами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4.1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</w:pPr>
            <w:r w:rsidRPr="001B66EF">
              <w:t>Доля выполненных заявок граждан, организаций на отлов безнадзорных собак от общего количества, поступивших таких заявок.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6EF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Доля благоустроенных дворовых территорий многоквартир</w:t>
            </w:r>
            <w:r w:rsidRPr="001B66EF">
              <w:lastRenderedPageBreak/>
              <w:t>ных домов от общего количества дворовых территорий многоквартирных домов (нарастающим итогом)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33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34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34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Доля благоустроенных муниципальных территорий общего пользования (улиц, тротуаров) от общего количества улиц, тротуаров (нарастающим итогом)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%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49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53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53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3.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Доля благоустроенных муниципальных территорий общего пользования (парков, скверов) от общего количества парков, скверов (нарастающим итогом)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%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12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12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12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4.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Доля населения, проживающего в жилом фонде с благоустроенными дворовыми территориями от общей численности населения города Пскова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%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31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31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>Подпрограмма 1. «Благоустройство дворовых территорий многоквартирных домов города Пскова»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1.1.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Количество дворовых территорий МКД, требующих благоустройства (не обеспеченные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озеленением) на конец года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ед.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957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940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940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1.2.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Количество благоустроенных дворовых территорий многоквартирных домов в текущем году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ед.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13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17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17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1.3.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тыс. чел.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62,04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64,47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64,47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1.4.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Количество проектов благоустройства дворовых территорий многоквартирных домов, реализованных с трудовым участием граждан, заинтересованных организаций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ед.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13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17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17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B66EF">
              <w:rPr>
                <w:rFonts w:ascii="Times New Roman" w:hAnsi="Times New Roman" w:cs="Times New Roman"/>
                <w:b/>
                <w:szCs w:val="22"/>
              </w:rPr>
              <w:t>Подпрограмма 2. «Благоустройство муниципальных территорий общего пользования города Пскова»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2.1.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 xml:space="preserve">Количество улиц, тротуаров, требующих благоустройства (не обеспеченные твердым покрытием, позволяющим комфортное передвижение по основным пешеходным коммуникациям в </w:t>
            </w:r>
            <w:r w:rsidRPr="001B66EF">
              <w:lastRenderedPageBreak/>
              <w:t>любое время года и в любую погоду, освещением, озеленением) на конец года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lastRenderedPageBreak/>
              <w:t>ед.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47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44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44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2.2.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Количество парков, скверов, требующих благоустройства (не обеспеченные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озеленением) на конец года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ед.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36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36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36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2.3.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Количество благоустроенных муниципальных территорий общего пользования (улиц, тротуаров) в текущем году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ед.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4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3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3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2.4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Количество благоустроенных муниципальных территорий общего пользования (парков, скверов) в текущем году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ед.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jc w:val="center"/>
            </w:pPr>
            <w:r w:rsidRPr="001B66EF">
              <w:t>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6"/>
              </w:rPr>
              <w:t xml:space="preserve"> Муниципальная программа </w:t>
            </w: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>«Содействие экономическому развитию, инвестиционной деятельности»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Доля достигнутых целевых индикаторов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100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100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80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Достигнуты 9 показателей из 11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Доля субсидий, направленных на развитие производственной деятельности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66EF">
              <w:rPr>
                <w:rFonts w:ascii="Times New Roman" w:hAnsi="Times New Roman" w:cs="Times New Roman"/>
                <w:szCs w:val="22"/>
              </w:rPr>
              <w:t xml:space="preserve">В 2018 году на реализацию мероприятия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услуг)» в бюджете города Пскова было предусмотрено 350,0 тыс. руб. из 1500,0 тыс. руб. изначально планируемых по подпрограмме. В связи с тем, что софинансирование муниципальных программ содействия развитию малого и среднего предпринимательства из областного (федерального) бюджета не осуществлялось, а также в связи с тем, что размер субсидии составляет 500,0 тыс. руб., конкурс на предоставление </w:t>
            </w:r>
            <w:r w:rsidRPr="001B66EF">
              <w:rPr>
                <w:rFonts w:ascii="Times New Roman" w:hAnsi="Times New Roman" w:cs="Times New Roman"/>
                <w:szCs w:val="22"/>
              </w:rPr>
              <w:lastRenderedPageBreak/>
              <w:t>субсидий не объявлялся, финансирование снято.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lastRenderedPageBreak/>
              <w:t>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Количество субъектов малого и среднего предпринимательства, получивших муниципальную поддержку,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26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30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autoSpaceDE w:val="0"/>
              <w:autoSpaceDN w:val="0"/>
              <w:adjustRightInd w:val="0"/>
              <w:jc w:val="both"/>
            </w:pPr>
            <w:r w:rsidRPr="001B66EF">
              <w:t>В 2018 году получателями поддержки стали 27 арендаторов МБУ «Псковский бизнес-инкубатор» и 3 участника выставки «ПСКОВЭКСПО 2018» (Субсидирование части затрат субъектов малого и среднего предпринимательства, связанных с участием в выставочной деятельности).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Темп роста оборота розничной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102,9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108,0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113,3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B66EF">
              <w:rPr>
                <w:sz w:val="22"/>
                <w:szCs w:val="22"/>
              </w:rPr>
              <w:t>В связи с ростом жилищного строительства в городе растет торговая сеть, как федеральная, так сети местных товаропроизводителей.</w:t>
            </w:r>
            <w:r w:rsidRPr="001B66E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Темп роста оборота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94,5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104,5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106,2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 xml:space="preserve">Открылись 6 предприятий общественного питания. 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Доля территории города Пскова (без учета зон производственных, рекреационных, сельскохозяйственного использования, специального назначения, водных объектов, не вовлеченных в градостроительную деятельность), обеспеченная утвержденными проектами планировок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1 «Содействие развитию малого и среднего предпринимательства «Города Пскова»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1.1.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Количество субъектов малого и среднего предпринимательства - получателей поддержки Администрации города Пскова (в соответствии с реестром субъектов малого и среднего предпринимательства-получателей поддержки Администрации города Пскова) (ежегодно), единиц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Единица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5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не менее 4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3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66EF">
              <w:rPr>
                <w:rFonts w:ascii="Times New Roman" w:hAnsi="Times New Roman" w:cs="Times New Roman"/>
                <w:szCs w:val="22"/>
              </w:rPr>
              <w:t>По мероприятию «Субсидирование части затрат субъектов малого и среднего предпринимательства, связанных с участием в выставочной деятельности» планировалось предоставить не менее 4 субсидий, фактически предоставлено 3, так как заявки на предоставление субсидий не поступали.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lastRenderedPageBreak/>
              <w:t>1.2.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Единица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Субсидии на модернизацию производства в 2018 году не предоставлялись</w:t>
            </w:r>
            <w:r w:rsidR="00893636" w:rsidRPr="001B66EF">
              <w:t xml:space="preserve"> </w:t>
            </w:r>
            <w:r w:rsidRPr="001B66EF">
              <w:t>- рабочие места не создавались.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1.3.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Площадь помещений МБУ «Псковский бизнес-инкубатор», переданная в аренду субъектам малого предпринимательства (ежегодно), кв. м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Квадратный метр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502,3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514,7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483,7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конкурсов среди субъектов малого предпринимательства по предоставлению нежилых помещений бизнес-инкубатора осталось не востребованным одно помещение площадью 31 кв.м.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1.4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Количество арендаторов МБУ «Псковский бизнес-инкубатор» - получателей поддержки в течение года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Человек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22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27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 xml:space="preserve">На 01.01.2018 в МБУ «Псковский бизнес-инкубатор» было 17 арендаторов, в 2018 году заключены договоры с 10 субъектами малого предпринимательства. 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Подпрограмма 2 «Создание условий для обеспечения населения муниципального образования «Город Псков» услугами торговли и общественного питания»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1.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 xml:space="preserve"> Доля граждан (из числа обратившихся), удовлетворенных получением услуги по консультированию по вопросам нарушения законодательства о защите прав потребителей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Обеспеченность (не ниже нормативной) населения города площадью торговых объектов на 1 тыс. жителей.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Квадратный метр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1 260,0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1 262,8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дополнительных площадей за счет нового строительства 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</w:rPr>
              <w:t xml:space="preserve"> Отдельное мероприятие «Обеспечение градостроительной деятельности на территории муниципального образования «Город Псков»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11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Количество документов по территориальному планированию, планировке территории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6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Изменение концепции разрабатываемых планировок:</w:t>
            </w:r>
          </w:p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 xml:space="preserve"> площадь территорий, разрабатываемых в каждом проекте планировок, была уменьшена по отношению к планируемой (увеличение количества документов).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lastRenderedPageBreak/>
              <w:t>1.2.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</w:pPr>
            <w:r w:rsidRPr="001B66EF">
              <w:t>Доля исполненных заявлений о формировании земельных участков и осмотра зданий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center"/>
            </w:pPr>
            <w:r w:rsidRPr="001B66EF">
              <w:t>100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jc w:val="both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Муниципальная программа «Поддержка социально ориентированных некоммерческих организаций и отдельных категорий граждан"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Доля инвалидов от общего числа инвалидов, подопечных ООИП, получивших социальную поддержку в рамках направлений деятельности ООИП ВОИ, предусмотренных задачами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ind w:left="-62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инвалидов Великой Отечественной войны, участников Великой Отечественной войны, вдов (вдовцов) погибших (умерших) инвалидов и участников Великой Отечественной войны, тружеников тыла, узников, которым оказана материальная помощь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3992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3 533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В связи с переездом в другие города и со смертью получателей единовременной выплаты гражданам фактически сложившаяся потребность в единовременных выплатах оказалась меньше плановой.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Подпрограмма 1 "Содействие социальной поддержке инвалидов, подопечных Общественной организации инвалидов г. Пскова Всероссийского общества инвалидов (ООИП ВОИ)"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Наличие финансовой поддержки Администрацией города деятельности структур ООИП ВОИ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Наличие регулярной консультационной и организационной поддержки инвалидов в решении проблем обеспечения своей жизнедеятельности - да/нет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актуализированной информации на интерактивном сайте, способствующей информационной открытости, а также привлечению к деятельности ООИП ВОИ волонтеров и спонсоров - да/нет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Доля инвалидов от общего числа нуждающихся (обратившихся за помощью) подопечных ООИП, получивших социальное, информационное, консультативное, бытовое, культурно-досуговое и иное обслуживание (социальные и бытовые услу</w:t>
            </w:r>
            <w:r w:rsidRPr="001B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ги)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7D4908" w:rsidRPr="001B66EF" w:rsidRDefault="007D4908" w:rsidP="007D4908">
            <w:pPr>
              <w:pStyle w:val="ConsPlusNormal"/>
              <w:suppressAutoHyphens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предложений СО НКО инвалидов города (ВОИ, ВОС и ВОГ) в формировании «безбарьерной» городской среды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ind w:left="-62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D4908" w:rsidRPr="001B66EF" w:rsidRDefault="007D4908" w:rsidP="007D4908">
            <w:pPr>
              <w:pStyle w:val="ConsPlusNormal"/>
              <w:suppressAutoHyphens/>
              <w:ind w:left="-62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Общее количество инвалидов, обеспеченных Правлением ООИП ВОИ трудовой деятельностью в ООО «Домашний мастер», производственных и художественных мастерских для работ ручного труда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ind w:left="-62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28.10.2018 года ООО «Домашний мастер» ликвидировано в связи с изменением кадрового состава ООИП ВОИ и не предоставлением отчетности в налоговые органы, ФСС и ПФР.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Отдельное мероприятие 1 «Оказание материальной помощи инвалидам Великой Отечественной войны, участникам Великой Отечественной войны, вдовам (вдовцам) погибших (умерших) инвалидов и участников Великой Отечественной войны, труженикам тыла, узникам" направлено на обеспечение социальной поддержки инвалидов и участников Великой Отечественной войны, вдов (вдовцов) погибших (умерших) инвалидов и участников Великой Отечественной войны, тружеников тыла, узников»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 ВОВ, участников ВОВ, которым оказана финансовая помощь на ремонт жилого фонда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Отдельное мероприятие 2 «Финансовая поддержка из бюджета муниципального образования "Город Псков" социально ориентированных некоммерческих организаций, субсидии которым предоставляются на конкурсной основе в соответствии с постановлением Администрации города Пскова от 14.04.2014 N 738»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ориентированных некоммерческих организаций, получивших субсидии в соответствии с </w:t>
            </w:r>
            <w:hyperlink r:id="rId12" w:history="1">
              <w:r w:rsidRPr="001B66EF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постановлением</w:t>
              </w:r>
            </w:hyperlink>
            <w:r w:rsidRPr="001B66E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Пскова от 14.04.2014 N 738»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Отдельное мероприятие 3 «Приспособление к потребностям инвалидов квартир, подъездов. Дворовых территорий путем переоборудования, приобретения и установки технических средств реабилитации»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жилой среды, адаптированных для нужд инвалидов и других маломобильных групп населения (МГН)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D4908" w:rsidRPr="001B66EF" w:rsidRDefault="007D4908" w:rsidP="007D49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  <w:u w:val="single"/>
              </w:rPr>
            </w:pPr>
            <w:r w:rsidRPr="001B66EF">
              <w:rPr>
                <w:b/>
                <w:bCs/>
                <w:kern w:val="24"/>
              </w:rPr>
              <w:t xml:space="preserve"> Муниципальная программа «Совершенствование муниципального управления»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Доля объектов (сетей) коммунально-бытового назначения, в отношении которых проведена инвентаризация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85,0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90,0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85,0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1B66EF">
            <w:r w:rsidRPr="001B66EF">
              <w:t xml:space="preserve">Показатель не изменился ввиду объективных причин: </w:t>
            </w:r>
          </w:p>
          <w:p w:rsidR="007D4908" w:rsidRPr="001B66EF" w:rsidRDefault="007D4908" w:rsidP="001B66EF">
            <w:r w:rsidRPr="001B66EF">
              <w:lastRenderedPageBreak/>
              <w:t>1) Недостаток времени на получение государственной услуги в сфере государственного кадастрового учета и (или) государственной регистрации прав на недвижимое имущество по причине непредвиденного изменения схемы технологических процессов предоставления этих услуг (подключение области с 27.06.18 к ФГИС ЕГРН).</w:t>
            </w:r>
          </w:p>
          <w:p w:rsidR="007D4908" w:rsidRPr="001B66EF" w:rsidRDefault="007D4908" w:rsidP="007D4908">
            <w:pPr>
              <w:shd w:val="clear" w:color="auto" w:fill="EAF1DD" w:themeFill="accent3" w:themeFillTint="33"/>
            </w:pPr>
            <w:r w:rsidRPr="001B66EF">
              <w:t>2) Длительное согласование с Росреестром необходимой документации.</w:t>
            </w:r>
          </w:p>
          <w:p w:rsidR="007D4908" w:rsidRPr="001B66EF" w:rsidRDefault="007D4908" w:rsidP="007D4908">
            <w:pPr>
              <w:shd w:val="clear" w:color="auto" w:fill="EAF1DD" w:themeFill="accent3" w:themeFillTint="33"/>
            </w:pPr>
            <w:r w:rsidRPr="001B66EF">
              <w:t>3) Объявленные торги в октябре месяце 2018 года по объекту закупок: Услуги по технической инвентаризации недвижимого имущества нежилого фонда не состоялись, ввиду отсутствия заявок от участников.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lastRenderedPageBreak/>
              <w:t>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Доля объектов недвижимости не поставленных на государственный кадастровый учет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B66EF">
              <w:t>30,0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20,0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30,0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shd w:val="clear" w:color="auto" w:fill="EAF1DD" w:themeFill="accent3" w:themeFillTint="33"/>
            </w:pPr>
            <w:r w:rsidRPr="001B66EF">
              <w:t>показатель не изменился по причинам, указанным выше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bCs/>
                <w:kern w:val="24"/>
              </w:rPr>
              <w:t xml:space="preserve"> Подпрограмма 1. «Совершенствование системы управления муниципальным имуществом, повышение эффективности использования муниципального имущества»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Доля муниципальных учреждений и муниципальных предприятий, в отношении которых проведены выездные проверки использования муниципального имущества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B66EF">
              <w:t>85,0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95,0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B66EF">
              <w:t>95,0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77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1.2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Доля объектов коммунально-бытового назначения, признанных муниципальной собственностью по решению суда, в отношении которых проведены мероприятия по оценке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85,0</w:t>
            </w:r>
          </w:p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90,0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B66EF">
              <w:t>86,0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shd w:val="clear" w:color="auto" w:fill="EAF1DD" w:themeFill="accent3" w:themeFillTint="33"/>
              <w:rPr>
                <w:kern w:val="24"/>
              </w:rPr>
            </w:pPr>
            <w:r w:rsidRPr="001B66EF">
              <w:t xml:space="preserve">Ввиду отсутствия возможности постановки на кадастровый учет объекты коммунально-бытового назначения, признанные муниципальной собственностью по решению суда, не </w:t>
            </w:r>
            <w:r w:rsidRPr="001B66EF">
              <w:lastRenderedPageBreak/>
              <w:t>было возможности осуществить закупку услуг, по оценке этих объектов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bCs/>
                <w:kern w:val="24"/>
              </w:rPr>
              <w:lastRenderedPageBreak/>
              <w:t xml:space="preserve"> Подпрограмма 2. «Обеспечение реализации муниципальной программы»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Наличие жалоб на размещение информации на сайте Администрации города Пскова в сети Интернет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 xml:space="preserve">Да-1; </w:t>
            </w:r>
          </w:p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Нет-0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0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2.2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Отсутствие нарушений периодичности (своевременности) размещения информации в сети Интернет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 xml:space="preserve">Да-1; </w:t>
            </w:r>
          </w:p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Нет-0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1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2.3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Уровень исполнения бюджетной сметы более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Более 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Более 90,0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6EF">
              <w:t>91,5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5875" w:type="dxa"/>
            <w:gridSpan w:val="7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kern w:val="24"/>
              </w:rPr>
            </w:pPr>
            <w:r w:rsidRPr="001B66EF">
              <w:rPr>
                <w:b/>
                <w:bCs/>
                <w:kern w:val="24"/>
              </w:rPr>
              <w:t xml:space="preserve"> Отдельное мероприятие 1. «Управление муниципальным долгом муниципального образования «Город Псков» </w:t>
            </w:r>
          </w:p>
        </w:tc>
      </w:tr>
      <w:tr w:rsidR="001B66EF" w:rsidRPr="001B66EF" w:rsidTr="001B66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856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3.1</w:t>
            </w:r>
          </w:p>
        </w:tc>
        <w:tc>
          <w:tcPr>
            <w:tcW w:w="651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kern w:val="24"/>
              </w:rPr>
            </w:pPr>
            <w:r w:rsidRPr="001B66EF">
              <w:rPr>
                <w:kern w:val="24"/>
              </w:rPr>
              <w:t>Соблюдение ограничения по предельному объему муниципального долга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</w:rPr>
            </w:pPr>
            <w:r w:rsidRPr="001B66EF">
              <w:rPr>
                <w:kern w:val="24"/>
              </w:rPr>
              <w:t>Не более 60,0</w:t>
            </w:r>
          </w:p>
        </w:tc>
        <w:tc>
          <w:tcPr>
            <w:tcW w:w="1275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highlight w:val="yellow"/>
              </w:rPr>
            </w:pPr>
            <w:r w:rsidRPr="001B66EF">
              <w:rPr>
                <w:kern w:val="24"/>
              </w:rPr>
              <w:t>Не более 60,0</w:t>
            </w:r>
          </w:p>
        </w:tc>
        <w:tc>
          <w:tcPr>
            <w:tcW w:w="991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4"/>
                <w:highlight w:val="yellow"/>
              </w:rPr>
            </w:pPr>
            <w:r w:rsidRPr="001B66EF">
              <w:rPr>
                <w:kern w:val="24"/>
              </w:rPr>
              <w:t>39,7</w:t>
            </w:r>
          </w:p>
        </w:tc>
        <w:tc>
          <w:tcPr>
            <w:tcW w:w="3970" w:type="dxa"/>
            <w:shd w:val="clear" w:color="auto" w:fill="auto"/>
          </w:tcPr>
          <w:p w:rsidR="007D4908" w:rsidRPr="001B66EF" w:rsidRDefault="007D4908" w:rsidP="007D490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4"/>
              </w:rPr>
            </w:pPr>
          </w:p>
        </w:tc>
      </w:tr>
    </w:tbl>
    <w:p w:rsidR="005C740B" w:rsidRPr="0037173A" w:rsidRDefault="005C740B" w:rsidP="00E637C5">
      <w:pPr>
        <w:jc w:val="center"/>
        <w:rPr>
          <w:sz w:val="28"/>
          <w:szCs w:val="28"/>
        </w:rPr>
      </w:pPr>
    </w:p>
    <w:p w:rsidR="006F2ED8" w:rsidRDefault="006F2ED8" w:rsidP="00E637C5">
      <w:pPr>
        <w:widowControl w:val="0"/>
        <w:suppressAutoHyphens/>
        <w:ind w:firstLine="709"/>
        <w:jc w:val="both"/>
        <w:rPr>
          <w:bCs/>
        </w:rPr>
        <w:sectPr w:rsidR="006F2ED8" w:rsidSect="006F2ED8">
          <w:pgSz w:w="16838" w:h="11906" w:orient="landscape"/>
          <w:pgMar w:top="984" w:right="567" w:bottom="851" w:left="720" w:header="709" w:footer="709" w:gutter="0"/>
          <w:cols w:space="708"/>
          <w:docGrid w:linePitch="360"/>
        </w:sectPr>
      </w:pPr>
    </w:p>
    <w:p w:rsidR="00E637C5" w:rsidRDefault="00E637C5" w:rsidP="00E637C5">
      <w:pPr>
        <w:jc w:val="center"/>
        <w:rPr>
          <w:b/>
          <w:sz w:val="28"/>
          <w:szCs w:val="28"/>
        </w:rPr>
      </w:pPr>
    </w:p>
    <w:p w:rsidR="00E637C5" w:rsidRPr="00D13DD6" w:rsidRDefault="00E637C5" w:rsidP="00E637C5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о расходах федерального, областного, местного бюджета и внебюджетных источников финансирования на реализацию муниципальных программ за 2018 год</w:t>
      </w:r>
      <w:bookmarkStart w:id="2" w:name="часть3"/>
      <w:bookmarkEnd w:id="2"/>
    </w:p>
    <w:p w:rsidR="00E637C5" w:rsidRDefault="00E637C5" w:rsidP="00E637C5">
      <w:pPr>
        <w:jc w:val="right"/>
        <w:rPr>
          <w:sz w:val="28"/>
          <w:szCs w:val="28"/>
        </w:rPr>
      </w:pPr>
      <w:r w:rsidRPr="00004307">
        <w:rPr>
          <w:sz w:val="28"/>
          <w:szCs w:val="28"/>
        </w:rPr>
        <w:t>тыс. руб.</w:t>
      </w:r>
    </w:p>
    <w:tbl>
      <w:tblPr>
        <w:tblW w:w="149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5365"/>
        <w:gridCol w:w="2835"/>
        <w:gridCol w:w="1763"/>
        <w:gridCol w:w="1848"/>
        <w:gridCol w:w="1147"/>
      </w:tblGrid>
      <w:tr w:rsidR="00E637C5" w:rsidRPr="005808DD" w:rsidTr="008A089C">
        <w:trPr>
          <w:trHeight w:val="20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Статус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 xml:space="preserve">Предусмотрено </w:t>
            </w:r>
          </w:p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на год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Кассовое исполнение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Уровень фин.</w:t>
            </w:r>
          </w:p>
        </w:tc>
      </w:tr>
      <w:tr w:rsidR="00E637C5" w:rsidRPr="008A0B20" w:rsidTr="008A089C">
        <w:trPr>
          <w:trHeight w:val="71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8A089C">
            <w:pPr>
              <w:ind w:right="318"/>
              <w:rPr>
                <w:b/>
                <w:bCs/>
              </w:rPr>
            </w:pPr>
            <w:r w:rsidRPr="008A089C">
              <w:rPr>
                <w:b/>
                <w:bCs/>
              </w:rPr>
              <w:t>Защита населения и территории муниципального образования "Город Псков" от чрезвычайных ситуаций и террористических угроз, обеспечение пожарной безопасности и безопасности людей на водных объектах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4 426,1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4 426,1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4 426,1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4 426,1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5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Совершенствование защиты населения и территории МО г. Псков от чрезвычайных ситуаций природного и техногенного характера, обеспечение пожарной безопасности и безопасности людей на водных объектах г. Пскова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381,6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381,6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381,6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381,6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4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2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Профилактика терроризма и экстремизма в муниципальном образовании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4 044,5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4 044,5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4 044,5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4 044,5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79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5 382,0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4 934,3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91,7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2 012,0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1 640,8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81,6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3 370,0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3 293,6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97,7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Профилактика преступлений и иных правонарушений в муниципальном образовании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5 062,0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4 690,8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92,7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2 012,0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1 640,8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81,6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3 050,0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3 050,0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2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 xml:space="preserve">Противодействие коррупции в муниципальном </w:t>
            </w:r>
            <w:r w:rsidRPr="008A089C">
              <w:lastRenderedPageBreak/>
              <w:t>образовании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lastRenderedPageBreak/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23,6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23,6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23,6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23,6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3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Комплексные меры противодействия злоупотреблению наркотиками и их незаконному обороту на территории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220,0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220,0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220,0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220,0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Культура, сохранение культурного наследия и развитие туризма на территории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964 340,2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840 153,8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87,1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647 307,9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540 693,0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83,5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89 322,6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79 224,1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88,7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227 709,7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220 236,7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96,7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Развитие сферы "Культура" в муниципальном образовании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199 546,9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195 554,2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98,0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65,0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65,0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2 504,9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1 334,6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53,3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196 977,0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194 154,5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98,6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2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Развитие туризма в муниципальном образовании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738 980,5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620 921,9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84,0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647 242,9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540 628,0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83,5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85 817,7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77 014,8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89,7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5 919,9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3 279,2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55,4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3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Культурное наследие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17 711,3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17 049,0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17 711,3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17 049,0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4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Комплексные меры по содержанию, благоустройству, капитальному ремонту и реконструкции воинских захоронений и памятных зна</w:t>
            </w:r>
            <w:r w:rsidRPr="008A089C">
              <w:lastRenderedPageBreak/>
              <w:t>ков на территории муниципального образования "Город Псков""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lastRenderedPageBreak/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3 721,3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2 957,6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79,5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1 000,0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874,7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87,5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2 721,3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2 082,9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76,5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5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4 380,2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3 671,1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83,8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4 380,2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3 671,1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83,8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52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Развитие образования и повышение эффективности реализации молодежной политики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2 730 191,9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2 341 778,2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85,8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364 473,4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100 312,3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27,5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1 435 239,0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1 414 500,5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98,6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656 305,4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627 664,3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95,6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274 174,0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199 301,0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72,7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Развитие муниципальной системы образования города Пскова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1 113 037,3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1 097 407,5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98,6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806 312,5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805 936,4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306 724,7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291 471,2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95,0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108 484,7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64 136,6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59,1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2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Развитие системы дошкольного образования города Пскова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1 319 325,1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1 021 758,2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77,4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364 473,4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100 312,3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27,5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628 270,5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608 223,4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326 581,2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313 222,5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95,9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165 689,3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135 164,4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81,6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3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Молодежь города Псков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6 874,9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6 533,5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95,0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656,0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340,7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51,9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6 218,9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6 192,9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4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Патриотическое воспитание молодежи в городе Пскове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620,0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620,0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620,0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620,0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lastRenderedPageBreak/>
              <w:t>Подпрограмма 5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16 010,6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16 007,8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/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16 010,6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16 007,8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Отдельное мероприятие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Профилактика распространения ВИЧ-инфекции в муниципальном образовании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150,0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150,0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150,0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150,0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Развитие физической культуры и спорта, организация отдыха и оздоровления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896 659,5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362 981,3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40,5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695 943,8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208 519,4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53 057,9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16 370,0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30,9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147 657,8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138 091,9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93,5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Развитие физической культуры и спорта в муниципальном образовании "Город Псков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891 537,3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358 271,2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40,2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695 943,8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208 519,4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53 057,9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16 370,0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30,9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142 535,6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133 382,0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93,6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2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Организация отдыха и оздоровления детей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751,1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734,5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97,8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751,1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734,5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97,8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3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4 371,1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3 975,4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90,9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4 371,1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3 975,4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90,9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Обеспечение жильем жителей города Пскова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111 675,2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108 833,8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97,5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29 717,4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29 686,5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99,9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60 871,4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58 475,7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96,1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21 086,4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20 671,6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98,0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Жилище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10 830,7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10 741,6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99,2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10 830,7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10 741,6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99,2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3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10 256,7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9 930,0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10 255,7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9 930,0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Отдельное мероприятие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Передоставление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85 947,0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83 595,7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97,3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27 781,8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27 781,8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58 165,2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55 813,9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Отдельное мероприятие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4 640,8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4 566,5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98,4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1 935,6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1 904,7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98,4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2 705,2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2 661,8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98,4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Развитие и содержание улично-дорожной сети города Пскова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428 513,6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417 057,5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97,3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349 578,2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349 552,6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78 935,4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67 504,9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85,5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Развитие автомобильных дорог общего пользования местного значения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421 613,6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412 451,7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97,8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348 578,2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348 578,2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73 035,4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63 873,5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87,5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2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Повышение безопасности дорожного движения в муниципальном образовании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6 900,0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4 605,8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66,8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1 000,0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974,4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97,4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5 900,0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3 631,4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61,5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Повышение уровня благоустройства и улучшение санитарного состояния города Пскова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305 698,4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268 006,8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87,7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2 000,0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1 723,7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86,2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303 698,4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266 283,1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87,7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Обращение с отходами производства и потребления в муниципальном образовании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16 141,9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13 597,9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84,2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10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pPr>
              <w:jc w:val="center"/>
            </w:pPr>
            <w:r w:rsidRPr="008A089C">
              <w:t>16 141,9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pPr>
              <w:jc w:val="center"/>
            </w:pPr>
            <w:r w:rsidRPr="008A089C">
              <w:t>13 597,9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pPr>
              <w:jc w:val="center"/>
            </w:pPr>
            <w:r w:rsidRPr="008A089C">
              <w:t>84,2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2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Благоустройство территории города для обеспечения отдыха и досуга жителей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125 121,1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118 084,5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94,4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2 000,0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1 723,7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86,2</w:t>
            </w:r>
          </w:p>
        </w:tc>
      </w:tr>
      <w:tr w:rsidR="00E637C5" w:rsidRPr="00D13DD6" w:rsidTr="008A089C">
        <w:trPr>
          <w:trHeight w:val="7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pPr>
              <w:jc w:val="center"/>
            </w:pPr>
            <w:r w:rsidRPr="008A089C">
              <w:t>123 121,1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pPr>
              <w:jc w:val="center"/>
            </w:pPr>
            <w:r w:rsidRPr="008A089C">
              <w:t>116 360,8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pPr>
              <w:jc w:val="center"/>
            </w:pPr>
            <w:r w:rsidRPr="008A089C">
              <w:t>94,5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3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Борьба с борщевиком Сосновского в муниципальном образовании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964,0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964,0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964,0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964,0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4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Развитие садоводческих некоммерческих объединений граждан-жителей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5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Обеспечение реализации муниципальной про</w:t>
            </w:r>
            <w:r w:rsidRPr="008A089C">
              <w:lastRenderedPageBreak/>
              <w:t>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lastRenderedPageBreak/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32 203,1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30 956,5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96,1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32 203,1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30 956,5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96,1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Отдельное мероприятие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Организация и обеспечение надлежащей эксплуатации и содержания мест захоронения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31 746,8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8 036,4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25,3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31 746,8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8 036,4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25,3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Отдельное мероприятие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Обеспечение уличного освещения на территории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94 428,6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91 364,7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94 428,6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91 364,7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Отдельное мероприятие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Освобождение земельных участков от движимых и недвижимых вещей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5 042,9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5 002,8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99,2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5 042,9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5 002,8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99,2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Содействие экономическому развитию, инвестиционной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14 987,9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14 179,1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94,6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1 260,3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627,8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49,8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1 131,9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1 013,0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89,5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12 595,8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12 538,4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Содействие развитию малого и среднего предпринимательства города Пскова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4 448,3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4 428,8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4 448,3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4 428,8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2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Создание условий для обеспечения населения муниципального образования "Город Псков" услугами торговли, общественного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4 605,1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4 575,0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42,5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4 593,1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4 569,9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Отдельное мероприятие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Обеспечение градостроительной деятельности на территории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5 934,5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5 175,4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87,2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1 260,3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627,8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49,8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1 119,9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1 007,9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3 554,4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3 539,7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Поддержка социально ориентированных некоммерческих организаций и отдельных категорий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8 710,4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8 660,4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99,4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2 729,2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2 729,2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5 856,2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5 806,2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99,1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125,0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125,0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Содействие социальной поддержке инвалидов, подопечных Общественной организации инвалидов г. Пскова Всероссийского общества инвалидов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500,0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500,0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Отдельное мероприятие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Приспособление к потребностям инвалидов квартир, подъездов, дворовых территорий, административных зданий путем переоборудования, приобретения и установки технических средств реабилитации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3 380,8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3 330,7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98,5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2 729,2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2 729,2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651,6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601,5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92,3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Отдельное мероприятие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Оказание материальной помощи инвалидам Великой Отечественной войны, участникам Великой Отечественной войны, вдовам погибших (умерших) инвалидов и участников Великой Отечественной войны, труженикам тыла, узникам"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3 704,6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3 704,6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3 704,6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3 704,6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Отдельное мероприятие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Финансовая поддержка из бюджета муниципального образования "Город Псков" социально ориентированных некоммерческих организаций, субсидии которым предоставляются на конкурс</w:t>
            </w:r>
            <w:r w:rsidRPr="008A089C">
              <w:lastRenderedPageBreak/>
              <w:t>ной основе в соответствии с Постановлением Администрации города Пскова от 14.04.2014 №738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lastRenderedPageBreak/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1 000,0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1 000,0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1 000,0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1 000,0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Совершенствование муниципального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81 930,2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63 103,4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77,0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81 930,2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63 103,4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77,0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Совершенствование системы управления муниципальным имуществом, повышение эффективности использования муниципального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3 625,6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2 350,3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64,8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3 625,6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2 350,3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64,8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2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16 019,6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14 481,1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90,4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3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16 019,6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14 481,1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90,4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Отдельное мероприятие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Управление муниципальным долгом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62 285,0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46 271,9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74,3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62 285,0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46 271,9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74,3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Создание условий для повышения качества обеспечения населения муниципального образования "Город Псков" коммунальными услугами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29 912,0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11 078,9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37,0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29 912,0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11 078,9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37,0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Развитие системы тепло-, водо-, газоснабжения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29 360,6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10 582,7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36,0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29 360,6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10 582,7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36,0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2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Энергоэффективность и энергосбережение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551,4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496,2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551,4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496,2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90,0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Муниципальная программа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Формирование современной городской среды муниципального образования "Город Псков"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62 752,9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54 775,9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87,3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36 045,5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35 094,2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97,4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2 713,0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2 641,5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97,4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23 994,4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17 040,2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71,0</w:t>
            </w:r>
          </w:p>
        </w:tc>
      </w:tr>
      <w:tr w:rsidR="00E637C5" w:rsidRPr="00D13DD6" w:rsidTr="008A089C">
        <w:trPr>
          <w:trHeight w:val="255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7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1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Благоустройство дворовых территорий многоквартирных домов города Пскова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54 596,6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46 903,4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85,9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28 460,1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27 772,8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97,6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2 142,1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2 090,4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97,6</w:t>
            </w:r>
          </w:p>
        </w:tc>
      </w:tr>
      <w:tr w:rsidR="00E637C5" w:rsidRPr="00D13DD6" w:rsidTr="008A089C">
        <w:trPr>
          <w:trHeight w:val="10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pPr>
              <w:jc w:val="center"/>
            </w:pPr>
            <w:r w:rsidRPr="008A089C">
              <w:t>23 994,4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pPr>
              <w:jc w:val="center"/>
            </w:pPr>
            <w:r w:rsidRPr="008A089C">
              <w:t>17 040,2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C5" w:rsidRPr="008A089C" w:rsidRDefault="00E637C5" w:rsidP="008A089C">
            <w:pPr>
              <w:jc w:val="center"/>
            </w:pPr>
            <w:r w:rsidRPr="008A089C">
              <w:t>71,0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264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Подпрограмма 2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7C5" w:rsidRPr="008A089C" w:rsidRDefault="00E637C5" w:rsidP="00AC512C">
            <w:r w:rsidRPr="008A089C">
              <w:t>Благоустройство муниципальных территорий общего пользования города Пскова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rPr>
                <w:b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8 156,3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7 872,5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96,5</w:t>
            </w:r>
          </w:p>
        </w:tc>
      </w:tr>
      <w:tr w:rsidR="00E637C5" w:rsidRPr="00D13DD6" w:rsidTr="008A089C">
        <w:trPr>
          <w:trHeight w:val="27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7 585,4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7 321,4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570,9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551,1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96,5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 </w:t>
            </w:r>
          </w:p>
        </w:tc>
      </w:tr>
      <w:tr w:rsidR="00E637C5" w:rsidRPr="00D13DD6" w:rsidTr="008A089C">
        <w:trPr>
          <w:trHeight w:val="168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C5" w:rsidRPr="008A089C" w:rsidRDefault="00E637C5" w:rsidP="00AC512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C5" w:rsidRPr="008A089C" w:rsidRDefault="00E637C5" w:rsidP="00AC512C">
            <w:r w:rsidRPr="008A089C">
              <w:t> </w:t>
            </w:r>
          </w:p>
        </w:tc>
      </w:tr>
      <w:tr w:rsidR="00E637C5" w:rsidRPr="00D13DD6" w:rsidTr="008A089C">
        <w:trPr>
          <w:trHeight w:val="264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ИТОГО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Всего: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5 645 180,3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4 499 969,6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/>
                <w:bCs/>
              </w:rPr>
            </w:pPr>
            <w:r w:rsidRPr="008A089C">
              <w:rPr>
                <w:b/>
                <w:bCs/>
              </w:rPr>
              <w:t>79,7</w:t>
            </w:r>
          </w:p>
        </w:tc>
      </w:tr>
      <w:tr w:rsidR="00E637C5" w:rsidRPr="00D13DD6" w:rsidTr="008A089C">
        <w:trPr>
          <w:trHeight w:val="276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Cs/>
              </w:rPr>
            </w:pPr>
            <w:r w:rsidRPr="008A089C">
              <w:rPr>
                <w:bCs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Cs/>
              </w:rPr>
            </w:pPr>
            <w:r w:rsidRPr="008A089C">
              <w:rPr>
                <w:bCs/>
              </w:rPr>
              <w:t>1 774 748,3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Cs/>
              </w:rPr>
            </w:pPr>
            <w:r w:rsidRPr="008A089C">
              <w:rPr>
                <w:bCs/>
              </w:rPr>
              <w:t>914 933,2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Cs/>
              </w:rPr>
            </w:pPr>
            <w:r w:rsidRPr="008A089C">
              <w:rPr>
                <w:bCs/>
              </w:rPr>
              <w:t>51,6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Cs/>
              </w:rPr>
            </w:pPr>
            <w:r w:rsidRPr="008A089C">
              <w:rPr>
                <w:bCs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Cs/>
              </w:rPr>
            </w:pPr>
            <w:r w:rsidRPr="008A089C">
              <w:rPr>
                <w:bCs/>
              </w:rPr>
              <w:t>1 998 655,2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Cs/>
              </w:rPr>
            </w:pPr>
            <w:r w:rsidRPr="008A089C">
              <w:rPr>
                <w:bCs/>
              </w:rPr>
              <w:t>1 927 871,1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Cs/>
              </w:rPr>
            </w:pPr>
            <w:r w:rsidRPr="008A089C">
              <w:rPr>
                <w:bCs/>
              </w:rPr>
              <w:t>96,5</w:t>
            </w:r>
          </w:p>
        </w:tc>
      </w:tr>
      <w:tr w:rsidR="00E637C5" w:rsidRPr="00D13DD6" w:rsidTr="008A089C">
        <w:trPr>
          <w:trHeight w:val="216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Cs/>
              </w:rPr>
            </w:pPr>
            <w:r w:rsidRPr="008A089C">
              <w:rPr>
                <w:bCs/>
              </w:rPr>
              <w:t>местный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Cs/>
              </w:rPr>
            </w:pPr>
            <w:r w:rsidRPr="008A089C">
              <w:rPr>
                <w:bCs/>
              </w:rPr>
              <w:t>1 597 477,8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  <w:rPr>
                <w:bCs/>
              </w:rPr>
            </w:pPr>
            <w:r w:rsidRPr="008A089C">
              <w:rPr>
                <w:bCs/>
              </w:rPr>
              <w:t>1 457 739,3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637C5" w:rsidRPr="008A089C" w:rsidRDefault="00E637C5" w:rsidP="00AC512C">
            <w:pPr>
              <w:jc w:val="center"/>
              <w:rPr>
                <w:bCs/>
              </w:rPr>
            </w:pPr>
            <w:r w:rsidRPr="008A089C">
              <w:rPr>
                <w:bCs/>
              </w:rPr>
              <w:t>91,3</w:t>
            </w:r>
          </w:p>
        </w:tc>
      </w:tr>
      <w:tr w:rsidR="00E637C5" w:rsidRPr="00D13DD6" w:rsidTr="008A089C">
        <w:trPr>
          <w:trHeight w:val="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637C5" w:rsidRPr="008A089C" w:rsidRDefault="00E637C5" w:rsidP="00AC512C">
            <w:pPr>
              <w:rPr>
                <w:b/>
                <w:bCs/>
              </w:rPr>
            </w:pPr>
            <w:r w:rsidRPr="008A089C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rPr>
                <w:bCs/>
              </w:rPr>
            </w:pPr>
            <w:r w:rsidRPr="008A089C">
              <w:rPr>
                <w:bCs/>
              </w:rPr>
              <w:t xml:space="preserve">внебюдж. ист.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274 299,0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199 426,0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E637C5" w:rsidRPr="008A089C" w:rsidRDefault="00E637C5" w:rsidP="00AC512C">
            <w:pPr>
              <w:jc w:val="center"/>
            </w:pPr>
            <w:r w:rsidRPr="008A089C">
              <w:t>72,7 </w:t>
            </w:r>
          </w:p>
        </w:tc>
      </w:tr>
    </w:tbl>
    <w:p w:rsidR="00E637C5" w:rsidRDefault="00AC512C" w:rsidP="00E637C5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E637C5" w:rsidRDefault="00E637C5" w:rsidP="00E637C5">
      <w:pPr>
        <w:rPr>
          <w:sz w:val="28"/>
          <w:szCs w:val="28"/>
        </w:rPr>
        <w:sectPr w:rsidR="00E637C5" w:rsidSect="00AC512C">
          <w:pgSz w:w="16838" w:h="11906" w:orient="landscape"/>
          <w:pgMar w:top="992" w:right="567" w:bottom="567" w:left="720" w:header="709" w:footer="298" w:gutter="0"/>
          <w:cols w:space="708"/>
          <w:docGrid w:linePitch="360"/>
        </w:sectPr>
      </w:pPr>
    </w:p>
    <w:p w:rsidR="000A7A3A" w:rsidRDefault="00E637C5" w:rsidP="000A7A3A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0D0">
        <w:rPr>
          <w:rFonts w:ascii="Times New Roman" w:hAnsi="Times New Roman"/>
          <w:b/>
          <w:sz w:val="28"/>
          <w:szCs w:val="28"/>
        </w:rPr>
        <w:lastRenderedPageBreak/>
        <w:t>Оценка деятельности ответственных исполнителей в части,</w:t>
      </w:r>
    </w:p>
    <w:p w:rsidR="00E637C5" w:rsidRPr="005240D0" w:rsidRDefault="00E637C5" w:rsidP="000A7A3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0D0">
        <w:rPr>
          <w:rFonts w:ascii="Times New Roman" w:hAnsi="Times New Roman"/>
          <w:b/>
          <w:sz w:val="28"/>
          <w:szCs w:val="28"/>
        </w:rPr>
        <w:t>касающейся реализации муниципальных программ</w:t>
      </w:r>
      <w:bookmarkStart w:id="3" w:name="часть4"/>
      <w:bookmarkEnd w:id="3"/>
    </w:p>
    <w:p w:rsidR="00E637C5" w:rsidRPr="005240D0" w:rsidRDefault="00E637C5" w:rsidP="00E637C5">
      <w:pPr>
        <w:jc w:val="center"/>
        <w:rPr>
          <w:b/>
          <w:sz w:val="28"/>
          <w:szCs w:val="28"/>
        </w:rPr>
      </w:pPr>
    </w:p>
    <w:p w:rsidR="00E637C5" w:rsidRPr="009D5BD6" w:rsidRDefault="00E637C5" w:rsidP="00E637C5">
      <w:pPr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В соответствии с Порядком разработки, формирования, реализации и оценки эффективности муниципальных программ города Пскова, утвержденным Постановлением Администрации города Пскова от 13.02.2014 г. №232, ответственными исполнителями муниципальных программ (МП) были представлены годовые отчеты о ходе реализации и оценке эффективности муниципальных программ.</w:t>
      </w:r>
    </w:p>
    <w:p w:rsidR="00E637C5" w:rsidRPr="009D5BD6" w:rsidRDefault="00E637C5" w:rsidP="00E637C5">
      <w:pPr>
        <w:widowControl w:val="0"/>
        <w:autoSpaceDE w:val="0"/>
        <w:autoSpaceDN w:val="0"/>
        <w:adjustRightInd w:val="0"/>
        <w:ind w:firstLine="742"/>
        <w:rPr>
          <w:bCs/>
          <w:sz w:val="28"/>
          <w:szCs w:val="28"/>
        </w:rPr>
      </w:pPr>
      <w:r w:rsidRPr="009D5BD6">
        <w:rPr>
          <w:sz w:val="28"/>
          <w:szCs w:val="28"/>
        </w:rPr>
        <w:t>Эффективность реализации МП определялась с учетом результативности МП и полноты её финансирования. Результативность МП определяется осредненной суммой значения уровней достижения показателей МП (средний уровень достижения цели МП) и подпрограмм (средний уровень решения задач МП или, что то же самое, реализации подпрограмм).</w:t>
      </w:r>
    </w:p>
    <w:p w:rsidR="00E637C5" w:rsidRPr="009D5BD6" w:rsidRDefault="00E637C5" w:rsidP="00E637C5">
      <w:pPr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В конечном итоге, оценка эффективности реализации МП определялась путем одновременного анализа показателей результативности и полноты финансирования в соответствии со шкалой оценки эффективности МП, предусмотренной методикой.</w:t>
      </w:r>
    </w:p>
    <w:p w:rsidR="00E637C5" w:rsidRPr="005240D0" w:rsidRDefault="00E637C5" w:rsidP="00E637C5">
      <w:pPr>
        <w:ind w:firstLine="709"/>
        <w:jc w:val="both"/>
        <w:rPr>
          <w:sz w:val="28"/>
          <w:szCs w:val="28"/>
        </w:rPr>
      </w:pPr>
    </w:p>
    <w:p w:rsidR="000A7A3A" w:rsidRDefault="00E637C5" w:rsidP="00E637C5">
      <w:pPr>
        <w:ind w:firstLine="709"/>
        <w:jc w:val="center"/>
        <w:rPr>
          <w:b/>
          <w:sz w:val="28"/>
          <w:szCs w:val="28"/>
        </w:rPr>
      </w:pPr>
      <w:r w:rsidRPr="005240D0">
        <w:rPr>
          <w:b/>
          <w:sz w:val="28"/>
          <w:szCs w:val="28"/>
        </w:rPr>
        <w:t xml:space="preserve">Результаты оценки эффективности реализации </w:t>
      </w:r>
    </w:p>
    <w:p w:rsidR="00E637C5" w:rsidRPr="005240D0" w:rsidRDefault="00E637C5" w:rsidP="00E637C5">
      <w:pPr>
        <w:ind w:firstLine="709"/>
        <w:jc w:val="center"/>
        <w:rPr>
          <w:b/>
          <w:sz w:val="28"/>
          <w:szCs w:val="28"/>
        </w:rPr>
      </w:pPr>
      <w:r w:rsidRPr="005240D0">
        <w:rPr>
          <w:b/>
          <w:sz w:val="28"/>
          <w:szCs w:val="28"/>
        </w:rPr>
        <w:t>муниципальных программ города Пскова в 201</w:t>
      </w:r>
      <w:r w:rsidR="008C72B4">
        <w:rPr>
          <w:b/>
          <w:sz w:val="28"/>
          <w:szCs w:val="28"/>
        </w:rPr>
        <w:t>8</w:t>
      </w:r>
      <w:r w:rsidRPr="005240D0">
        <w:rPr>
          <w:b/>
          <w:sz w:val="28"/>
          <w:szCs w:val="28"/>
        </w:rPr>
        <w:t xml:space="preserve"> году</w:t>
      </w:r>
    </w:p>
    <w:p w:rsidR="000A7A3A" w:rsidRPr="007D055D" w:rsidRDefault="000A7A3A" w:rsidP="000A7A3A">
      <w:pPr>
        <w:widowControl w:val="0"/>
        <w:contextualSpacing/>
        <w:mirrorIndents/>
        <w:jc w:val="center"/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418"/>
        <w:gridCol w:w="6094"/>
      </w:tblGrid>
      <w:tr w:rsidR="000A7A3A" w:rsidRPr="007D055D" w:rsidTr="000A7A3A">
        <w:trPr>
          <w:tblHeader/>
        </w:trPr>
        <w:tc>
          <w:tcPr>
            <w:tcW w:w="426" w:type="dxa"/>
            <w:shd w:val="clear" w:color="auto" w:fill="EEECE1"/>
          </w:tcPr>
          <w:p w:rsidR="000A7A3A" w:rsidRPr="008A089C" w:rsidRDefault="000A7A3A" w:rsidP="00F9348D">
            <w:pPr>
              <w:pStyle w:val="a8"/>
              <w:widowControl w:val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EEECE1"/>
          </w:tcPr>
          <w:p w:rsidR="000A7A3A" w:rsidRPr="008A089C" w:rsidRDefault="000A7A3A" w:rsidP="00F9348D">
            <w:pPr>
              <w:pStyle w:val="a8"/>
              <w:widowControl w:val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9C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8" w:type="dxa"/>
            <w:shd w:val="clear" w:color="auto" w:fill="EEECE1"/>
          </w:tcPr>
          <w:p w:rsidR="000A7A3A" w:rsidRPr="008A089C" w:rsidRDefault="000A7A3A" w:rsidP="00F9348D">
            <w:pPr>
              <w:pStyle w:val="a8"/>
              <w:widowControl w:val="0"/>
              <w:ind w:left="-28" w:right="-28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9C">
              <w:rPr>
                <w:rFonts w:ascii="Times New Roman" w:hAnsi="Times New Roman"/>
                <w:b/>
                <w:sz w:val="24"/>
                <w:szCs w:val="24"/>
              </w:rPr>
              <w:t>Результат оценки эффективности</w:t>
            </w:r>
          </w:p>
        </w:tc>
        <w:tc>
          <w:tcPr>
            <w:tcW w:w="6094" w:type="dxa"/>
            <w:shd w:val="clear" w:color="auto" w:fill="EEECE1"/>
          </w:tcPr>
          <w:p w:rsidR="000A7A3A" w:rsidRPr="008A089C" w:rsidRDefault="000A7A3A" w:rsidP="00F9348D">
            <w:pPr>
              <w:pStyle w:val="a8"/>
              <w:widowControl w:val="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9C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</w:tc>
      </w:tr>
      <w:tr w:rsidR="000A7A3A" w:rsidRPr="00225F5A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Оценка – 5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Высокий уровень эффективности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0"/>
              </w:numPr>
              <w:ind w:left="255" w:right="114" w:hanging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Рассмотреть возможность ввода новых показателей Цели МП (по отношению к базовому году 2016):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9"/>
              </w:numPr>
              <w:ind w:left="397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безопасности, %.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9"/>
              </w:numPr>
              <w:ind w:left="397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Увеличение количества мероприятий антиэкстремистской направленности, %.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9"/>
              </w:numPr>
              <w:ind w:left="397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 xml:space="preserve">более обобщенный показатель: </w:t>
            </w:r>
          </w:p>
          <w:p w:rsidR="000A7A3A" w:rsidRPr="008A089C" w:rsidRDefault="000A7A3A" w:rsidP="00F9348D">
            <w:pPr>
              <w:pStyle w:val="a8"/>
              <w:widowControl w:val="0"/>
              <w:ind w:left="397" w:right="114" w:hanging="28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 xml:space="preserve">    «Доля населения МО, прежде всего детей, обученного плаванию и приемам спасения на воде».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0"/>
              </w:numPr>
              <w:ind w:left="255" w:right="114" w:hanging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Рассмотреть возможность уменьшения количества показателей подпрограммы 1.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0"/>
              </w:numPr>
              <w:ind w:left="255" w:right="114" w:hanging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Продолжить реализацию МП в 2019 году.</w:t>
            </w:r>
          </w:p>
        </w:tc>
      </w:tr>
      <w:tr w:rsidR="000A7A3A" w:rsidRPr="00225F5A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Обеспечение общественного порядка и противодействие коррупции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Оценка – 4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Приемлемый уровень эффективности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1"/>
              </w:numPr>
              <w:ind w:left="255" w:right="114" w:hanging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Провести анализ наличия возможности корректировки показателей Цели МП.</w:t>
            </w:r>
          </w:p>
          <w:p w:rsidR="000A7A3A" w:rsidRPr="008A089C" w:rsidRDefault="000A7A3A" w:rsidP="00F9348D">
            <w:pPr>
              <w:pStyle w:val="a8"/>
              <w:widowControl w:val="0"/>
              <w:ind w:right="11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Целесообразно рассмотреть ввод более наглядных и менее «жестких» показателей (относительных) типа (например):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9"/>
              </w:numPr>
              <w:ind w:left="397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рост правонарушений в сравнении с базовым периодом -2016 год, % (измеримость значений которых осуществляется относительно базового 2016 года - начала реализации МП);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9"/>
              </w:numPr>
              <w:ind w:left="397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рост числа лиц, допускающих немедицинское потребление наркотических средств … (в сравнении с базовым периодом), не более % ежегодно;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9"/>
              </w:numPr>
              <w:ind w:left="397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7 % ежегодно);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9"/>
              </w:numPr>
              <w:ind w:left="397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наличие отрицательной динамики административных правонарушений или «уменьшение прироста …».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1"/>
              </w:numPr>
              <w:ind w:left="255" w:right="114" w:hanging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Продолжить реализацию МП в 2019 году.</w:t>
            </w:r>
          </w:p>
        </w:tc>
      </w:tr>
      <w:tr w:rsidR="000A7A3A" w:rsidRPr="00FE270F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Культура, сохранение культурного наследия и развитие туризма на территории муниципального образования «Город Псков»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Оценка – 3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Приемлемый уровень эффективности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ind w:left="114" w:right="114"/>
              <w:contextualSpacing/>
              <w:mirrorIndents/>
            </w:pPr>
            <w:r w:rsidRPr="008A089C">
              <w:t>Предложений нет</w:t>
            </w:r>
          </w:p>
        </w:tc>
      </w:tr>
      <w:tr w:rsidR="000A7A3A" w:rsidRPr="00FE270F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Развитие образования и повышение эффективности молодежной политики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Оценка – 4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Высокий уровень эффективности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2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В отдельном мероприятии «Реализация проектов Программы приграничного сотрудничества «Россия-Эстония» 2014-2020» определить одного исполнителя и соисполнителей.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2"/>
              </w:numPr>
              <w:ind w:left="256" w:right="114" w:hanging="284"/>
              <w:contextualSpacing/>
              <w:mirrorIndents/>
              <w:jc w:val="both"/>
              <w:rPr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Продолжить реализацию МП в 2019 году.</w:t>
            </w:r>
          </w:p>
        </w:tc>
      </w:tr>
      <w:tr w:rsidR="000A7A3A" w:rsidRPr="00C4215C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Развитие физической культуры и спорта, организация отдыха и оздоровления детей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Оценка - 4.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Приемлемый уровень эффективности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3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Для подпрограммы «Развитие физической культуры и спорта в муниципальном образовании «Город Псков»: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9"/>
              </w:numPr>
              <w:ind w:left="397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ввести целевые индикаторы для основного мероприятия «Строительство и реконструкция спортивных сооружений и строительство пришкольных стадионов и спортивных площадок, устройство спортивных площадок»;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9"/>
              </w:numPr>
              <w:ind w:left="397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в соисполнители подпрограммы добавить УСиКР.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3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 xml:space="preserve">Для подпрограммы «Организация отдыха и оздоровления детей в муниципальном образовании «Город Псков» внести изменения, касающиеся задач, ожидаемых результатов, значений целевых индикаторов 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3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Продолжить реализацию МП в 2019 году.</w:t>
            </w:r>
          </w:p>
        </w:tc>
      </w:tr>
      <w:tr w:rsidR="000A7A3A" w:rsidRPr="007925CC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Обеспечение жильем жителей города Пскова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Оценка – 4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Приемлемый уровень эффективности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4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В расчет целевого индикатора «Количество расселенных аварийных многоквартирных домов, признанных в установленном порядке аварийными и подлежащими сносу или реконструкции в связи с физическим износом в процессе их эксплуатации» включать количество домов, расселенных по МП в целом (по 2 подрограммам), а также деятельность по расселению аварийных домов отразить во всех структурных элементах подпрограммы «Жилище» (цели, задачи, мероприятия).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4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Продолжить реализацию МП в 2019 году.</w:t>
            </w:r>
          </w:p>
        </w:tc>
      </w:tr>
      <w:tr w:rsidR="000A7A3A" w:rsidRPr="007925CC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Развитие и содержание улично - дорожной сети города Пскова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 xml:space="preserve">Оценка - 3. 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Средний уровень эффективности.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lastRenderedPageBreak/>
              <w:t>Необходима корректировка П (результативность-150%)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5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Рассмотреть возможность замены показателя «Количество отремонтированных дворовых территорий многоквартирных домов» на ОТНОСИТЕЛЬНЫЙ (по сравнению с базовым годом) - «Количество отремонтированных дворовых территорий (дорожных покрытий дворовых территорий) многоквартирных домов в </w:t>
            </w:r>
            <w:r w:rsidRPr="008A089C">
              <w:rPr>
                <w:rFonts w:ascii="Times New Roman" w:hAnsi="Times New Roman"/>
                <w:sz w:val="24"/>
                <w:szCs w:val="24"/>
              </w:rPr>
              <w:lastRenderedPageBreak/>
              <w:t>сравнении с базовым периодом - (2015 год)».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5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Вместо показателя «Социальный риск - число лиц, погибших в ДТП, на 100 тысяч населения», который перевыполнен в 4 раза, рассмотреть возможность ввода относительного не жесткого показателя: «Число лиц, погибших в ДТП, на 100 тысяч населения, в сравнении с базовым годом, не более …»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5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Продолжить реализацию МП в 2019 году.</w:t>
            </w:r>
          </w:p>
        </w:tc>
      </w:tr>
      <w:tr w:rsidR="000A7A3A" w:rsidRPr="00F738B3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Создание условий для повышения качества обеспечения населения МО «Город Псков» коммунальными услугами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 xml:space="preserve">Оценка - 4. 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Приемлемый уровень эффективности.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6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Рассмотреть возможность замены показателя «Количество энергоэффективных ламп в сетях уличного освещения» на ОТНОСИТЕЛЬНЫЙ (по сравнению с базовым годом).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6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Рассмотреть возможность об изменении ответственного исполнителя МП с УГХ на Управление строительства и капитального ремонта.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6"/>
              </w:numPr>
              <w:ind w:left="256" w:right="114" w:hanging="28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Продолжить реализацию МП в 2019 году.</w:t>
            </w:r>
          </w:p>
        </w:tc>
      </w:tr>
      <w:tr w:rsidR="000A7A3A" w:rsidRPr="00F738B3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Повышение уровня благоустройства и улучшение санитарного состояния города Пскова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Оценка – 4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Приемлемый уровень эффективности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4" w:right="11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Реализация МП завершена 31.12.2018</w:t>
            </w:r>
          </w:p>
        </w:tc>
      </w:tr>
      <w:tr w:rsidR="000A7A3A" w:rsidRPr="006D6D9F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Формирование современной городской среды муниципального образования «Город Псков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Оценка – 4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Приемлемый уровень эффективности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7"/>
              </w:numPr>
              <w:ind w:left="256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Уточнить показатели:</w:t>
            </w:r>
          </w:p>
          <w:p w:rsidR="000A7A3A" w:rsidRPr="008A089C" w:rsidRDefault="000A7A3A" w:rsidP="00F9348D">
            <w:pPr>
              <w:pStyle w:val="a8"/>
              <w:widowControl w:val="0"/>
              <w:ind w:left="397" w:right="114" w:hanging="283"/>
              <w:contextualSpacing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89C">
              <w:rPr>
                <w:rFonts w:ascii="Times New Roman" w:hAnsi="Times New Roman"/>
                <w:bCs/>
                <w:sz w:val="24"/>
                <w:szCs w:val="24"/>
              </w:rPr>
              <w:t>а) «Количество проектов благоустройства дворовых территорий многоквартирных домов, реализованных с трудовым участием граждан, заинтересованных организаций» - целесообразно измерять в долях (%), а не в «единицах».</w:t>
            </w:r>
          </w:p>
          <w:p w:rsidR="000A7A3A" w:rsidRPr="008A089C" w:rsidRDefault="000A7A3A" w:rsidP="00F9348D">
            <w:pPr>
              <w:pStyle w:val="a8"/>
              <w:widowControl w:val="0"/>
              <w:ind w:left="397" w:right="114" w:hanging="283"/>
              <w:contextualSpacing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89C">
              <w:rPr>
                <w:rFonts w:ascii="Times New Roman" w:hAnsi="Times New Roman"/>
                <w:bCs/>
                <w:sz w:val="24"/>
                <w:szCs w:val="24"/>
              </w:rPr>
              <w:t>б) «Доля населения, проживающего в жилом фонде с благоустроенными дворовыми территориями» и «Численность населения, проживающего в жилом фонде с благоустроенными дворовыми территориями» - одинаковые показатели (целесообразно оставить 1).</w:t>
            </w:r>
          </w:p>
          <w:p w:rsidR="000A7A3A" w:rsidRPr="008A089C" w:rsidRDefault="000A7A3A" w:rsidP="00F9348D">
            <w:pPr>
              <w:pStyle w:val="a8"/>
              <w:widowControl w:val="0"/>
              <w:ind w:left="397" w:right="114" w:hanging="283"/>
              <w:contextualSpacing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89C">
              <w:rPr>
                <w:rFonts w:ascii="Times New Roman" w:hAnsi="Times New Roman"/>
                <w:bCs/>
                <w:sz w:val="24"/>
                <w:szCs w:val="24"/>
              </w:rPr>
              <w:t>в) «Количество (ДОЛЯ??) проектов благоустройства дворовых территорий многоквартирных домов, реализованных с трудовым участием граждан, заинтересованных организаций».</w:t>
            </w:r>
          </w:p>
          <w:p w:rsidR="000A7A3A" w:rsidRPr="008A089C" w:rsidRDefault="000A7A3A" w:rsidP="00F9348D">
            <w:pPr>
              <w:pStyle w:val="a8"/>
              <w:widowControl w:val="0"/>
              <w:ind w:left="114" w:right="11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2. Продолжить реализацию МП в 2019 году.</w:t>
            </w:r>
          </w:p>
        </w:tc>
      </w:tr>
      <w:tr w:rsidR="000A7A3A" w:rsidRPr="006D6D9F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Содействие экономическому развитию, инвестиционной деятельности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Оценка -5.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Высокий уровень эффективности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8"/>
              </w:numPr>
              <w:ind w:left="256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Соисполнителю ОПРиУ привести показатели в соответствие со среднесрочным прогнозом СЭР.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8"/>
              </w:numPr>
              <w:ind w:left="256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Продолжить реализацию МП в 2019 году.</w:t>
            </w:r>
          </w:p>
        </w:tc>
      </w:tr>
      <w:tr w:rsidR="000A7A3A" w:rsidRPr="006D6D9F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8A089C">
              <w:t>Поддержка социально ориентированных некоммерческих организаций и отдельных категорий граждан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Оценка - 3.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Средний уровень эффективности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9"/>
              </w:numPr>
              <w:ind w:left="256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Исправить показатели для Цели.</w:t>
            </w:r>
          </w:p>
          <w:p w:rsidR="000A7A3A" w:rsidRPr="008A089C" w:rsidRDefault="000A7A3A" w:rsidP="00F9348D">
            <w:pPr>
              <w:pStyle w:val="a8"/>
              <w:widowControl w:val="0"/>
              <w:ind w:left="256" w:right="11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Показатели Цели МП не учитывают отдельное мероприятие -3 «Приспособление к потребностям инвалидов квартир, подъездов, дворовых территорий путем переоборудования, приобретения и установки технических средств реабилитации», хотя формулировка Цели это включает.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9"/>
              </w:numPr>
              <w:ind w:left="256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Проанализировать возможность замены подпрограм</w:t>
            </w:r>
            <w:r w:rsidRPr="008A089C">
              <w:rPr>
                <w:rFonts w:ascii="Times New Roman" w:hAnsi="Times New Roman"/>
                <w:sz w:val="24"/>
                <w:szCs w:val="24"/>
              </w:rPr>
              <w:lastRenderedPageBreak/>
              <w:t>мы 1 на отдельное мероприятие «Обеспечение финансовой поддержки Администрацией города деятельности структур ООИП ВОИ».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19"/>
              </w:numPr>
              <w:ind w:left="256" w:right="114" w:hanging="29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Продолжить реализацию МП в 2019 году.</w:t>
            </w:r>
          </w:p>
        </w:tc>
      </w:tr>
      <w:tr w:rsidR="000A7A3A" w:rsidRPr="006D6D9F" w:rsidTr="000A7A3A">
        <w:tc>
          <w:tcPr>
            <w:tcW w:w="426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6"/>
              </w:numPr>
              <w:ind w:left="0" w:firstLine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7A3A" w:rsidRPr="008A089C" w:rsidRDefault="000A7A3A" w:rsidP="00F9348D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8A089C">
              <w:t>Совершенствование муниципального управления</w:t>
            </w:r>
          </w:p>
        </w:tc>
        <w:tc>
          <w:tcPr>
            <w:tcW w:w="1418" w:type="dxa"/>
            <w:shd w:val="clear" w:color="auto" w:fill="auto"/>
          </w:tcPr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Оценка - 3.</w:t>
            </w:r>
          </w:p>
          <w:p w:rsidR="000A7A3A" w:rsidRPr="008A089C" w:rsidRDefault="000A7A3A" w:rsidP="00F9348D">
            <w:pPr>
              <w:pStyle w:val="a8"/>
              <w:widowControl w:val="0"/>
              <w:ind w:left="113" w:right="-2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Средний уровень эффективности</w:t>
            </w:r>
          </w:p>
        </w:tc>
        <w:tc>
          <w:tcPr>
            <w:tcW w:w="6094" w:type="dxa"/>
            <w:shd w:val="clear" w:color="auto" w:fill="auto"/>
          </w:tcPr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20"/>
              </w:numPr>
              <w:ind w:left="256" w:right="114" w:hanging="256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 xml:space="preserve">Согласовать цель подпрограммы «Повышение эффективности управления муниципальной собственностью» с задачами. </w:t>
            </w:r>
          </w:p>
          <w:p w:rsidR="000A7A3A" w:rsidRPr="008A089C" w:rsidRDefault="000A7A3A" w:rsidP="00F9348D">
            <w:pPr>
              <w:pStyle w:val="a8"/>
              <w:widowControl w:val="0"/>
              <w:ind w:left="256" w:right="11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 xml:space="preserve">Задачи подпрограммы касаются каких-либо действий, направленных на имущество, составляющее только казну МО. </w:t>
            </w:r>
          </w:p>
          <w:p w:rsidR="000A7A3A" w:rsidRPr="008A089C" w:rsidRDefault="000A7A3A" w:rsidP="00F9348D">
            <w:pPr>
              <w:pStyle w:val="a8"/>
              <w:widowControl w:val="0"/>
              <w:ind w:left="256" w:right="11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 xml:space="preserve">Однако цель подпрограммы более широкая, ее объектом является муниципальное имущество в целом. </w:t>
            </w:r>
          </w:p>
          <w:p w:rsidR="000A7A3A" w:rsidRPr="008A089C" w:rsidRDefault="000A7A3A" w:rsidP="00F9348D">
            <w:pPr>
              <w:pStyle w:val="a8"/>
              <w:widowControl w:val="0"/>
              <w:ind w:left="256" w:right="114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Таким образом, подпрограмма не включает в себя ни одной задачи, касающейся муниципального имущества, переданного в хозяйственное ведение или оперативное управление.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20"/>
              </w:numPr>
              <w:ind w:left="256" w:right="114" w:hanging="256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 xml:space="preserve">Устранить несогласованность структурных элементов ПП (в ПП существует целевой показатель, связанный с контролем использования имущества, переданного муниципальным предприятиям и учреждениям в х/в или о/у, что говорит о несогласованности структурных элементов ПП). </w:t>
            </w:r>
          </w:p>
          <w:p w:rsidR="000A7A3A" w:rsidRPr="008A089C" w:rsidRDefault="000A7A3A" w:rsidP="000A7A3A">
            <w:pPr>
              <w:pStyle w:val="a8"/>
              <w:widowControl w:val="0"/>
              <w:numPr>
                <w:ilvl w:val="0"/>
                <w:numId w:val="20"/>
              </w:numPr>
              <w:ind w:left="256" w:right="114" w:hanging="256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9C">
              <w:rPr>
                <w:rFonts w:ascii="Times New Roman" w:hAnsi="Times New Roman"/>
                <w:sz w:val="24"/>
                <w:szCs w:val="24"/>
              </w:rPr>
              <w:t>Продолжить реализацию МП в 2019 году.</w:t>
            </w:r>
          </w:p>
        </w:tc>
      </w:tr>
    </w:tbl>
    <w:p w:rsidR="000A7A3A" w:rsidRPr="007D055D" w:rsidRDefault="000A7A3A" w:rsidP="000A7A3A">
      <w:pPr>
        <w:widowControl w:val="0"/>
        <w:contextualSpacing/>
        <w:mirrorIndents/>
        <w:jc w:val="both"/>
      </w:pPr>
    </w:p>
    <w:p w:rsidR="00E637C5" w:rsidRDefault="00E637C5" w:rsidP="00E637C5">
      <w:pPr>
        <w:ind w:firstLine="709"/>
        <w:jc w:val="both"/>
        <w:rPr>
          <w:sz w:val="28"/>
          <w:szCs w:val="28"/>
        </w:rPr>
      </w:pPr>
      <w:r w:rsidRPr="005240D0">
        <w:rPr>
          <w:sz w:val="28"/>
          <w:szCs w:val="28"/>
        </w:rPr>
        <w:t>По итогам проведенной оценки реализация всех муниципальных программ признана эффективной и будет продолжена в 2019 году за исключением МП «Повышение уровня благоустройства …» (срок действия МП завершен 31.12.2018).</w:t>
      </w:r>
    </w:p>
    <w:p w:rsidR="00E637C5" w:rsidRDefault="00E637C5" w:rsidP="00E637C5">
      <w:pPr>
        <w:ind w:firstLine="709"/>
        <w:jc w:val="both"/>
        <w:rPr>
          <w:sz w:val="28"/>
          <w:szCs w:val="28"/>
        </w:rPr>
      </w:pPr>
    </w:p>
    <w:p w:rsidR="00E637C5" w:rsidRPr="008A089C" w:rsidRDefault="00E637C5" w:rsidP="000A7A3A">
      <w:pPr>
        <w:pStyle w:val="a7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089C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реализации подпрограмм, ведомственных целевых программ, отдельных мероприятий или муниципальной программы в целом</w:t>
      </w:r>
      <w:bookmarkStart w:id="4" w:name="часть5"/>
      <w:bookmarkEnd w:id="4"/>
    </w:p>
    <w:p w:rsidR="00E637C5" w:rsidRPr="008A089C" w:rsidRDefault="00E637C5" w:rsidP="00E637C5">
      <w:pPr>
        <w:jc w:val="both"/>
        <w:rPr>
          <w:sz w:val="28"/>
          <w:szCs w:val="28"/>
        </w:rPr>
      </w:pPr>
    </w:p>
    <w:p w:rsidR="00E637C5" w:rsidRPr="008A089C" w:rsidRDefault="00E637C5" w:rsidP="000A7A3A">
      <w:pPr>
        <w:jc w:val="center"/>
        <w:rPr>
          <w:b/>
          <w:i/>
          <w:kern w:val="28"/>
          <w:sz w:val="28"/>
          <w:szCs w:val="28"/>
        </w:rPr>
      </w:pPr>
      <w:r w:rsidRPr="008A089C">
        <w:rPr>
          <w:b/>
          <w:i/>
          <w:kern w:val="28"/>
          <w:sz w:val="28"/>
          <w:szCs w:val="28"/>
        </w:rPr>
        <w:t>Предложения ответственных исполнителей муниципальных программ</w:t>
      </w:r>
    </w:p>
    <w:p w:rsidR="00E637C5" w:rsidRPr="008A089C" w:rsidRDefault="00E637C5" w:rsidP="00E637C5">
      <w:pPr>
        <w:ind w:firstLine="709"/>
        <w:rPr>
          <w:sz w:val="28"/>
          <w:szCs w:val="28"/>
        </w:rPr>
      </w:pPr>
    </w:p>
    <w:p w:rsidR="00E637C5" w:rsidRPr="008A089C" w:rsidRDefault="00E637C5" w:rsidP="000A7A3A">
      <w:pPr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1. Для полного достижения целей и решения задач муниципальных программ (далее - МП) необходимо более полное финансирование (увеличение фактического финансирования), соответствующее потребностям программы.</w:t>
      </w:r>
    </w:p>
    <w:p w:rsidR="00E637C5" w:rsidRPr="008A089C" w:rsidRDefault="00E637C5" w:rsidP="000A7A3A">
      <w:pPr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 xml:space="preserve">2. </w:t>
      </w:r>
      <w:r w:rsidR="009D5BD6" w:rsidRPr="008A089C">
        <w:rPr>
          <w:sz w:val="28"/>
          <w:szCs w:val="28"/>
        </w:rPr>
        <w:t>По МП</w:t>
      </w:r>
      <w:r w:rsidRPr="008A089C">
        <w:rPr>
          <w:sz w:val="28"/>
          <w:szCs w:val="28"/>
        </w:rPr>
        <w:t xml:space="preserve"> «Создание условий для повышения качества обеспечения населения муниципального образования «Город Псков» коммунальными услугами»:</w:t>
      </w:r>
    </w:p>
    <w:p w:rsidR="00E637C5" w:rsidRPr="008A089C" w:rsidRDefault="00E637C5" w:rsidP="000A7A3A">
      <w:pPr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- в связи с тем, что ответственным исполнителем   по наиболее затратным мероприятиям - строительство и реконструкция объектов коммунальной инфраструктуры, является Управление строительства и капитального ремонта Администрации города Пскова рассмотреть возможность об изменении ответственного исполнителя программы с Управления городского хозяйства на Управление строительства и капитального ремонта;</w:t>
      </w:r>
    </w:p>
    <w:p w:rsidR="00E637C5" w:rsidRPr="008A089C" w:rsidRDefault="00E637C5" w:rsidP="000A7A3A">
      <w:pPr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lastRenderedPageBreak/>
        <w:t>- на целевой показатель «Уровень износа объектов коммунальной инфраструктуры», формирующийся по данным ресурсоснабжающих организаций, мероприятия, проводимые в рамках МП, существенного влияния не оказывают, возможно пересмотреть данный показатель на предмет его соответствия действиям.</w:t>
      </w:r>
    </w:p>
    <w:p w:rsidR="00E637C5" w:rsidRPr="008A089C" w:rsidRDefault="00E637C5" w:rsidP="000A7A3A">
      <w:pPr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3. Предложена дальнейшая реализация утвержденных МП.</w:t>
      </w:r>
    </w:p>
    <w:p w:rsidR="00E637C5" w:rsidRPr="008A089C" w:rsidRDefault="00E637C5" w:rsidP="00E637C5">
      <w:pPr>
        <w:ind w:firstLine="709"/>
        <w:rPr>
          <w:sz w:val="28"/>
          <w:szCs w:val="28"/>
        </w:rPr>
      </w:pPr>
    </w:p>
    <w:p w:rsidR="00E637C5" w:rsidRPr="008A089C" w:rsidRDefault="00E637C5" w:rsidP="00E637C5">
      <w:pPr>
        <w:jc w:val="center"/>
        <w:rPr>
          <w:b/>
          <w:i/>
          <w:kern w:val="28"/>
          <w:sz w:val="28"/>
          <w:szCs w:val="28"/>
        </w:rPr>
      </w:pPr>
      <w:r w:rsidRPr="008A089C">
        <w:rPr>
          <w:b/>
          <w:i/>
          <w:kern w:val="28"/>
          <w:sz w:val="28"/>
          <w:szCs w:val="28"/>
        </w:rPr>
        <w:t xml:space="preserve">Общие недостатки МП, выявленные в ходе подготовки сводного </w:t>
      </w:r>
    </w:p>
    <w:p w:rsidR="00E637C5" w:rsidRPr="008A089C" w:rsidRDefault="00E637C5" w:rsidP="00E637C5">
      <w:pPr>
        <w:jc w:val="center"/>
        <w:rPr>
          <w:b/>
          <w:i/>
          <w:kern w:val="28"/>
          <w:sz w:val="28"/>
          <w:szCs w:val="28"/>
        </w:rPr>
      </w:pPr>
      <w:r w:rsidRPr="008A089C">
        <w:rPr>
          <w:b/>
          <w:i/>
          <w:kern w:val="28"/>
          <w:sz w:val="28"/>
          <w:szCs w:val="28"/>
        </w:rPr>
        <w:t xml:space="preserve">годового доклада о ходе реализации и оценке эффективности </w:t>
      </w:r>
    </w:p>
    <w:p w:rsidR="00E637C5" w:rsidRPr="008A089C" w:rsidRDefault="00E637C5" w:rsidP="00E637C5">
      <w:pPr>
        <w:jc w:val="center"/>
        <w:rPr>
          <w:b/>
          <w:i/>
          <w:kern w:val="28"/>
          <w:sz w:val="28"/>
          <w:szCs w:val="28"/>
        </w:rPr>
      </w:pPr>
      <w:r w:rsidRPr="008A089C">
        <w:rPr>
          <w:b/>
          <w:i/>
          <w:kern w:val="28"/>
          <w:sz w:val="28"/>
          <w:szCs w:val="28"/>
        </w:rPr>
        <w:t>муниципальных программ, подлежащие устранению</w:t>
      </w:r>
    </w:p>
    <w:p w:rsidR="00E637C5" w:rsidRPr="008A089C" w:rsidRDefault="00E637C5" w:rsidP="00E637C5">
      <w:pPr>
        <w:ind w:firstLine="709"/>
        <w:rPr>
          <w:sz w:val="28"/>
          <w:szCs w:val="28"/>
        </w:rPr>
      </w:pPr>
    </w:p>
    <w:p w:rsidR="00E637C5" w:rsidRPr="008A089C" w:rsidRDefault="00E637C5" w:rsidP="000A7A3A">
      <w:pPr>
        <w:widowControl w:val="0"/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Исходя из результатов анализа реализации МП, можно сделать следующие выводы и обобщения.</w:t>
      </w:r>
    </w:p>
    <w:p w:rsidR="00E637C5" w:rsidRPr="008A089C" w:rsidRDefault="00E637C5" w:rsidP="000A7A3A">
      <w:pPr>
        <w:widowControl w:val="0"/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Значительная часть муниципальных программ в основном имеет одинаковые недостатки на всех уровнях структуры МП (уровнях управления), в том числе</w:t>
      </w:r>
      <w:r w:rsidRPr="008A089C">
        <w:rPr>
          <w:i/>
          <w:sz w:val="28"/>
          <w:szCs w:val="28"/>
        </w:rPr>
        <w:t xml:space="preserve"> на уровне задач МП (целей и задач ПП).</w:t>
      </w:r>
    </w:p>
    <w:p w:rsidR="00E637C5" w:rsidRPr="008A089C" w:rsidRDefault="00E637C5" w:rsidP="000A7A3A">
      <w:pPr>
        <w:widowControl w:val="0"/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Показатели ПП в основном имеют характер непосредственного результата уровня мероприятий ПП и зачастую не соответствуют уровню цели или задач ПП.</w:t>
      </w:r>
    </w:p>
    <w:p w:rsidR="00E637C5" w:rsidRPr="008A089C" w:rsidRDefault="00E637C5" w:rsidP="000A7A3A">
      <w:pPr>
        <w:widowControl w:val="0"/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Задачи ПП не обеспечивают полностью цели ПП, отсутствуют четкие формулировки задач. Следствием этого является несоответствие управляющих воздействий (основных мероприятий) задачам, на решение которых они д.б. направлены.</w:t>
      </w:r>
    </w:p>
    <w:p w:rsidR="00E637C5" w:rsidRPr="008A089C" w:rsidRDefault="00E637C5" w:rsidP="000A7A3A">
      <w:pPr>
        <w:widowControl w:val="0"/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Например, МП «Совершенствование муниципального управления» и др.</w:t>
      </w:r>
    </w:p>
    <w:p w:rsidR="00E637C5" w:rsidRPr="008A089C" w:rsidRDefault="00E637C5" w:rsidP="000A7A3A">
      <w:pPr>
        <w:widowControl w:val="0"/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Имеющиеся недостатки свидетельствуют о формальном подходе ответственных исполнителей</w:t>
      </w:r>
      <w:r w:rsidRPr="008A089C">
        <w:rPr>
          <w:sz w:val="28"/>
          <w:szCs w:val="28"/>
          <w:shd w:val="clear" w:color="auto" w:fill="F2DBDB"/>
        </w:rPr>
        <w:t xml:space="preserve"> </w:t>
      </w:r>
      <w:r w:rsidRPr="008A089C">
        <w:rPr>
          <w:sz w:val="28"/>
          <w:szCs w:val="28"/>
        </w:rPr>
        <w:t>к разработке и управлению реализацией МП</w:t>
      </w:r>
      <w:r w:rsidRPr="008A089C">
        <w:rPr>
          <w:sz w:val="28"/>
          <w:szCs w:val="28"/>
          <w:shd w:val="clear" w:color="auto" w:fill="F2DBDB"/>
        </w:rPr>
        <w:t>.</w:t>
      </w:r>
      <w:r w:rsidRPr="008A089C">
        <w:rPr>
          <w:sz w:val="28"/>
          <w:szCs w:val="28"/>
        </w:rPr>
        <w:t xml:space="preserve"> Это дает возможность предположить, что МП рассматривается ответственным исполнителем как простой перечень финансируемых мероприятий, позволяющий реализовать только функциональное управление, признанное неэффективным (в отличии от управления по результатам).</w:t>
      </w:r>
    </w:p>
    <w:p w:rsidR="00E637C5" w:rsidRPr="008A089C" w:rsidRDefault="00E637C5" w:rsidP="000A7A3A">
      <w:pPr>
        <w:widowControl w:val="0"/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 xml:space="preserve"> При этом результаты реализации МП (значения показателей Ц и задач) имеют второстепенное значение (основное-выполнение мероприятий с полнотой, не всегда соответствующей плановой), что противоречит принципу «управления по результатам» (имеет место только функциональное управление).</w:t>
      </w:r>
    </w:p>
    <w:p w:rsidR="00E637C5" w:rsidRPr="008A089C" w:rsidRDefault="00E637C5" w:rsidP="000A7A3A">
      <w:pPr>
        <w:widowControl w:val="0"/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Эти и другие недостатки не позволяют:</w:t>
      </w:r>
    </w:p>
    <w:p w:rsidR="00E637C5" w:rsidRPr="008A089C" w:rsidRDefault="00E637C5" w:rsidP="000A7A3A">
      <w:pPr>
        <w:widowControl w:val="0"/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1. Исполнять в полной мере назначение программного бюджета (отсутствует возможность управления финансированием по результатам, в т. ч. прекращения финансирования при отрицательных результатах решения задач МП).</w:t>
      </w:r>
    </w:p>
    <w:p w:rsidR="00E637C5" w:rsidRPr="008A089C" w:rsidRDefault="00E637C5" w:rsidP="000A7A3A">
      <w:pPr>
        <w:widowControl w:val="0"/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2.  Управлять достижением цели и задач МП.</w:t>
      </w:r>
    </w:p>
    <w:p w:rsidR="00A86080" w:rsidRPr="008A089C" w:rsidRDefault="00E637C5" w:rsidP="000A7A3A">
      <w:pPr>
        <w:widowControl w:val="0"/>
        <w:ind w:firstLine="709"/>
        <w:jc w:val="both"/>
        <w:rPr>
          <w:sz w:val="28"/>
          <w:szCs w:val="28"/>
        </w:rPr>
      </w:pPr>
      <w:r w:rsidRPr="008A089C">
        <w:rPr>
          <w:sz w:val="28"/>
          <w:szCs w:val="28"/>
        </w:rPr>
        <w:t>Предложения об устранении недостатков изложены в разделе IV.</w:t>
      </w:r>
      <w:r w:rsidRPr="008A089C">
        <w:rPr>
          <w:sz w:val="28"/>
          <w:szCs w:val="28"/>
        </w:rPr>
        <w:tab/>
        <w:t>«Оценка деятельности ответственных исполнителей в части, касающейся реализации муниципальных программ».</w:t>
      </w:r>
      <w:r w:rsidR="009354C4" w:rsidRPr="008A089C">
        <w:rPr>
          <w:sz w:val="28"/>
          <w:szCs w:val="28"/>
        </w:rPr>
        <w:t xml:space="preserve"> </w:t>
      </w:r>
    </w:p>
    <w:p w:rsidR="009D5BD6" w:rsidRPr="008A089C" w:rsidRDefault="009D5BD6" w:rsidP="000A7A3A">
      <w:pPr>
        <w:widowControl w:val="0"/>
        <w:ind w:firstLine="709"/>
        <w:jc w:val="both"/>
        <w:rPr>
          <w:sz w:val="28"/>
          <w:szCs w:val="28"/>
        </w:rPr>
      </w:pPr>
    </w:p>
    <w:p w:rsidR="009D5BD6" w:rsidRPr="008A089C" w:rsidRDefault="009D5BD6" w:rsidP="009354C4">
      <w:pPr>
        <w:widowControl w:val="0"/>
        <w:ind w:firstLine="709"/>
        <w:rPr>
          <w:sz w:val="28"/>
          <w:szCs w:val="28"/>
        </w:rPr>
      </w:pPr>
    </w:p>
    <w:p w:rsidR="009D5BD6" w:rsidRPr="008A089C" w:rsidRDefault="009D5BD6" w:rsidP="009354C4">
      <w:pPr>
        <w:widowControl w:val="0"/>
        <w:ind w:firstLine="709"/>
        <w:rPr>
          <w:sz w:val="28"/>
          <w:szCs w:val="28"/>
        </w:rPr>
      </w:pPr>
    </w:p>
    <w:p w:rsidR="009D5BD6" w:rsidRPr="008A089C" w:rsidRDefault="009D5BD6" w:rsidP="009354C4">
      <w:pPr>
        <w:widowControl w:val="0"/>
        <w:ind w:firstLine="709"/>
        <w:rPr>
          <w:bCs/>
          <w:sz w:val="28"/>
          <w:szCs w:val="28"/>
        </w:rPr>
      </w:pPr>
    </w:p>
    <w:p w:rsidR="00F505DA" w:rsidRPr="008A089C" w:rsidRDefault="00F505DA" w:rsidP="003A359E">
      <w:pPr>
        <w:rPr>
          <w:sz w:val="16"/>
          <w:szCs w:val="16"/>
        </w:rPr>
      </w:pPr>
    </w:p>
    <w:sectPr w:rsidR="00F505DA" w:rsidRPr="008A089C" w:rsidSect="000A7A3A">
      <w:pgSz w:w="11906" w:h="16838"/>
      <w:pgMar w:top="851" w:right="707" w:bottom="720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08" w:rsidRDefault="007D4908" w:rsidP="00A86080">
      <w:r>
        <w:separator/>
      </w:r>
    </w:p>
  </w:endnote>
  <w:endnote w:type="continuationSeparator" w:id="0">
    <w:p w:rsidR="007D4908" w:rsidRDefault="007D4908" w:rsidP="00A8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08" w:rsidRDefault="007D4908" w:rsidP="00A86080">
      <w:r>
        <w:separator/>
      </w:r>
    </w:p>
  </w:footnote>
  <w:footnote w:type="continuationSeparator" w:id="0">
    <w:p w:rsidR="007D4908" w:rsidRDefault="007D4908" w:rsidP="00A86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08" w:rsidRPr="00D610B3" w:rsidRDefault="00EC5068">
    <w:pPr>
      <w:pStyle w:val="a9"/>
      <w:jc w:val="right"/>
      <w:rPr>
        <w:rFonts w:ascii="Times New Roman" w:hAnsi="Times New Roman"/>
        <w:sz w:val="24"/>
        <w:szCs w:val="24"/>
      </w:rPr>
    </w:pPr>
    <w:r w:rsidRPr="00D610B3">
      <w:rPr>
        <w:rFonts w:ascii="Times New Roman" w:hAnsi="Times New Roman"/>
        <w:sz w:val="24"/>
        <w:szCs w:val="24"/>
      </w:rPr>
      <w:fldChar w:fldCharType="begin"/>
    </w:r>
    <w:r w:rsidR="007D4908" w:rsidRPr="00D610B3">
      <w:rPr>
        <w:rFonts w:ascii="Times New Roman" w:hAnsi="Times New Roman"/>
        <w:sz w:val="24"/>
        <w:szCs w:val="24"/>
      </w:rPr>
      <w:instrText>PAGE   \* MERGEFORMAT</w:instrText>
    </w:r>
    <w:r w:rsidRPr="00D610B3">
      <w:rPr>
        <w:rFonts w:ascii="Times New Roman" w:hAnsi="Times New Roman"/>
        <w:sz w:val="24"/>
        <w:szCs w:val="24"/>
      </w:rPr>
      <w:fldChar w:fldCharType="separate"/>
    </w:r>
    <w:r w:rsidR="001B66EF">
      <w:rPr>
        <w:rFonts w:ascii="Times New Roman" w:hAnsi="Times New Roman"/>
        <w:noProof/>
        <w:sz w:val="24"/>
        <w:szCs w:val="24"/>
      </w:rPr>
      <w:t>23</w:t>
    </w:r>
    <w:r w:rsidRPr="00D610B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499"/>
    <w:multiLevelType w:val="hybridMultilevel"/>
    <w:tmpl w:val="21729F10"/>
    <w:lvl w:ilvl="0" w:tplc="9060298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0E8"/>
    <w:multiLevelType w:val="hybridMultilevel"/>
    <w:tmpl w:val="0126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5D65"/>
    <w:multiLevelType w:val="hybridMultilevel"/>
    <w:tmpl w:val="D75A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49D3"/>
    <w:multiLevelType w:val="hybridMultilevel"/>
    <w:tmpl w:val="D75A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1D8A"/>
    <w:multiLevelType w:val="hybridMultilevel"/>
    <w:tmpl w:val="BAB0889C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233D077A"/>
    <w:multiLevelType w:val="hybridMultilevel"/>
    <w:tmpl w:val="E90AD28C"/>
    <w:lvl w:ilvl="0" w:tplc="C24EBD1C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2F5D5198"/>
    <w:multiLevelType w:val="hybridMultilevel"/>
    <w:tmpl w:val="2F5E8254"/>
    <w:lvl w:ilvl="0" w:tplc="44F4BD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52F8"/>
    <w:multiLevelType w:val="hybridMultilevel"/>
    <w:tmpl w:val="26A62746"/>
    <w:lvl w:ilvl="0" w:tplc="1E1EEB72">
      <w:start w:val="5"/>
      <w:numFmt w:val="upperRoman"/>
      <w:lvlText w:val="%1."/>
      <w:lvlJc w:val="righ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31F835E6"/>
    <w:multiLevelType w:val="hybridMultilevel"/>
    <w:tmpl w:val="E34EA480"/>
    <w:lvl w:ilvl="0" w:tplc="8FA8B61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73153"/>
    <w:multiLevelType w:val="hybridMultilevel"/>
    <w:tmpl w:val="1D302416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4BEC6F1E"/>
    <w:multiLevelType w:val="hybridMultilevel"/>
    <w:tmpl w:val="C0E819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B647A"/>
    <w:multiLevelType w:val="hybridMultilevel"/>
    <w:tmpl w:val="C6CC2D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CF31381"/>
    <w:multiLevelType w:val="hybridMultilevel"/>
    <w:tmpl w:val="D75A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77FC8"/>
    <w:multiLevelType w:val="hybridMultilevel"/>
    <w:tmpl w:val="E34EA480"/>
    <w:lvl w:ilvl="0" w:tplc="8FA8B61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3CC4"/>
    <w:multiLevelType w:val="hybridMultilevel"/>
    <w:tmpl w:val="F3C0A3A8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65124027"/>
    <w:multiLevelType w:val="hybridMultilevel"/>
    <w:tmpl w:val="1D302416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6C3F7844"/>
    <w:multiLevelType w:val="hybridMultilevel"/>
    <w:tmpl w:val="D75A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D3878"/>
    <w:multiLevelType w:val="hybridMultilevel"/>
    <w:tmpl w:val="3F783656"/>
    <w:lvl w:ilvl="0" w:tplc="D4B00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E48DE"/>
    <w:multiLevelType w:val="hybridMultilevel"/>
    <w:tmpl w:val="7944B9F6"/>
    <w:lvl w:ilvl="0" w:tplc="6060B4A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132BB"/>
    <w:multiLevelType w:val="hybridMultilevel"/>
    <w:tmpl w:val="D75A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3"/>
  </w:num>
  <w:num w:numId="5">
    <w:abstractNumId w:val="8"/>
  </w:num>
  <w:num w:numId="6">
    <w:abstractNumId w:val="17"/>
  </w:num>
  <w:num w:numId="7">
    <w:abstractNumId w:val="18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16"/>
  </w:num>
  <w:num w:numId="17">
    <w:abstractNumId w:val="9"/>
  </w:num>
  <w:num w:numId="18">
    <w:abstractNumId w:val="15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9697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885"/>
    <w:rsid w:val="000316FC"/>
    <w:rsid w:val="00034F39"/>
    <w:rsid w:val="00036CF0"/>
    <w:rsid w:val="000841AC"/>
    <w:rsid w:val="000A478C"/>
    <w:rsid w:val="000A7A3A"/>
    <w:rsid w:val="000B0DE8"/>
    <w:rsid w:val="00101C1A"/>
    <w:rsid w:val="00105D84"/>
    <w:rsid w:val="00166977"/>
    <w:rsid w:val="00184454"/>
    <w:rsid w:val="001857DB"/>
    <w:rsid w:val="00187199"/>
    <w:rsid w:val="001A6A29"/>
    <w:rsid w:val="001A7712"/>
    <w:rsid w:val="001B66EF"/>
    <w:rsid w:val="001E618C"/>
    <w:rsid w:val="001F2CB9"/>
    <w:rsid w:val="001F7357"/>
    <w:rsid w:val="0020578C"/>
    <w:rsid w:val="00205D1B"/>
    <w:rsid w:val="00212141"/>
    <w:rsid w:val="0022345E"/>
    <w:rsid w:val="00223F81"/>
    <w:rsid w:val="002304A3"/>
    <w:rsid w:val="002357BF"/>
    <w:rsid w:val="00250769"/>
    <w:rsid w:val="0026753B"/>
    <w:rsid w:val="0027230F"/>
    <w:rsid w:val="002848A0"/>
    <w:rsid w:val="00291AC8"/>
    <w:rsid w:val="002A3B01"/>
    <w:rsid w:val="002A6BE9"/>
    <w:rsid w:val="002D1E26"/>
    <w:rsid w:val="00312350"/>
    <w:rsid w:val="0031749D"/>
    <w:rsid w:val="0032156E"/>
    <w:rsid w:val="00327E5C"/>
    <w:rsid w:val="0033316B"/>
    <w:rsid w:val="00352FA5"/>
    <w:rsid w:val="00355BDB"/>
    <w:rsid w:val="003579F3"/>
    <w:rsid w:val="00362A21"/>
    <w:rsid w:val="00387EB7"/>
    <w:rsid w:val="003A0ADB"/>
    <w:rsid w:val="003A22CD"/>
    <w:rsid w:val="003A359E"/>
    <w:rsid w:val="00402D8B"/>
    <w:rsid w:val="00421059"/>
    <w:rsid w:val="0042423A"/>
    <w:rsid w:val="00432CD3"/>
    <w:rsid w:val="004409EF"/>
    <w:rsid w:val="00454C02"/>
    <w:rsid w:val="004777F1"/>
    <w:rsid w:val="0048667D"/>
    <w:rsid w:val="00491756"/>
    <w:rsid w:val="00493F8F"/>
    <w:rsid w:val="004B774A"/>
    <w:rsid w:val="004B7BEE"/>
    <w:rsid w:val="004F1425"/>
    <w:rsid w:val="005229BD"/>
    <w:rsid w:val="00523C54"/>
    <w:rsid w:val="005252E2"/>
    <w:rsid w:val="005423D8"/>
    <w:rsid w:val="005625DC"/>
    <w:rsid w:val="005639CF"/>
    <w:rsid w:val="00580DDD"/>
    <w:rsid w:val="00583121"/>
    <w:rsid w:val="005A28EE"/>
    <w:rsid w:val="005C740B"/>
    <w:rsid w:val="005F2D2A"/>
    <w:rsid w:val="006103A7"/>
    <w:rsid w:val="006119BF"/>
    <w:rsid w:val="00642998"/>
    <w:rsid w:val="006800FC"/>
    <w:rsid w:val="0069089C"/>
    <w:rsid w:val="00690ACD"/>
    <w:rsid w:val="006B40CB"/>
    <w:rsid w:val="006C0E05"/>
    <w:rsid w:val="006E7DE0"/>
    <w:rsid w:val="006F0D92"/>
    <w:rsid w:val="006F2ED8"/>
    <w:rsid w:val="00707B3F"/>
    <w:rsid w:val="00716388"/>
    <w:rsid w:val="00731DB0"/>
    <w:rsid w:val="007606A7"/>
    <w:rsid w:val="00761B24"/>
    <w:rsid w:val="007644A3"/>
    <w:rsid w:val="00765942"/>
    <w:rsid w:val="0076768E"/>
    <w:rsid w:val="007710D9"/>
    <w:rsid w:val="00774E90"/>
    <w:rsid w:val="0077629C"/>
    <w:rsid w:val="00792000"/>
    <w:rsid w:val="00792F1E"/>
    <w:rsid w:val="00794B1D"/>
    <w:rsid w:val="007A77A4"/>
    <w:rsid w:val="007C43D8"/>
    <w:rsid w:val="007D1EF0"/>
    <w:rsid w:val="007D2FEE"/>
    <w:rsid w:val="007D4519"/>
    <w:rsid w:val="007D4908"/>
    <w:rsid w:val="007D716B"/>
    <w:rsid w:val="00803497"/>
    <w:rsid w:val="008115EC"/>
    <w:rsid w:val="00814B2D"/>
    <w:rsid w:val="00815C62"/>
    <w:rsid w:val="008221BA"/>
    <w:rsid w:val="00825DE2"/>
    <w:rsid w:val="00836EE2"/>
    <w:rsid w:val="008433B7"/>
    <w:rsid w:val="00855786"/>
    <w:rsid w:val="00861443"/>
    <w:rsid w:val="0086501F"/>
    <w:rsid w:val="00887F35"/>
    <w:rsid w:val="008935D3"/>
    <w:rsid w:val="00893636"/>
    <w:rsid w:val="00894610"/>
    <w:rsid w:val="008A07EE"/>
    <w:rsid w:val="008A089C"/>
    <w:rsid w:val="008B47F8"/>
    <w:rsid w:val="008C34C7"/>
    <w:rsid w:val="008C72B4"/>
    <w:rsid w:val="008D4B40"/>
    <w:rsid w:val="008F01CA"/>
    <w:rsid w:val="00902BF1"/>
    <w:rsid w:val="00905FB1"/>
    <w:rsid w:val="009354C4"/>
    <w:rsid w:val="00945E71"/>
    <w:rsid w:val="0095180A"/>
    <w:rsid w:val="00962AC1"/>
    <w:rsid w:val="00966FB3"/>
    <w:rsid w:val="00970B4E"/>
    <w:rsid w:val="0098453B"/>
    <w:rsid w:val="00986634"/>
    <w:rsid w:val="0098699B"/>
    <w:rsid w:val="00987330"/>
    <w:rsid w:val="009C119D"/>
    <w:rsid w:val="009D5BD6"/>
    <w:rsid w:val="009F549D"/>
    <w:rsid w:val="00A04CF7"/>
    <w:rsid w:val="00A05FF1"/>
    <w:rsid w:val="00A06F71"/>
    <w:rsid w:val="00A12885"/>
    <w:rsid w:val="00A129BA"/>
    <w:rsid w:val="00A13F2E"/>
    <w:rsid w:val="00A15FB7"/>
    <w:rsid w:val="00A16A60"/>
    <w:rsid w:val="00A214BD"/>
    <w:rsid w:val="00A55FC2"/>
    <w:rsid w:val="00A64AE3"/>
    <w:rsid w:val="00A86080"/>
    <w:rsid w:val="00AC0587"/>
    <w:rsid w:val="00AC0D29"/>
    <w:rsid w:val="00AC512C"/>
    <w:rsid w:val="00AF78B7"/>
    <w:rsid w:val="00B218D8"/>
    <w:rsid w:val="00B518F2"/>
    <w:rsid w:val="00B664A0"/>
    <w:rsid w:val="00B72ADA"/>
    <w:rsid w:val="00B938E6"/>
    <w:rsid w:val="00BA483C"/>
    <w:rsid w:val="00BA527E"/>
    <w:rsid w:val="00BB4417"/>
    <w:rsid w:val="00BE7D1F"/>
    <w:rsid w:val="00BF5256"/>
    <w:rsid w:val="00C16B56"/>
    <w:rsid w:val="00C200E9"/>
    <w:rsid w:val="00C201E1"/>
    <w:rsid w:val="00C24379"/>
    <w:rsid w:val="00C33F01"/>
    <w:rsid w:val="00C51611"/>
    <w:rsid w:val="00C62805"/>
    <w:rsid w:val="00C633F0"/>
    <w:rsid w:val="00C63E16"/>
    <w:rsid w:val="00C644C1"/>
    <w:rsid w:val="00C67A2C"/>
    <w:rsid w:val="00C67A75"/>
    <w:rsid w:val="00C732B4"/>
    <w:rsid w:val="00C853C6"/>
    <w:rsid w:val="00C96CAE"/>
    <w:rsid w:val="00CB4B13"/>
    <w:rsid w:val="00CD0C42"/>
    <w:rsid w:val="00CD4FFE"/>
    <w:rsid w:val="00CF02DE"/>
    <w:rsid w:val="00CF6B5D"/>
    <w:rsid w:val="00D27D2A"/>
    <w:rsid w:val="00D33738"/>
    <w:rsid w:val="00D36591"/>
    <w:rsid w:val="00D66C05"/>
    <w:rsid w:val="00DA13B3"/>
    <w:rsid w:val="00DB33A3"/>
    <w:rsid w:val="00DB7DF9"/>
    <w:rsid w:val="00DC14E7"/>
    <w:rsid w:val="00DC213A"/>
    <w:rsid w:val="00DE013A"/>
    <w:rsid w:val="00DF77B7"/>
    <w:rsid w:val="00E21C55"/>
    <w:rsid w:val="00E2310C"/>
    <w:rsid w:val="00E27B93"/>
    <w:rsid w:val="00E47CDD"/>
    <w:rsid w:val="00E55DEC"/>
    <w:rsid w:val="00E56BE7"/>
    <w:rsid w:val="00E637C5"/>
    <w:rsid w:val="00E7164F"/>
    <w:rsid w:val="00E85691"/>
    <w:rsid w:val="00E90D4B"/>
    <w:rsid w:val="00E90EA4"/>
    <w:rsid w:val="00EA7B97"/>
    <w:rsid w:val="00EC03CB"/>
    <w:rsid w:val="00EC4148"/>
    <w:rsid w:val="00EC5068"/>
    <w:rsid w:val="00EC7394"/>
    <w:rsid w:val="00EE37F7"/>
    <w:rsid w:val="00EF69B4"/>
    <w:rsid w:val="00F15331"/>
    <w:rsid w:val="00F15F0C"/>
    <w:rsid w:val="00F40483"/>
    <w:rsid w:val="00F47709"/>
    <w:rsid w:val="00F505DA"/>
    <w:rsid w:val="00F85DA3"/>
    <w:rsid w:val="00F905C5"/>
    <w:rsid w:val="00F9348D"/>
    <w:rsid w:val="00FC010B"/>
    <w:rsid w:val="00FC4547"/>
    <w:rsid w:val="00FC46AF"/>
    <w:rsid w:val="00FC5680"/>
    <w:rsid w:val="00FD4D4F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o:colormenu v:ext="edit" fillcolor="none [1302]"/>
    </o:shapedefaults>
    <o:shapelayout v:ext="edit">
      <o:idmap v:ext="edit" data="1"/>
    </o:shapelayout>
  </w:shapeDefaults>
  <w:decimalSymbol w:val=","/>
  <w:listSeparator w:val=";"/>
  <w15:docId w15:val="{67DBD5AE-5B18-4CD4-AD20-679E2EA3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A8608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A8608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86080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86080"/>
    <w:rPr>
      <w:rFonts w:ascii="Calibri Light" w:hAnsi="Calibri Light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B0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07EE"/>
    <w:rPr>
      <w:rFonts w:cs="Times New Roman"/>
      <w:sz w:val="2"/>
    </w:rPr>
  </w:style>
  <w:style w:type="table" w:styleId="a5">
    <w:name w:val="Table Grid"/>
    <w:basedOn w:val="a1"/>
    <w:rsid w:val="003A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86080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A860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A8608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860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A86080"/>
    <w:rPr>
      <w:rFonts w:ascii="Calibri" w:eastAsia="Calibri" w:hAnsi="Calibri"/>
      <w:lang w:eastAsia="en-US"/>
    </w:rPr>
  </w:style>
  <w:style w:type="paragraph" w:customStyle="1" w:styleId="ConsPlusNonformat">
    <w:name w:val="ConsPlusNonformat"/>
    <w:rsid w:val="00A860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A860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A86080"/>
    <w:rPr>
      <w:rFonts w:ascii="Calibri" w:eastAsia="Calibri" w:hAnsi="Calibri" w:cs="Times New Roman"/>
      <w:lang w:eastAsia="en-US"/>
    </w:rPr>
  </w:style>
  <w:style w:type="paragraph" w:customStyle="1" w:styleId="ConsPlusTitlePage">
    <w:name w:val="ConsPlusTitlePage"/>
    <w:rsid w:val="00A8608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A8608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A8608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A8608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86080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86080"/>
    <w:rPr>
      <w:rFonts w:ascii="Calibri" w:eastAsia="Times New Roman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E63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637C5"/>
    <w:rPr>
      <w:rFonts w:ascii="Courier New" w:hAnsi="Courier New" w:cs="Courier New"/>
    </w:rPr>
  </w:style>
  <w:style w:type="paragraph" w:customStyle="1" w:styleId="xl65">
    <w:name w:val="xl65"/>
    <w:basedOn w:val="a"/>
    <w:rsid w:val="00E637C5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637C5"/>
    <w:pPr>
      <w:spacing w:before="100" w:beforeAutospacing="1" w:after="100" w:afterAutospacing="1"/>
    </w:pPr>
    <w:rPr>
      <w:sz w:val="17"/>
      <w:szCs w:val="17"/>
    </w:rPr>
  </w:style>
  <w:style w:type="paragraph" w:customStyle="1" w:styleId="xl67">
    <w:name w:val="xl67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69">
    <w:name w:val="xl69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70">
    <w:name w:val="xl70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1">
    <w:name w:val="xl71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sz w:val="17"/>
      <w:szCs w:val="17"/>
    </w:rPr>
  </w:style>
  <w:style w:type="paragraph" w:customStyle="1" w:styleId="xl72">
    <w:name w:val="xl72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3">
    <w:name w:val="xl73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4">
    <w:name w:val="xl74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75">
    <w:name w:val="xl75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7"/>
      <w:szCs w:val="17"/>
    </w:rPr>
  </w:style>
  <w:style w:type="paragraph" w:customStyle="1" w:styleId="xl76">
    <w:name w:val="xl76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77">
    <w:name w:val="xl77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8">
    <w:name w:val="xl78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7"/>
      <w:szCs w:val="17"/>
    </w:rPr>
  </w:style>
  <w:style w:type="paragraph" w:customStyle="1" w:styleId="xl79">
    <w:name w:val="xl79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0">
    <w:name w:val="xl80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1">
    <w:name w:val="xl81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2">
    <w:name w:val="xl82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5">
    <w:name w:val="xl85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86">
    <w:name w:val="xl86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7">
    <w:name w:val="xl87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8">
    <w:name w:val="xl88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89">
    <w:name w:val="xl89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3">
    <w:name w:val="xl93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4">
    <w:name w:val="xl94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5">
    <w:name w:val="xl95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6">
    <w:name w:val="xl96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7">
    <w:name w:val="xl97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8">
    <w:name w:val="xl98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9">
    <w:name w:val="xl99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0">
    <w:name w:val="xl100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1">
    <w:name w:val="xl101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2">
    <w:name w:val="xl102"/>
    <w:basedOn w:val="a"/>
    <w:rsid w:val="00E637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03">
    <w:name w:val="xl103"/>
    <w:basedOn w:val="a"/>
    <w:rsid w:val="00E637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04">
    <w:name w:val="xl104"/>
    <w:basedOn w:val="a"/>
    <w:rsid w:val="00E637C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05">
    <w:name w:val="xl105"/>
    <w:basedOn w:val="a"/>
    <w:rsid w:val="00E637C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06">
    <w:name w:val="xl106"/>
    <w:basedOn w:val="a"/>
    <w:rsid w:val="00E637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07">
    <w:name w:val="xl107"/>
    <w:basedOn w:val="a"/>
    <w:rsid w:val="00E637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08">
    <w:name w:val="xl108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09">
    <w:name w:val="xl109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</w:pPr>
    <w:rPr>
      <w:sz w:val="17"/>
      <w:szCs w:val="17"/>
    </w:rPr>
  </w:style>
  <w:style w:type="paragraph" w:customStyle="1" w:styleId="xl110">
    <w:name w:val="xl110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11">
    <w:name w:val="xl111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12">
    <w:name w:val="xl112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13">
    <w:name w:val="xl113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color w:val="FF0000"/>
      <w:sz w:val="17"/>
      <w:szCs w:val="17"/>
    </w:rPr>
  </w:style>
  <w:style w:type="paragraph" w:customStyle="1" w:styleId="xl115">
    <w:name w:val="xl115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color w:val="FF0000"/>
      <w:sz w:val="17"/>
      <w:szCs w:val="17"/>
    </w:rPr>
  </w:style>
  <w:style w:type="paragraph" w:customStyle="1" w:styleId="xl116">
    <w:name w:val="xl116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7">
    <w:name w:val="xl117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8">
    <w:name w:val="xl118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9">
    <w:name w:val="xl119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21">
    <w:name w:val="xl121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23">
    <w:name w:val="xl123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6">
    <w:name w:val="xl126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7"/>
      <w:szCs w:val="17"/>
    </w:rPr>
  </w:style>
  <w:style w:type="paragraph" w:customStyle="1" w:styleId="xl127">
    <w:name w:val="xl127"/>
    <w:basedOn w:val="a"/>
    <w:rsid w:val="00E6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28">
    <w:name w:val="xl128"/>
    <w:basedOn w:val="a"/>
    <w:rsid w:val="00E637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29">
    <w:name w:val="xl129"/>
    <w:basedOn w:val="a"/>
    <w:rsid w:val="00E637C5"/>
    <w:pPr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30">
    <w:name w:val="xl130"/>
    <w:basedOn w:val="a"/>
    <w:rsid w:val="00E637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31">
    <w:name w:val="xl131"/>
    <w:basedOn w:val="a"/>
    <w:rsid w:val="00E63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32">
    <w:name w:val="xl132"/>
    <w:basedOn w:val="a"/>
    <w:rsid w:val="00E637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33">
    <w:name w:val="xl133"/>
    <w:basedOn w:val="a"/>
    <w:rsid w:val="00E63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34">
    <w:name w:val="xl134"/>
    <w:basedOn w:val="a"/>
    <w:rsid w:val="00E637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35">
    <w:name w:val="xl135"/>
    <w:basedOn w:val="a"/>
    <w:rsid w:val="00E637C5"/>
    <w:pPr>
      <w:pBdr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36">
    <w:name w:val="xl136"/>
    <w:basedOn w:val="a"/>
    <w:rsid w:val="00E637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37">
    <w:name w:val="xl137"/>
    <w:basedOn w:val="a"/>
    <w:rsid w:val="00E637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38">
    <w:name w:val="xl138"/>
    <w:basedOn w:val="a"/>
    <w:rsid w:val="00E637C5"/>
    <w:pPr>
      <w:pBdr>
        <w:left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39">
    <w:name w:val="xl139"/>
    <w:basedOn w:val="a"/>
    <w:rsid w:val="00E637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40">
    <w:name w:val="xl140"/>
    <w:basedOn w:val="a"/>
    <w:rsid w:val="00E637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41">
    <w:name w:val="xl141"/>
    <w:basedOn w:val="a"/>
    <w:rsid w:val="00E637C5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paragraph" w:customStyle="1" w:styleId="xl142">
    <w:name w:val="xl142"/>
    <w:basedOn w:val="a"/>
    <w:rsid w:val="00E637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7"/>
      <w:szCs w:val="17"/>
    </w:rPr>
  </w:style>
  <w:style w:type="character" w:styleId="af0">
    <w:name w:val="FollowedHyperlink"/>
    <w:uiPriority w:val="99"/>
    <w:semiHidden/>
    <w:unhideWhenUsed/>
    <w:rsid w:val="009354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FE3345A715381EB97C086128A0DC92E70D9AE19F31AE9EA3C4505CBEF3D39ElDl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FEE3256B91AD8525536CC895D47C238F5D054D993229D0F3D2135CC7978F7497139C35E7F0ECF6DDC7E5h4Q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8FE7DDD869167385A6938C94D419F7F84F5499CAE79FA67C457103E4A8FFDACE1685897D00C2AEA6F1C1R7v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A0DAC673108D6373A307702CE87B977F6F7E40C830EF8D57477D2114CD21B8D6928A04390A8CF6498CC06F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C2A89-55BF-4399-B773-5B43CB39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56</Pages>
  <Words>14983</Words>
  <Characters>85407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ОПСЭР</Company>
  <LinksUpToDate>false</LinksUpToDate>
  <CharactersWithSpaces>100190</CharactersWithSpaces>
  <SharedDoc>false</SharedDoc>
  <HLinks>
    <vt:vector size="18" baseType="variant">
      <vt:variant>
        <vt:i4>6750319</vt:i4>
      </vt:variant>
      <vt:variant>
        <vt:i4>6</vt:i4>
      </vt:variant>
      <vt:variant>
        <vt:i4>0</vt:i4>
      </vt:variant>
      <vt:variant>
        <vt:i4>5</vt:i4>
      </vt:variant>
      <vt:variant>
        <vt:lpwstr>1 ОБЩИЙ ФАЙЛ-2017.docx</vt:lpwstr>
      </vt:variant>
      <vt:variant>
        <vt:lpwstr>Р_4</vt:lpwstr>
      </vt:variant>
      <vt:variant>
        <vt:i4>6750319</vt:i4>
      </vt:variant>
      <vt:variant>
        <vt:i4>3</vt:i4>
      </vt:variant>
      <vt:variant>
        <vt:i4>0</vt:i4>
      </vt:variant>
      <vt:variant>
        <vt:i4>5</vt:i4>
      </vt:variant>
      <vt:variant>
        <vt:lpwstr>1 ОБЩИЙ ФАЙЛ-2017.docx</vt:lpwstr>
      </vt:variant>
      <vt:variant>
        <vt:lpwstr>Р_3</vt:lpwstr>
      </vt:variant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1 ОБЩИЙ ФАЙЛ-2017.docx</vt:lpwstr>
      </vt:variant>
      <vt:variant>
        <vt:lpwstr>Р_2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User</cp:lastModifiedBy>
  <cp:revision>3</cp:revision>
  <cp:lastPrinted>2019-04-15T14:50:00Z</cp:lastPrinted>
  <dcterms:created xsi:type="dcterms:W3CDTF">2019-04-18T07:42:00Z</dcterms:created>
  <dcterms:modified xsi:type="dcterms:W3CDTF">2019-04-18T07:59:00Z</dcterms:modified>
</cp:coreProperties>
</file>