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9916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991600" w:rsidRDefault="00363470">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916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991600" w:rsidRDefault="00991600">
            <w:pPr>
              <w:pStyle w:val="ConsPlusTitlePage"/>
              <w:jc w:val="center"/>
              <w:rPr>
                <w:sz w:val="48"/>
                <w:szCs w:val="48"/>
              </w:rPr>
            </w:pPr>
            <w:r>
              <w:rPr>
                <w:sz w:val="48"/>
                <w:szCs w:val="48"/>
              </w:rPr>
              <w:t>Постановление Администрации города Пскова от 30.11.2021 N 1767</w:t>
            </w:r>
            <w:r>
              <w:rPr>
                <w:sz w:val="48"/>
                <w:szCs w:val="48"/>
              </w:rPr>
              <w:br/>
              <w:t>(ред. от 15.11.2023)</w:t>
            </w:r>
            <w:r>
              <w:rPr>
                <w:sz w:val="48"/>
                <w:szCs w:val="48"/>
              </w:rPr>
              <w:br/>
              <w:t>"Об утверждении муниципальной программы "Развитие и содержание улично-дорожной сети города Пскова"</w:t>
            </w:r>
          </w:p>
        </w:tc>
      </w:tr>
      <w:tr w:rsidR="009916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991600" w:rsidRDefault="00991600">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12.01.2024</w:t>
            </w:r>
            <w:r>
              <w:rPr>
                <w:sz w:val="28"/>
                <w:szCs w:val="28"/>
              </w:rPr>
              <w:br/>
              <w:t> </w:t>
            </w:r>
          </w:p>
        </w:tc>
      </w:tr>
    </w:tbl>
    <w:p w:rsidR="00991600" w:rsidRDefault="00991600">
      <w:pPr>
        <w:pStyle w:val="ConsPlusNormal"/>
        <w:rPr>
          <w:rFonts w:ascii="Tahoma" w:hAnsi="Tahoma" w:cs="Tahoma"/>
          <w:sz w:val="28"/>
          <w:szCs w:val="28"/>
        </w:rPr>
        <w:sectPr w:rsidR="00991600">
          <w:pgSz w:w="11906" w:h="16838"/>
          <w:pgMar w:top="1440" w:right="566" w:bottom="1440" w:left="1133" w:header="0" w:footer="0" w:gutter="0"/>
          <w:cols w:space="720"/>
          <w:noEndnote/>
        </w:sectPr>
      </w:pPr>
    </w:p>
    <w:p w:rsidR="00991600" w:rsidRDefault="00991600">
      <w:pPr>
        <w:pStyle w:val="ConsPlusNormal"/>
        <w:jc w:val="both"/>
        <w:outlineLvl w:val="0"/>
      </w:pPr>
    </w:p>
    <w:p w:rsidR="00991600" w:rsidRDefault="00991600">
      <w:pPr>
        <w:pStyle w:val="ConsPlusTitle"/>
        <w:jc w:val="center"/>
        <w:outlineLvl w:val="0"/>
      </w:pPr>
      <w:r>
        <w:t>АДМИНИСТРАЦИЯ ГОРОДА ПСКОВА</w:t>
      </w:r>
    </w:p>
    <w:p w:rsidR="00991600" w:rsidRDefault="00991600">
      <w:pPr>
        <w:pStyle w:val="ConsPlusTitle"/>
        <w:jc w:val="both"/>
      </w:pPr>
    </w:p>
    <w:p w:rsidR="00991600" w:rsidRDefault="00991600">
      <w:pPr>
        <w:pStyle w:val="ConsPlusTitle"/>
        <w:jc w:val="center"/>
      </w:pPr>
      <w:r>
        <w:t>ПОСТАНОВЛЕНИЕ</w:t>
      </w:r>
    </w:p>
    <w:p w:rsidR="00991600" w:rsidRDefault="00991600">
      <w:pPr>
        <w:pStyle w:val="ConsPlusTitle"/>
        <w:jc w:val="center"/>
      </w:pPr>
      <w:r>
        <w:t>от 30 ноября 2021 г. N 1767</w:t>
      </w:r>
    </w:p>
    <w:p w:rsidR="00991600" w:rsidRDefault="00991600">
      <w:pPr>
        <w:pStyle w:val="ConsPlusTitle"/>
        <w:jc w:val="both"/>
      </w:pPr>
    </w:p>
    <w:p w:rsidR="00991600" w:rsidRDefault="00991600">
      <w:pPr>
        <w:pStyle w:val="ConsPlusTitle"/>
        <w:jc w:val="center"/>
      </w:pPr>
      <w:r>
        <w:t>ОБ УТВЕРЖДЕНИИ МУНИЦИПАЛЬНОЙ ПРОГРАММЫ "РАЗВИТИЕ</w:t>
      </w:r>
    </w:p>
    <w:p w:rsidR="00991600" w:rsidRDefault="00991600">
      <w:pPr>
        <w:pStyle w:val="ConsPlusTitle"/>
        <w:jc w:val="center"/>
      </w:pPr>
      <w:r>
        <w:t>И СОДЕРЖАНИЕ УЛИЧНО-ДОРОЖНОЙ СЕТИ ГОРОДА ПСКОВА"</w:t>
      </w:r>
    </w:p>
    <w:p w:rsidR="00991600" w:rsidRDefault="009916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16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1600" w:rsidRDefault="00991600">
            <w:pPr>
              <w:pStyle w:val="ConsPlusNormal"/>
              <w:rPr>
                <w:sz w:val="24"/>
                <w:szCs w:val="24"/>
              </w:rPr>
            </w:pPr>
          </w:p>
        </w:tc>
        <w:tc>
          <w:tcPr>
            <w:tcW w:w="113" w:type="dxa"/>
            <w:shd w:val="clear" w:color="auto" w:fill="F4F3F8"/>
            <w:tcMar>
              <w:top w:w="0" w:type="dxa"/>
              <w:left w:w="0" w:type="dxa"/>
              <w:bottom w:w="0" w:type="dxa"/>
              <w:right w:w="0" w:type="dxa"/>
            </w:tcMar>
          </w:tcPr>
          <w:p w:rsidR="00991600" w:rsidRDefault="00991600">
            <w:pPr>
              <w:pStyle w:val="ConsPlusNormal"/>
              <w:rPr>
                <w:sz w:val="24"/>
                <w:szCs w:val="24"/>
              </w:rPr>
            </w:pPr>
          </w:p>
        </w:tc>
        <w:tc>
          <w:tcPr>
            <w:tcW w:w="0" w:type="auto"/>
            <w:shd w:val="clear" w:color="auto" w:fill="F4F3F8"/>
            <w:tcMar>
              <w:top w:w="113" w:type="dxa"/>
              <w:left w:w="0" w:type="dxa"/>
              <w:bottom w:w="113" w:type="dxa"/>
              <w:right w:w="0" w:type="dxa"/>
            </w:tcMar>
          </w:tcPr>
          <w:p w:rsidR="00991600" w:rsidRDefault="00991600">
            <w:pPr>
              <w:pStyle w:val="ConsPlusNormal"/>
              <w:jc w:val="center"/>
              <w:rPr>
                <w:color w:val="392C69"/>
              </w:rPr>
            </w:pPr>
            <w:r>
              <w:rPr>
                <w:color w:val="392C69"/>
              </w:rPr>
              <w:t>Список изменяющих документов</w:t>
            </w:r>
          </w:p>
          <w:p w:rsidR="00991600" w:rsidRDefault="00991600">
            <w:pPr>
              <w:pStyle w:val="ConsPlusNormal"/>
              <w:jc w:val="center"/>
              <w:rPr>
                <w:color w:val="392C69"/>
              </w:rPr>
            </w:pPr>
            <w:r>
              <w:rPr>
                <w:color w:val="392C69"/>
              </w:rPr>
              <w:t>(в ред. постановлений Администрации города Пскова</w:t>
            </w:r>
          </w:p>
          <w:p w:rsidR="00991600" w:rsidRDefault="00991600">
            <w:pPr>
              <w:pStyle w:val="ConsPlusNormal"/>
              <w:jc w:val="center"/>
              <w:rPr>
                <w:color w:val="392C69"/>
              </w:rPr>
            </w:pPr>
            <w:r>
              <w:rPr>
                <w:color w:val="392C69"/>
              </w:rPr>
              <w:t>от 09.03.2022 N 371, от 01.09.2022 N 1546, от 16.02.2023 N 249,</w:t>
            </w:r>
          </w:p>
          <w:p w:rsidR="00991600" w:rsidRDefault="00991600">
            <w:pPr>
              <w:pStyle w:val="ConsPlusNormal"/>
              <w:jc w:val="center"/>
              <w:rPr>
                <w:color w:val="392C69"/>
              </w:rPr>
            </w:pPr>
            <w:r>
              <w:rPr>
                <w:color w:val="392C69"/>
              </w:rPr>
              <w:t>от 20.07.2023 N 1232, от 15.11.2023 N 2641)</w:t>
            </w:r>
          </w:p>
        </w:tc>
        <w:tc>
          <w:tcPr>
            <w:tcW w:w="113" w:type="dxa"/>
            <w:shd w:val="clear" w:color="auto" w:fill="F4F3F8"/>
            <w:tcMar>
              <w:top w:w="0" w:type="dxa"/>
              <w:left w:w="0" w:type="dxa"/>
              <w:bottom w:w="0" w:type="dxa"/>
              <w:right w:w="0" w:type="dxa"/>
            </w:tcMar>
          </w:tcPr>
          <w:p w:rsidR="00991600" w:rsidRDefault="00991600">
            <w:pPr>
              <w:pStyle w:val="ConsPlusNormal"/>
              <w:jc w:val="center"/>
              <w:rPr>
                <w:color w:val="392C69"/>
              </w:rPr>
            </w:pPr>
          </w:p>
        </w:tc>
      </w:tr>
    </w:tbl>
    <w:p w:rsidR="00991600" w:rsidRDefault="00991600">
      <w:pPr>
        <w:pStyle w:val="ConsPlusNormal"/>
        <w:jc w:val="both"/>
      </w:pPr>
    </w:p>
    <w:p w:rsidR="00991600" w:rsidRDefault="00991600">
      <w:pPr>
        <w:pStyle w:val="ConsPlusNormal"/>
        <w:ind w:firstLine="540"/>
        <w:jc w:val="both"/>
      </w:pPr>
      <w:r>
        <w:t>В целях совершенствования транспортной инфраструктуры и безопасности дорожного движения города Пскова, в соответствии со ст. 179 Бюджетного кодекса Российской Федерации, со ст. 16 Федерального закона от 06.10.2003 N 131-ФЗ "Об общих принципах организации местного самоуправления в Российской Федерации", статьей 62 Положения о бюджетном процессе в муниципальном образовании "Город Псков", утвержденного решением Псковской городской Думы от 27.02.2013 N 432,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распоряжения Администрации города Пскова N 368-р от 02.06.2021 "Об утверждении Перечня муниципальных программ муниципального образования "Город Псков", руководствуясь статьями 32, 34 Устава муниципального образования "Город Псков", Администрация города Пскова постановляет:</w:t>
      </w:r>
    </w:p>
    <w:p w:rsidR="00991600" w:rsidRDefault="00991600">
      <w:pPr>
        <w:pStyle w:val="ConsPlusNormal"/>
        <w:spacing w:before="200"/>
        <w:ind w:firstLine="540"/>
        <w:jc w:val="both"/>
      </w:pPr>
      <w:r>
        <w:t xml:space="preserve">1. Утвердить муниципальную </w:t>
      </w:r>
      <w:hyperlink w:anchor="Par60" w:tooltip="МУНИЦИПАЛЬНАЯ ПРОГРАММА" w:history="1">
        <w:r>
          <w:rPr>
            <w:color w:val="0000FF"/>
          </w:rPr>
          <w:t>программу</w:t>
        </w:r>
      </w:hyperlink>
      <w:r>
        <w:t xml:space="preserve"> "Развитие и содержание улично-дорожной сети города Пскова" согласно приложению к настоящему постановлению.</w:t>
      </w:r>
    </w:p>
    <w:p w:rsidR="00991600" w:rsidRDefault="00991600">
      <w:pPr>
        <w:pStyle w:val="ConsPlusNormal"/>
        <w:spacing w:before="200"/>
        <w:ind w:firstLine="540"/>
        <w:jc w:val="both"/>
      </w:pPr>
      <w:r>
        <w:t>2. Объемы финансирования муниципальной программы "Развитие и содержание улично-дорожной сети города Пскова" определять ежегодно при формировании бюджета города Пскова на очередной финансовый год и плановый период.</w:t>
      </w:r>
    </w:p>
    <w:p w:rsidR="00991600" w:rsidRDefault="00991600">
      <w:pPr>
        <w:pStyle w:val="ConsPlusNormal"/>
        <w:spacing w:before="200"/>
        <w:ind w:firstLine="540"/>
        <w:jc w:val="both"/>
      </w:pPr>
      <w:r>
        <w:t>3. Признать утратившим силу:</w:t>
      </w:r>
    </w:p>
    <w:p w:rsidR="00991600" w:rsidRDefault="00991600">
      <w:pPr>
        <w:pStyle w:val="ConsPlusNormal"/>
        <w:spacing w:before="200"/>
        <w:ind w:firstLine="540"/>
        <w:jc w:val="both"/>
      </w:pPr>
      <w:r>
        <w:t>1)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2) постановление Администрации города Пскова от 09.03.2016 N 212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3) постановление Администрации города Пскова от 18.10.2016 N 1331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4) постановление Администрации города Пскова от 25.11.2016 N 1528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5) постановление Администрации города Пскова от 14.12.2016 N 1665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6) постановление Администрации города Пскова от 02.05.2017 N 594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lastRenderedPageBreak/>
        <w:t>7) постановление Администрации города Пскова от 09.06.2017 N 879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8) постановление Администрации города Пскова от 13.06.2017 N 884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9) постановление Администрации города Пскова от 03.07.2017 N 1102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10) постановление Администрации города Пскова от 03.07.2017 N 1103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11) постановление Администрации города Пскова от 11.09.2017 N 1778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12) постановление Администрации города Пскова от 09.10.2017 N 1979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13) постановление Администрации города Пскова от 12.01.2018 N 39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14) постановление Администрации города Пскова от 17.04.2018 N 522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15) постановление Администрации города Пскова от 17.08.2018 N 1300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16) постановление Администрации города Пскова от 29.10.2018 N 1649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17) постановление Администрации города Пскова от 30.04.2019 N 577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18) постановление Администрации города Пскова от 24.05.2019 N 679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19) постановление Администрации города Пскова от 12.09.2019 N 1439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20) постановление Администрации города Пскова от 16.12.2019 N 2020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 xml:space="preserve">21) постановление Администрации города Пскова от 10.03.2020 N 304 "О внесении изменений в постановление Администрации города Пскова от 17 декабря 2015 г. N 2705 "Об утверждении </w:t>
      </w:r>
      <w:r>
        <w:lastRenderedPageBreak/>
        <w:t>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22) постановление Администрации города Пскова от 24.07.2020 N 1021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23) постановление Администрации города Пскова от 20.11.2020 N 1700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24) постановление Администрации города Пскова от 01.04.2021 N 420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25) постановление Администрации города Пскова от 02.07.2021 N 875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spacing w:before="200"/>
        <w:ind w:firstLine="540"/>
        <w:jc w:val="both"/>
      </w:pPr>
      <w:r>
        <w:t>26) постановление Администрации города Пскова от 01 декабря 2021 г. N 1772 "О внесении изменений в постановление Администрации города Пскова от 17 декабря 2015 г. N 2705 "Об утверждении муниципальной программы "Развитие и содержание улично-дорожной сети города Пскова".</w:t>
      </w:r>
    </w:p>
    <w:p w:rsidR="00991600" w:rsidRDefault="00991600">
      <w:pPr>
        <w:pStyle w:val="ConsPlusNormal"/>
        <w:jc w:val="both"/>
      </w:pPr>
      <w:r>
        <w:t>(п. 26 введен постановлением Администрации города Пскова от 01.09.2022 N 1546)</w:t>
      </w:r>
    </w:p>
    <w:p w:rsidR="00991600" w:rsidRDefault="00991600">
      <w:pPr>
        <w:pStyle w:val="ConsPlusNormal"/>
        <w:spacing w:before="200"/>
        <w:ind w:firstLine="540"/>
        <w:jc w:val="both"/>
      </w:pPr>
      <w:r>
        <w:t>4. Настоящее постановление вступает в силу с 01.01.2022.</w:t>
      </w:r>
    </w:p>
    <w:p w:rsidR="00991600" w:rsidRDefault="00991600">
      <w:pPr>
        <w:pStyle w:val="ConsPlusNormal"/>
        <w:spacing w:before="200"/>
        <w:ind w:firstLine="540"/>
        <w:jc w:val="both"/>
      </w:pPr>
      <w:r>
        <w:t>5.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991600" w:rsidRDefault="00991600">
      <w:pPr>
        <w:pStyle w:val="ConsPlusNormal"/>
        <w:spacing w:before="200"/>
        <w:ind w:firstLine="540"/>
        <w:jc w:val="both"/>
      </w:pPr>
      <w:r>
        <w:t>6. Контроль за исполнением настоящего постановления возложить на и.о. заместителя Главы Администрации города Пскова Жгут Е.Н.</w:t>
      </w:r>
    </w:p>
    <w:p w:rsidR="00991600" w:rsidRDefault="00991600">
      <w:pPr>
        <w:pStyle w:val="ConsPlusNormal"/>
        <w:jc w:val="both"/>
      </w:pPr>
    </w:p>
    <w:p w:rsidR="00991600" w:rsidRDefault="00991600">
      <w:pPr>
        <w:pStyle w:val="ConsPlusNormal"/>
        <w:jc w:val="right"/>
      </w:pPr>
      <w:r>
        <w:t>Глава Администрации города Пскова</w:t>
      </w:r>
    </w:p>
    <w:p w:rsidR="00991600" w:rsidRDefault="00991600">
      <w:pPr>
        <w:pStyle w:val="ConsPlusNormal"/>
        <w:jc w:val="right"/>
      </w:pPr>
      <w:r>
        <w:t>Б.А.ЕЛКИН</w:t>
      </w: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right"/>
        <w:outlineLvl w:val="0"/>
      </w:pPr>
      <w:r>
        <w:t>Приложение</w:t>
      </w:r>
    </w:p>
    <w:p w:rsidR="00991600" w:rsidRDefault="00991600">
      <w:pPr>
        <w:pStyle w:val="ConsPlusNormal"/>
        <w:jc w:val="right"/>
      </w:pPr>
      <w:r>
        <w:t>к постановлению</w:t>
      </w:r>
    </w:p>
    <w:p w:rsidR="00991600" w:rsidRDefault="00991600">
      <w:pPr>
        <w:pStyle w:val="ConsPlusNormal"/>
        <w:jc w:val="right"/>
      </w:pPr>
      <w:r>
        <w:t>Администрации города Пскова</w:t>
      </w:r>
    </w:p>
    <w:p w:rsidR="00991600" w:rsidRDefault="00991600">
      <w:pPr>
        <w:pStyle w:val="ConsPlusNormal"/>
        <w:jc w:val="right"/>
      </w:pPr>
      <w:r>
        <w:t>от 30 ноября 2021 г. N 1767</w:t>
      </w:r>
    </w:p>
    <w:p w:rsidR="00991600" w:rsidRDefault="00991600">
      <w:pPr>
        <w:pStyle w:val="ConsPlusNormal"/>
        <w:jc w:val="both"/>
      </w:pPr>
    </w:p>
    <w:p w:rsidR="00991600" w:rsidRDefault="00991600">
      <w:pPr>
        <w:pStyle w:val="ConsPlusTitle"/>
        <w:jc w:val="center"/>
      </w:pPr>
      <w:bookmarkStart w:id="1" w:name="Par60"/>
      <w:bookmarkEnd w:id="1"/>
      <w:r>
        <w:t>МУНИЦИПАЛЬНАЯ ПРОГРАММА</w:t>
      </w:r>
    </w:p>
    <w:p w:rsidR="00991600" w:rsidRDefault="00991600">
      <w:pPr>
        <w:pStyle w:val="ConsPlusTitle"/>
        <w:jc w:val="center"/>
      </w:pPr>
      <w:r>
        <w:t>"РАЗВИТИЕ И СОДЕРЖАНИЕ УЛИЧНО-ДОРОЖНОЙ</w:t>
      </w:r>
    </w:p>
    <w:p w:rsidR="00991600" w:rsidRDefault="00991600">
      <w:pPr>
        <w:pStyle w:val="ConsPlusTitle"/>
        <w:jc w:val="center"/>
      </w:pPr>
      <w:r>
        <w:t>СЕТИ ГОРОДА ПСКОВА"</w:t>
      </w:r>
    </w:p>
    <w:p w:rsidR="00991600" w:rsidRDefault="009916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16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1600" w:rsidRDefault="00991600">
            <w:pPr>
              <w:pStyle w:val="ConsPlusNormal"/>
              <w:rPr>
                <w:sz w:val="24"/>
                <w:szCs w:val="24"/>
              </w:rPr>
            </w:pPr>
          </w:p>
        </w:tc>
        <w:tc>
          <w:tcPr>
            <w:tcW w:w="113" w:type="dxa"/>
            <w:shd w:val="clear" w:color="auto" w:fill="F4F3F8"/>
            <w:tcMar>
              <w:top w:w="0" w:type="dxa"/>
              <w:left w:w="0" w:type="dxa"/>
              <w:bottom w:w="0" w:type="dxa"/>
              <w:right w:w="0" w:type="dxa"/>
            </w:tcMar>
          </w:tcPr>
          <w:p w:rsidR="00991600" w:rsidRDefault="00991600">
            <w:pPr>
              <w:pStyle w:val="ConsPlusNormal"/>
              <w:rPr>
                <w:sz w:val="24"/>
                <w:szCs w:val="24"/>
              </w:rPr>
            </w:pPr>
          </w:p>
        </w:tc>
        <w:tc>
          <w:tcPr>
            <w:tcW w:w="0" w:type="auto"/>
            <w:shd w:val="clear" w:color="auto" w:fill="F4F3F8"/>
            <w:tcMar>
              <w:top w:w="113" w:type="dxa"/>
              <w:left w:w="0" w:type="dxa"/>
              <w:bottom w:w="113" w:type="dxa"/>
              <w:right w:w="0" w:type="dxa"/>
            </w:tcMar>
          </w:tcPr>
          <w:p w:rsidR="00991600" w:rsidRDefault="00991600">
            <w:pPr>
              <w:pStyle w:val="ConsPlusNormal"/>
              <w:jc w:val="center"/>
              <w:rPr>
                <w:color w:val="392C69"/>
              </w:rPr>
            </w:pPr>
            <w:r>
              <w:rPr>
                <w:color w:val="392C69"/>
              </w:rPr>
              <w:t>Список изменяющих документов</w:t>
            </w:r>
          </w:p>
          <w:p w:rsidR="00991600" w:rsidRDefault="00991600">
            <w:pPr>
              <w:pStyle w:val="ConsPlusNormal"/>
              <w:jc w:val="center"/>
              <w:rPr>
                <w:color w:val="392C69"/>
              </w:rPr>
            </w:pPr>
            <w:r>
              <w:rPr>
                <w:color w:val="392C69"/>
              </w:rPr>
              <w:t>(в ред. постановлений Администрации города Пскова</w:t>
            </w:r>
          </w:p>
          <w:p w:rsidR="00991600" w:rsidRDefault="00991600">
            <w:pPr>
              <w:pStyle w:val="ConsPlusNormal"/>
              <w:jc w:val="center"/>
              <w:rPr>
                <w:color w:val="392C69"/>
              </w:rPr>
            </w:pPr>
            <w:r>
              <w:rPr>
                <w:color w:val="392C69"/>
              </w:rPr>
              <w:t>от 09.03.2022 N 371, от 01.09.2022 N 1546, от 16.02.2023 N 249,</w:t>
            </w:r>
          </w:p>
          <w:p w:rsidR="00991600" w:rsidRDefault="00991600">
            <w:pPr>
              <w:pStyle w:val="ConsPlusNormal"/>
              <w:jc w:val="center"/>
              <w:rPr>
                <w:color w:val="392C69"/>
              </w:rPr>
            </w:pPr>
            <w:r>
              <w:rPr>
                <w:color w:val="392C69"/>
              </w:rPr>
              <w:t>от 20.07.2023 N 1232, от 15.11.2023 N 2641)</w:t>
            </w:r>
          </w:p>
        </w:tc>
        <w:tc>
          <w:tcPr>
            <w:tcW w:w="113" w:type="dxa"/>
            <w:shd w:val="clear" w:color="auto" w:fill="F4F3F8"/>
            <w:tcMar>
              <w:top w:w="0" w:type="dxa"/>
              <w:left w:w="0" w:type="dxa"/>
              <w:bottom w:w="0" w:type="dxa"/>
              <w:right w:w="0" w:type="dxa"/>
            </w:tcMar>
          </w:tcPr>
          <w:p w:rsidR="00991600" w:rsidRDefault="00991600">
            <w:pPr>
              <w:pStyle w:val="ConsPlusNormal"/>
              <w:jc w:val="center"/>
              <w:rPr>
                <w:color w:val="392C69"/>
              </w:rPr>
            </w:pPr>
          </w:p>
        </w:tc>
      </w:tr>
    </w:tbl>
    <w:p w:rsidR="00991600" w:rsidRDefault="00991600">
      <w:pPr>
        <w:pStyle w:val="ConsPlusNormal"/>
        <w:jc w:val="both"/>
      </w:pPr>
    </w:p>
    <w:p w:rsidR="00991600" w:rsidRDefault="00991600">
      <w:pPr>
        <w:pStyle w:val="ConsPlusTitle"/>
        <w:jc w:val="center"/>
        <w:outlineLvl w:val="1"/>
      </w:pPr>
      <w:r>
        <w:t>I. ПАСПОРТ</w:t>
      </w:r>
    </w:p>
    <w:p w:rsidR="00991600" w:rsidRDefault="00991600">
      <w:pPr>
        <w:pStyle w:val="ConsPlusTitle"/>
        <w:jc w:val="center"/>
      </w:pPr>
      <w:r>
        <w:t>муниципальной программы (далее - МП) "Развитие и</w:t>
      </w:r>
    </w:p>
    <w:p w:rsidR="00991600" w:rsidRDefault="00991600">
      <w:pPr>
        <w:pStyle w:val="ConsPlusTitle"/>
        <w:jc w:val="center"/>
      </w:pPr>
      <w:r>
        <w:t>содержание улично-дорожной сети города Пскова"</w:t>
      </w:r>
    </w:p>
    <w:p w:rsidR="00991600" w:rsidRDefault="00991600">
      <w:pPr>
        <w:pStyle w:val="ConsPlusNormal"/>
        <w:jc w:val="both"/>
      </w:pPr>
    </w:p>
    <w:p w:rsidR="00991600" w:rsidRDefault="00991600">
      <w:pPr>
        <w:pStyle w:val="ConsPlusNormal"/>
        <w:sectPr w:rsidR="00991600">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247"/>
        <w:gridCol w:w="1191"/>
        <w:gridCol w:w="1247"/>
        <w:gridCol w:w="1191"/>
        <w:gridCol w:w="1077"/>
        <w:gridCol w:w="1134"/>
        <w:gridCol w:w="1361"/>
      </w:tblGrid>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Основания для разработки программы, сведения о наличии государственных программ Псковской области</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Федеральный закон от 06.10.2003 N 131-ФЗ "Об общих принципах организации местного самоуправления", N 172-ФЗ "О стратегическом планировании в Российской Федерации";</w:t>
            </w:r>
          </w:p>
          <w:p w:rsidR="00991600" w:rsidRDefault="00991600">
            <w:pPr>
              <w:pStyle w:val="ConsPlusNormal"/>
              <w:jc w:val="both"/>
            </w:pPr>
            <w:r>
              <w:t>Указ Президента Российской Федерации от 07.05.2018 N 204 "О национальных целях и стратегических задачах развития Российской Федерации на период до 2024 года и от 21 июля 2020 г. N 474 "О национальных целях и стратегических задачах</w:t>
            </w:r>
          </w:p>
          <w:p w:rsidR="00991600" w:rsidRDefault="00991600">
            <w:pPr>
              <w:pStyle w:val="ConsPlusNormal"/>
              <w:jc w:val="both"/>
            </w:pPr>
            <w:r>
              <w:t>развития Российской Федерации на период до 2030 года" (далее - Указы Президента Российской Федерации);</w:t>
            </w:r>
          </w:p>
          <w:p w:rsidR="00991600" w:rsidRDefault="00991600">
            <w:pPr>
              <w:pStyle w:val="ConsPlusNormal"/>
              <w:jc w:val="both"/>
            </w:pPr>
            <w:r>
              <w:t>Национальный проект "Безопасные и качественные автомобильные дороги"</w:t>
            </w:r>
          </w:p>
          <w:p w:rsidR="00991600" w:rsidRDefault="00991600">
            <w:pPr>
              <w:pStyle w:val="ConsPlusNormal"/>
              <w:jc w:val="both"/>
            </w:pPr>
            <w:r>
              <w:t>Государственная программа Псковской области "Развитие транспортной системы" утверждена постановлением Администрации Псковской области от 28 октября 2013 года N 492,</w:t>
            </w:r>
          </w:p>
          <w:p w:rsidR="00991600" w:rsidRDefault="00991600">
            <w:pPr>
              <w:pStyle w:val="ConsPlusNormal"/>
              <w:jc w:val="both"/>
            </w:pPr>
            <w:r>
              <w:t>Региональный проект "Региональная и местная дорожная сеть",</w:t>
            </w:r>
          </w:p>
          <w:p w:rsidR="00991600" w:rsidRDefault="00991600">
            <w:pPr>
              <w:pStyle w:val="ConsPlusNormal"/>
              <w:jc w:val="both"/>
            </w:pPr>
            <w:r>
              <w:t>Региональный проект "Безопасность дорожного движения",</w:t>
            </w:r>
          </w:p>
          <w:p w:rsidR="00991600" w:rsidRDefault="00991600">
            <w:pPr>
              <w:pStyle w:val="ConsPlusNormal"/>
              <w:jc w:val="both"/>
            </w:pPr>
            <w:r>
              <w:t>Решение Псковской городской Думы от 25.12.2020 N 1411 "Об утверждении Стратегии развития города Пскова до 2030 года",</w:t>
            </w:r>
          </w:p>
          <w:p w:rsidR="00991600" w:rsidRDefault="00991600">
            <w:pPr>
              <w:pStyle w:val="ConsPlusNormal"/>
              <w:jc w:val="both"/>
            </w:pPr>
            <w:r>
              <w:t>Постановление Администрации города Пскова от 01.03.2021 N 219 "Об утверждении плана мероприятий по реализации Стратегии развития города Пскова до 2030 года",</w:t>
            </w:r>
          </w:p>
          <w:p w:rsidR="00991600" w:rsidRDefault="00991600">
            <w:pPr>
              <w:pStyle w:val="ConsPlusNormal"/>
              <w:jc w:val="both"/>
            </w:pPr>
            <w:r>
              <w:t>Постановление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991600" w:rsidRDefault="00991600">
            <w:pPr>
              <w:pStyle w:val="ConsPlusNormal"/>
              <w:jc w:val="both"/>
            </w:pPr>
            <w:r>
              <w:t>Распоряжение Администрации города Пскова от 02.06.2021</w:t>
            </w:r>
          </w:p>
          <w:p w:rsidR="00991600" w:rsidRDefault="00991600">
            <w:pPr>
              <w:pStyle w:val="ConsPlusNormal"/>
              <w:jc w:val="both"/>
            </w:pPr>
            <w:r>
              <w:t>N 368-р "Об утверждении Перечня муниципальных программ муниципального образования "Город Псков".</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Цель и задача Стратегии развития города Пскова 2030, План мероприятий по реализации Стратегии</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Приоритет - Трансформация пространственного развития города Пскова.</w:t>
            </w:r>
          </w:p>
          <w:p w:rsidR="00991600" w:rsidRDefault="00991600">
            <w:pPr>
              <w:pStyle w:val="ConsPlusNormal"/>
              <w:jc w:val="both"/>
            </w:pPr>
            <w:r>
              <w:t>Цель 3.1. Формирование благоприятной и безопасной городской среды</w:t>
            </w:r>
          </w:p>
          <w:p w:rsidR="00991600" w:rsidRDefault="00991600">
            <w:pPr>
              <w:pStyle w:val="ConsPlusNormal"/>
              <w:jc w:val="both"/>
            </w:pPr>
            <w:r>
              <w:t>Задача 3.1.4 Поддержание города в чистоте и порядке.</w:t>
            </w:r>
          </w:p>
          <w:p w:rsidR="00991600" w:rsidRDefault="00991600">
            <w:pPr>
              <w:pStyle w:val="ConsPlusNormal"/>
              <w:jc w:val="both"/>
            </w:pPr>
            <w:r>
              <w:t>Цель 3.3 Развитие устойчивой мобильности и транспортной доступности</w:t>
            </w:r>
          </w:p>
          <w:p w:rsidR="00991600" w:rsidRDefault="00991600">
            <w:pPr>
              <w:pStyle w:val="ConsPlusNormal"/>
              <w:jc w:val="both"/>
            </w:pPr>
            <w:r>
              <w:t>Задачи: - 3.3.2. Обеспечение безопасности дорожной инфраструктуры;</w:t>
            </w:r>
          </w:p>
          <w:p w:rsidR="00991600" w:rsidRDefault="00991600">
            <w:pPr>
              <w:pStyle w:val="ConsPlusNormal"/>
            </w:pPr>
            <w:r>
              <w:t>- 3.3.3. Повышение уровня мобильности населения.</w:t>
            </w:r>
          </w:p>
        </w:tc>
      </w:tr>
      <w:tr w:rsidR="00991600">
        <w:tc>
          <w:tcPr>
            <w:tcW w:w="2211" w:type="dxa"/>
            <w:tcBorders>
              <w:top w:val="single" w:sz="4" w:space="0" w:color="auto"/>
              <w:left w:val="single" w:sz="4" w:space="0" w:color="auto"/>
              <w:right w:val="single" w:sz="4" w:space="0" w:color="auto"/>
            </w:tcBorders>
          </w:tcPr>
          <w:p w:rsidR="00991600" w:rsidRDefault="00991600">
            <w:pPr>
              <w:pStyle w:val="ConsPlusNormal"/>
            </w:pPr>
            <w:r>
              <w:t>Координатор программы</w:t>
            </w:r>
          </w:p>
        </w:tc>
        <w:tc>
          <w:tcPr>
            <w:tcW w:w="8448" w:type="dxa"/>
            <w:gridSpan w:val="7"/>
            <w:tcBorders>
              <w:top w:val="single" w:sz="4" w:space="0" w:color="auto"/>
              <w:left w:val="single" w:sz="4" w:space="0" w:color="auto"/>
              <w:right w:val="single" w:sz="4" w:space="0" w:color="auto"/>
            </w:tcBorders>
          </w:tcPr>
          <w:p w:rsidR="00991600" w:rsidRDefault="00991600">
            <w:pPr>
              <w:pStyle w:val="ConsPlusNormal"/>
              <w:jc w:val="both"/>
            </w:pPr>
            <w:r>
              <w:t>Заместитель Главы Администрации города Пскова, контролирующий и обеспечивающий координацию деятельности ответственного исполнителя программы</w:t>
            </w:r>
          </w:p>
        </w:tc>
      </w:tr>
      <w:tr w:rsidR="00991600">
        <w:tc>
          <w:tcPr>
            <w:tcW w:w="10659"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постановления Администрации города Пскова от 16.02.2023 N 249)</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 xml:space="preserve">Ответственный исполнитель </w:t>
            </w:r>
            <w:r>
              <w:lastRenderedPageBreak/>
              <w:t>программы</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Управление городского хозяйства Администрации города Пскова</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Соисполнители программы</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отсутствуют</w:t>
            </w:r>
          </w:p>
        </w:tc>
      </w:tr>
      <w:tr w:rsidR="00991600">
        <w:tc>
          <w:tcPr>
            <w:tcW w:w="2211" w:type="dxa"/>
            <w:tcBorders>
              <w:top w:val="single" w:sz="4" w:space="0" w:color="auto"/>
              <w:left w:val="single" w:sz="4" w:space="0" w:color="auto"/>
              <w:right w:val="single" w:sz="4" w:space="0" w:color="auto"/>
            </w:tcBorders>
          </w:tcPr>
          <w:p w:rsidR="00991600" w:rsidRDefault="00991600">
            <w:pPr>
              <w:pStyle w:val="ConsPlusNormal"/>
            </w:pPr>
            <w:r>
              <w:t>Участники программы</w:t>
            </w:r>
          </w:p>
        </w:tc>
        <w:tc>
          <w:tcPr>
            <w:tcW w:w="8448" w:type="dxa"/>
            <w:gridSpan w:val="7"/>
            <w:tcBorders>
              <w:top w:val="single" w:sz="4" w:space="0" w:color="auto"/>
              <w:left w:val="single" w:sz="4" w:space="0" w:color="auto"/>
              <w:right w:val="single" w:sz="4" w:space="0" w:color="auto"/>
            </w:tcBorders>
          </w:tcPr>
          <w:p w:rsidR="00991600" w:rsidRDefault="00991600">
            <w:pPr>
              <w:pStyle w:val="ConsPlusNormal"/>
              <w:jc w:val="both"/>
            </w:pPr>
            <w:r>
              <w:t>Управление городского хозяйства Администрации города Пскова (УГХ)</w:t>
            </w:r>
          </w:p>
          <w:p w:rsidR="00991600" w:rsidRDefault="00991600">
            <w:pPr>
              <w:pStyle w:val="ConsPlusNormal"/>
              <w:jc w:val="both"/>
            </w:pPr>
            <w:r>
              <w:t>Управление строительства и капитального ремонта Администрации города Пскова (УСиКР)</w:t>
            </w:r>
          </w:p>
          <w:p w:rsidR="00991600" w:rsidRDefault="00991600">
            <w:pPr>
              <w:pStyle w:val="ConsPlusNormal"/>
              <w:jc w:val="both"/>
            </w:pPr>
            <w:r>
              <w:t>Управление по градостроительной деятельности Администрации города Пскова (УГД)</w:t>
            </w:r>
          </w:p>
          <w:p w:rsidR="00991600" w:rsidRDefault="00991600">
            <w:pPr>
              <w:pStyle w:val="ConsPlusNormal"/>
              <w:jc w:val="both"/>
            </w:pPr>
            <w:r>
              <w:t>МКУ г. Пскова "Стройтехнадзор" (Стн)</w:t>
            </w:r>
          </w:p>
          <w:p w:rsidR="00991600" w:rsidRDefault="00991600">
            <w:pPr>
              <w:pStyle w:val="ConsPlusNormal"/>
              <w:jc w:val="both"/>
            </w:pPr>
            <w:r>
              <w:t>МКУ "Специализированный заказчик" (СЗ)</w:t>
            </w:r>
          </w:p>
          <w:p w:rsidR="00991600" w:rsidRDefault="00991600">
            <w:pPr>
              <w:pStyle w:val="ConsPlusNormal"/>
              <w:jc w:val="both"/>
            </w:pPr>
            <w:r>
              <w:t>МП г. Пскова "Горводоканал" (Горводоканал)</w:t>
            </w:r>
          </w:p>
          <w:p w:rsidR="00991600" w:rsidRDefault="00991600">
            <w:pPr>
              <w:pStyle w:val="ConsPlusNormal"/>
              <w:jc w:val="both"/>
            </w:pPr>
            <w:r>
              <w:t>МКУ г. Пскова "Служба благоустройства города" (СБГ)</w:t>
            </w:r>
          </w:p>
        </w:tc>
      </w:tr>
      <w:tr w:rsidR="00991600">
        <w:tc>
          <w:tcPr>
            <w:tcW w:w="10659"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постановлений Администрации города Пскова от 20.07.2023 N 1232,</w:t>
            </w:r>
          </w:p>
          <w:p w:rsidR="00991600" w:rsidRDefault="00991600">
            <w:pPr>
              <w:pStyle w:val="ConsPlusNormal"/>
              <w:jc w:val="both"/>
            </w:pPr>
            <w:r>
              <w:t>от 15.11.2023 N 2641)</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Цель программы</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pPr>
            <w:r>
              <w:t>Развитие транспортной доступности города, улучшение транспортно-эксплуатационного состояния автомобильных дорог.</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Задачи программы</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pPr>
            <w:r>
              <w:t>1. Развитие и содержание дорожной инфраструктуры для повышения уровня мобильности населения.</w:t>
            </w:r>
          </w:p>
          <w:p w:rsidR="00991600" w:rsidRDefault="00991600">
            <w:pPr>
              <w:pStyle w:val="ConsPlusNormal"/>
            </w:pPr>
            <w:r>
              <w:t>2. Обеспечение безопасной дорожной инфраструктуры</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Подпрограммы программы</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pPr>
            <w:hyperlink w:anchor="Par692" w:tooltip="Подпрограмма 1" w:history="1">
              <w:r>
                <w:rPr>
                  <w:color w:val="0000FF"/>
                </w:rPr>
                <w:t>Подпрограмма 1</w:t>
              </w:r>
            </w:hyperlink>
            <w:r>
              <w:t xml:space="preserve"> "Развитие и содержание автомобильных дорог общего пользования местного значения муниципального образования "Город Псков".</w:t>
            </w:r>
          </w:p>
          <w:p w:rsidR="00991600" w:rsidRDefault="00991600">
            <w:pPr>
              <w:pStyle w:val="ConsPlusNormal"/>
            </w:pPr>
            <w:hyperlink w:anchor="Par1308" w:tooltip="Подпрограмма 2" w:history="1">
              <w:r>
                <w:rPr>
                  <w:color w:val="0000FF"/>
                </w:rPr>
                <w:t>Подпрограмма 2</w:t>
              </w:r>
            </w:hyperlink>
            <w:r>
              <w:t xml:space="preserve"> "Повышение безопасности дорожного движения в муниципальном образовании "Город Псков".</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Ведомственные целевые программы (ВЦП)</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нет</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Отдельные мероприятия</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нет</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Сроки реализации программы</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2022 - 2027</w:t>
            </w:r>
          </w:p>
        </w:tc>
      </w:tr>
      <w:tr w:rsidR="00991600">
        <w:tc>
          <w:tcPr>
            <w:tcW w:w="221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Источники финансирования МП, в том числе по годам:</w:t>
            </w:r>
          </w:p>
        </w:tc>
        <w:tc>
          <w:tcPr>
            <w:tcW w:w="844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Расходы (тыс. руб.)</w:t>
            </w:r>
          </w:p>
        </w:tc>
      </w:tr>
      <w:tr w:rsidR="00991600">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Итого</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местный бюджет</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26458,3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23156,3</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23409,4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24465,4</w:t>
            </w:r>
          </w:p>
        </w:tc>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22139,9</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22139,9</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141769,2</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областной бюджет</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1282780,0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1340919,5</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1296388,0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1300079,0</w:t>
            </w:r>
          </w:p>
        </w:tc>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5220166,5</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федеральный бюджет</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663800,7</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4632,1</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668432,8</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внебюджетные средства</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211" w:type="dxa"/>
            <w:tcBorders>
              <w:top w:val="single" w:sz="4" w:space="0" w:color="auto"/>
              <w:left w:val="single" w:sz="4" w:space="0" w:color="auto"/>
              <w:right w:val="single" w:sz="4" w:space="0" w:color="auto"/>
            </w:tcBorders>
          </w:tcPr>
          <w:p w:rsidR="00991600" w:rsidRDefault="00991600">
            <w:pPr>
              <w:pStyle w:val="ConsPlusNormal"/>
            </w:pPr>
            <w:r>
              <w:t>Всего по программе:</w:t>
            </w:r>
          </w:p>
        </w:tc>
        <w:tc>
          <w:tcPr>
            <w:tcW w:w="1247" w:type="dxa"/>
            <w:tcBorders>
              <w:top w:val="single" w:sz="4" w:space="0" w:color="auto"/>
              <w:left w:val="single" w:sz="4" w:space="0" w:color="auto"/>
              <w:right w:val="single" w:sz="4" w:space="0" w:color="auto"/>
            </w:tcBorders>
          </w:tcPr>
          <w:p w:rsidR="00991600" w:rsidRDefault="00991600">
            <w:pPr>
              <w:pStyle w:val="ConsPlusNormal"/>
              <w:jc w:val="center"/>
            </w:pPr>
            <w:r>
              <w:t>1973039,0</w:t>
            </w:r>
          </w:p>
        </w:tc>
        <w:tc>
          <w:tcPr>
            <w:tcW w:w="1191" w:type="dxa"/>
            <w:tcBorders>
              <w:top w:val="single" w:sz="4" w:space="0" w:color="auto"/>
              <w:left w:val="single" w:sz="4" w:space="0" w:color="auto"/>
              <w:right w:val="single" w:sz="4" w:space="0" w:color="auto"/>
            </w:tcBorders>
          </w:tcPr>
          <w:p w:rsidR="00991600" w:rsidRDefault="00991600">
            <w:pPr>
              <w:pStyle w:val="ConsPlusNormal"/>
              <w:jc w:val="center"/>
            </w:pPr>
            <w:r>
              <w:t>1368707,9</w:t>
            </w:r>
          </w:p>
        </w:tc>
        <w:tc>
          <w:tcPr>
            <w:tcW w:w="1247" w:type="dxa"/>
            <w:tcBorders>
              <w:top w:val="single" w:sz="4" w:space="0" w:color="auto"/>
              <w:left w:val="single" w:sz="4" w:space="0" w:color="auto"/>
              <w:right w:val="single" w:sz="4" w:space="0" w:color="auto"/>
            </w:tcBorders>
          </w:tcPr>
          <w:p w:rsidR="00991600" w:rsidRDefault="00991600">
            <w:pPr>
              <w:pStyle w:val="ConsPlusNormal"/>
              <w:jc w:val="center"/>
            </w:pPr>
            <w:r>
              <w:t>1319797,4</w:t>
            </w:r>
          </w:p>
        </w:tc>
        <w:tc>
          <w:tcPr>
            <w:tcW w:w="1191" w:type="dxa"/>
            <w:tcBorders>
              <w:top w:val="single" w:sz="4" w:space="0" w:color="auto"/>
              <w:left w:val="single" w:sz="4" w:space="0" w:color="auto"/>
              <w:right w:val="single" w:sz="4" w:space="0" w:color="auto"/>
            </w:tcBorders>
          </w:tcPr>
          <w:p w:rsidR="00991600" w:rsidRDefault="00991600">
            <w:pPr>
              <w:pStyle w:val="ConsPlusNormal"/>
              <w:jc w:val="center"/>
            </w:pPr>
            <w:r>
              <w:t>1324544,4</w:t>
            </w:r>
          </w:p>
        </w:tc>
        <w:tc>
          <w:tcPr>
            <w:tcW w:w="1077" w:type="dxa"/>
            <w:tcBorders>
              <w:top w:val="single" w:sz="4" w:space="0" w:color="auto"/>
              <w:left w:val="single" w:sz="4" w:space="0" w:color="auto"/>
              <w:right w:val="single" w:sz="4" w:space="0" w:color="auto"/>
            </w:tcBorders>
          </w:tcPr>
          <w:p w:rsidR="00991600" w:rsidRDefault="00991600">
            <w:pPr>
              <w:pStyle w:val="ConsPlusNormal"/>
              <w:jc w:val="center"/>
            </w:pPr>
            <w:r>
              <w:t>22139,9</w:t>
            </w:r>
          </w:p>
        </w:tc>
        <w:tc>
          <w:tcPr>
            <w:tcW w:w="1134" w:type="dxa"/>
            <w:tcBorders>
              <w:top w:val="single" w:sz="4" w:space="0" w:color="auto"/>
              <w:left w:val="single" w:sz="4" w:space="0" w:color="auto"/>
              <w:right w:val="single" w:sz="4" w:space="0" w:color="auto"/>
            </w:tcBorders>
          </w:tcPr>
          <w:p w:rsidR="00991600" w:rsidRDefault="00991600">
            <w:pPr>
              <w:pStyle w:val="ConsPlusNormal"/>
              <w:jc w:val="center"/>
            </w:pPr>
            <w:r>
              <w:t>22139,9</w:t>
            </w:r>
          </w:p>
        </w:tc>
        <w:tc>
          <w:tcPr>
            <w:tcW w:w="1361" w:type="dxa"/>
            <w:tcBorders>
              <w:top w:val="single" w:sz="4" w:space="0" w:color="auto"/>
              <w:left w:val="single" w:sz="4" w:space="0" w:color="auto"/>
              <w:right w:val="single" w:sz="4" w:space="0" w:color="auto"/>
            </w:tcBorders>
          </w:tcPr>
          <w:p w:rsidR="00991600" w:rsidRDefault="00991600">
            <w:pPr>
              <w:pStyle w:val="ConsPlusNormal"/>
              <w:jc w:val="center"/>
            </w:pPr>
            <w:r>
              <w:t>6030368,5</w:t>
            </w:r>
          </w:p>
        </w:tc>
      </w:tr>
      <w:tr w:rsidR="00991600">
        <w:tc>
          <w:tcPr>
            <w:tcW w:w="10659"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постановления Администрации города Пскова от 15.11.2023 N 2641)</w:t>
            </w:r>
          </w:p>
        </w:tc>
      </w:tr>
      <w:tr w:rsidR="00991600">
        <w:tc>
          <w:tcPr>
            <w:tcW w:w="2211" w:type="dxa"/>
            <w:tcBorders>
              <w:top w:val="single" w:sz="4" w:space="0" w:color="auto"/>
              <w:left w:val="single" w:sz="4" w:space="0" w:color="auto"/>
              <w:right w:val="single" w:sz="4" w:space="0" w:color="auto"/>
            </w:tcBorders>
          </w:tcPr>
          <w:p w:rsidR="00991600" w:rsidRDefault="00991600">
            <w:pPr>
              <w:pStyle w:val="ConsPlusNormal"/>
            </w:pPr>
            <w:r>
              <w:t>Ожидаемые результаты реализации программы</w:t>
            </w:r>
          </w:p>
        </w:tc>
        <w:tc>
          <w:tcPr>
            <w:tcW w:w="8448" w:type="dxa"/>
            <w:gridSpan w:val="7"/>
            <w:tcBorders>
              <w:top w:val="single" w:sz="4" w:space="0" w:color="auto"/>
              <w:left w:val="single" w:sz="4" w:space="0" w:color="auto"/>
              <w:right w:val="single" w:sz="4" w:space="0" w:color="auto"/>
            </w:tcBorders>
          </w:tcPr>
          <w:p w:rsidR="00991600" w:rsidRDefault="00991600">
            <w:pPr>
              <w:pStyle w:val="ConsPlusNormal"/>
              <w:jc w:val="both"/>
            </w:pPr>
            <w:r>
              <w:t>1. Увеличение доли протяженности автомобильных дорог общего пользования местного значения муниципального образования "Город Псков", соответствующей нормативным требованиям к транспортно-эксплуатационным показателям, к 2027 году до 64,5% с 54,7% в 2021 г.</w:t>
            </w:r>
          </w:p>
          <w:p w:rsidR="00991600" w:rsidRDefault="00991600">
            <w:pPr>
              <w:pStyle w:val="ConsPlusNormal"/>
              <w:jc w:val="both"/>
            </w:pPr>
            <w:r>
              <w:t>2. Сокращение социального риска к 2027 году не менее чем на 50% по сравнению с 2021 годом.</w:t>
            </w:r>
          </w:p>
        </w:tc>
      </w:tr>
      <w:tr w:rsidR="00991600">
        <w:tc>
          <w:tcPr>
            <w:tcW w:w="10659"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постановления Администрации города Пскова от 15.11.2023 N 2641)</w:t>
            </w:r>
          </w:p>
        </w:tc>
      </w:tr>
    </w:tbl>
    <w:p w:rsidR="00991600" w:rsidRDefault="00991600">
      <w:pPr>
        <w:pStyle w:val="ConsPlusNormal"/>
        <w:sectPr w:rsidR="00991600">
          <w:headerReference w:type="default" r:id="rId12"/>
          <w:footerReference w:type="default" r:id="rId13"/>
          <w:pgSz w:w="16838" w:h="11906" w:orient="landscape"/>
          <w:pgMar w:top="1133" w:right="1440" w:bottom="566" w:left="1440" w:header="0" w:footer="0" w:gutter="0"/>
          <w:cols w:space="720"/>
          <w:noEndnote/>
        </w:sectPr>
      </w:pPr>
    </w:p>
    <w:p w:rsidR="00991600" w:rsidRDefault="00991600">
      <w:pPr>
        <w:pStyle w:val="ConsPlusNormal"/>
        <w:jc w:val="both"/>
      </w:pPr>
    </w:p>
    <w:p w:rsidR="00991600" w:rsidRDefault="00991600">
      <w:pPr>
        <w:pStyle w:val="ConsPlusTitle"/>
        <w:jc w:val="center"/>
        <w:outlineLvl w:val="1"/>
      </w:pPr>
      <w:r>
        <w:t>II. Характеристика текущего состояния сферы реализации</w:t>
      </w:r>
    </w:p>
    <w:p w:rsidR="00991600" w:rsidRDefault="00991600">
      <w:pPr>
        <w:pStyle w:val="ConsPlusTitle"/>
        <w:jc w:val="center"/>
      </w:pPr>
      <w:r>
        <w:t>муниципальной программы, основные проблемы и</w:t>
      </w:r>
    </w:p>
    <w:p w:rsidR="00991600" w:rsidRDefault="00991600">
      <w:pPr>
        <w:pStyle w:val="ConsPlusTitle"/>
        <w:jc w:val="center"/>
      </w:pPr>
      <w:r>
        <w:t>прогноз ее развития</w:t>
      </w:r>
    </w:p>
    <w:p w:rsidR="00991600" w:rsidRDefault="00991600">
      <w:pPr>
        <w:pStyle w:val="ConsPlusNormal"/>
        <w:jc w:val="both"/>
      </w:pPr>
    </w:p>
    <w:p w:rsidR="00991600" w:rsidRDefault="00991600">
      <w:pPr>
        <w:pStyle w:val="ConsPlusNormal"/>
        <w:ind w:firstLine="540"/>
        <w:jc w:val="both"/>
      </w:pPr>
      <w:r>
        <w:t>Администрация города Пскова является участником программы приграничного и трансграничного сотрудничества "Интеррег. Регион Балтийского моря". Проект этой программы "Мультимодальные города. Переход к городским устойчивым транспортным системам" предусматривает разработку и внедрение стратегических подходов и комплексных решений для обеспечения эффективного и безопасного функционирования городских транспортных систем, включая решения в области развития велосипедного и других немоторизованных видов передвижений. В условиях активного развития межрегионального сотрудничества и повышения роли города Пскова как областного центра Псковской области для обеспечения устойчивого экономического роста и улучшения качества жизни населения необходимо совершенствование технического уровня автомобильных дорог общего пользования местного значения, обеспечивающих гарантированные международные, межрегиональные, внутриобластные и городские транспортные связи. Для развития внешней транспортной инфраструктуры Пскова региональным проектом Псковской области "Региональная и местная дорожная сеть", реализуемым Комитетом по транспорту и дорожному хозяйству Псковской области в рамках национального проекта "Безопасные и качественные автомобильные дороги", разработанного Министерством транспорта Российской Федерации, определено понятие Псковская агломерация, в которую входят город Псков ("ядро агломерации") и "спутники" - муниципальные образования Псковской области - Псковский район, Островский, Печорский и Палкинский районы. Площадь агломерации - 8595,4 кв. м, в т.ч. Псков 95,6 кв. км. Население агломерации - 307,1 тыс. чел., в т.ч. Псков 210,2 тыс. чел. Общая протяженность автомобильных дорог Псковской городской агломерации составляет 619,734 км, в том числе автомобильные дороги федерального значения - 119,3 км, автомобильные дороги регионального значения - 262,972 км, автомобильные дороги местного значения - 237,462 км. Протяженность автомобильных дорог Псковской городской агломерации по городу Пскову 107,59 км.</w:t>
      </w:r>
    </w:p>
    <w:p w:rsidR="00991600" w:rsidRDefault="009916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120"/>
        <w:gridCol w:w="1078"/>
        <w:gridCol w:w="1177"/>
        <w:gridCol w:w="1078"/>
        <w:gridCol w:w="1104"/>
        <w:gridCol w:w="1078"/>
      </w:tblGrid>
      <w:tr w:rsidR="00991600">
        <w:tc>
          <w:tcPr>
            <w:tcW w:w="238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Наименование показателя</w:t>
            </w:r>
          </w:p>
        </w:tc>
        <w:tc>
          <w:tcPr>
            <w:tcW w:w="2198" w:type="dxa"/>
            <w:gridSpan w:val="2"/>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2018</w:t>
            </w:r>
          </w:p>
        </w:tc>
        <w:tc>
          <w:tcPr>
            <w:tcW w:w="2255" w:type="dxa"/>
            <w:gridSpan w:val="2"/>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2019</w:t>
            </w:r>
          </w:p>
        </w:tc>
        <w:tc>
          <w:tcPr>
            <w:tcW w:w="2182" w:type="dxa"/>
            <w:gridSpan w:val="2"/>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2020</w:t>
            </w:r>
          </w:p>
        </w:tc>
      </w:tr>
      <w:tr w:rsidR="00991600">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2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протяженность (км)</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площадь (тыс. м2)</w:t>
            </w:r>
          </w:p>
        </w:tc>
        <w:tc>
          <w:tcPr>
            <w:tcW w:w="11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протяженность (км)</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площадь (тыс. м2)</w:t>
            </w:r>
          </w:p>
        </w:tc>
        <w:tc>
          <w:tcPr>
            <w:tcW w:w="11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протяженность (км)</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площадь (тыс. м2)</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Улично-дорожная сеть г. Пскова</w:t>
            </w:r>
          </w:p>
        </w:tc>
        <w:tc>
          <w:tcPr>
            <w:tcW w:w="112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363,3</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3025,9</w:t>
            </w:r>
          </w:p>
        </w:tc>
        <w:tc>
          <w:tcPr>
            <w:tcW w:w="11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364,5</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3048,1</w:t>
            </w:r>
          </w:p>
        </w:tc>
        <w:tc>
          <w:tcPr>
            <w:tcW w:w="11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364,5</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3048,1</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Построено автомобильных дорог</w:t>
            </w:r>
          </w:p>
        </w:tc>
        <w:tc>
          <w:tcPr>
            <w:tcW w:w="112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1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1,15</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22,2</w:t>
            </w:r>
          </w:p>
        </w:tc>
        <w:tc>
          <w:tcPr>
            <w:tcW w:w="11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Выполнен ремонт (в т.ч. капитальный) автомобильных дорог</w:t>
            </w:r>
          </w:p>
        </w:tc>
        <w:tc>
          <w:tcPr>
            <w:tcW w:w="112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3,6</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45,6</w:t>
            </w:r>
          </w:p>
        </w:tc>
        <w:tc>
          <w:tcPr>
            <w:tcW w:w="11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11,72</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144,3</w:t>
            </w:r>
          </w:p>
        </w:tc>
        <w:tc>
          <w:tcPr>
            <w:tcW w:w="11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21,48</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281,1</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Выполнена модернизация или реконструкция автомобильных дорог</w:t>
            </w:r>
          </w:p>
        </w:tc>
        <w:tc>
          <w:tcPr>
            <w:tcW w:w="112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1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1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0,82</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12,6</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Содержание автомобильных дорог г. Пскова</w:t>
            </w:r>
          </w:p>
        </w:tc>
        <w:tc>
          <w:tcPr>
            <w:tcW w:w="112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292,6</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2407,4</w:t>
            </w:r>
          </w:p>
        </w:tc>
        <w:tc>
          <w:tcPr>
            <w:tcW w:w="11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292,6</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2407,4</w:t>
            </w:r>
          </w:p>
        </w:tc>
        <w:tc>
          <w:tcPr>
            <w:tcW w:w="11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298,9</w:t>
            </w:r>
          </w:p>
        </w:tc>
        <w:tc>
          <w:tcPr>
            <w:tcW w:w="10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2386,5</w:t>
            </w:r>
          </w:p>
        </w:tc>
      </w:tr>
    </w:tbl>
    <w:p w:rsidR="00991600" w:rsidRDefault="00991600">
      <w:pPr>
        <w:pStyle w:val="ConsPlusNormal"/>
        <w:jc w:val="both"/>
      </w:pPr>
    </w:p>
    <w:p w:rsidR="00991600" w:rsidRDefault="00991600">
      <w:pPr>
        <w:pStyle w:val="ConsPlusNormal"/>
        <w:ind w:firstLine="540"/>
        <w:jc w:val="both"/>
      </w:pPr>
      <w:r>
        <w:t>Проблема обеспечения сохранности и модернизации улично-дорожной сети в городе носит масштабный и комплексный характер, что требует комплексного, планового подхода к ее решению с привлечением сил и средств федерального, областного и местного уровней.</w:t>
      </w:r>
    </w:p>
    <w:p w:rsidR="00991600" w:rsidRDefault="00991600">
      <w:pPr>
        <w:pStyle w:val="ConsPlusNormal"/>
        <w:spacing w:before="200"/>
        <w:ind w:firstLine="540"/>
        <w:jc w:val="both"/>
      </w:pPr>
      <w:r>
        <w:lastRenderedPageBreak/>
        <w:t>Велосипедная инфраструктура г. Пскова развита слабо. Вопрос о переходе к более устойчивым видам транспорта показал, что местное население готово передвигаться пешком или на велосипеде в случае улучшения пешеходной и велосипедной инфраструктуры. Для развития необходимо создание связанной сети безопасных и удобных веломаршрутов, развитие сети городского велопроката и велопарковок. Согласно опросу жителей Пскова, средняя оценка удовлетворенности велосипедной инфраструктурой составила всего 2,9 балла из максимальных 10 баллов (доля оценок 8 - 10 баллов - 3,0%, 5 баллов и менее - 89%). Результаты опроса позволяют говорить об отсутствии велосипедной инфраструктуры в городе. При этом жители Пскова готовы активно использовать велосипед для передвижения по городу.</w:t>
      </w:r>
    </w:p>
    <w:p w:rsidR="00991600" w:rsidRDefault="00991600">
      <w:pPr>
        <w:pStyle w:val="ConsPlusNormal"/>
        <w:spacing w:before="200"/>
        <w:ind w:firstLine="540"/>
        <w:jc w:val="both"/>
      </w:pPr>
      <w:r>
        <w:t>Основным приоритетом транспортной политики, в соответствии со стратегическими направлениями развития города Пскова до 2030 года, станет транспортная доступность, ориентированная на развитие устойчивых видов передвижения, таких как пешеходные, велосипедные и общественные транспортные средства. Напротив, передвижение на легковых автомобилях сократится, что позволит увеличить и оборудовать пространство для проведения досуга граждан в городе. Выбор экологических видов транспорта благоприятно скажется на экологической безопасности города. Город станет активным участником внедрения цифровой экономики с развитой телекоммуникационной инфраструктурой.</w:t>
      </w:r>
    </w:p>
    <w:p w:rsidR="00991600" w:rsidRDefault="00991600">
      <w:pPr>
        <w:pStyle w:val="ConsPlusNormal"/>
        <w:spacing w:before="200"/>
        <w:ind w:firstLine="540"/>
        <w:jc w:val="both"/>
      </w:pPr>
      <w:r>
        <w:t>Ключевой компонент данного приоритета - инфраструктура, оказывает влияния на все стороны социально-экономического развития города (экономику, экологию, безопасность, качество жизни) требует системного подхода в рамках решения задач по взаимосвязанным целям.</w:t>
      </w:r>
    </w:p>
    <w:p w:rsidR="00991600" w:rsidRDefault="00991600">
      <w:pPr>
        <w:pStyle w:val="ConsPlusNormal"/>
        <w:jc w:val="both"/>
      </w:pPr>
    </w:p>
    <w:p w:rsidR="00991600" w:rsidRDefault="00991600">
      <w:pPr>
        <w:pStyle w:val="ConsPlusTitle"/>
        <w:jc w:val="center"/>
        <w:outlineLvl w:val="1"/>
      </w:pPr>
      <w:r>
        <w:t>III. Цель и задачи реализуемой муниципальной</w:t>
      </w:r>
    </w:p>
    <w:p w:rsidR="00991600" w:rsidRDefault="00991600">
      <w:pPr>
        <w:pStyle w:val="ConsPlusTitle"/>
        <w:jc w:val="center"/>
      </w:pPr>
      <w:r>
        <w:t>политики в сфере муниципальной программы</w:t>
      </w:r>
    </w:p>
    <w:p w:rsidR="00991600" w:rsidRDefault="00991600">
      <w:pPr>
        <w:pStyle w:val="ConsPlusNormal"/>
        <w:jc w:val="both"/>
      </w:pPr>
    </w:p>
    <w:p w:rsidR="00991600" w:rsidRDefault="00991600">
      <w:pPr>
        <w:pStyle w:val="ConsPlusNormal"/>
        <w:ind w:firstLine="540"/>
        <w:jc w:val="both"/>
      </w:pPr>
      <w:r>
        <w:t>Приоритеты муниципальной политики в сфере реализации муниципальной программы "Развитие и содержание улично-дорожной сети города Пскова" определены в соответствии с Приоритетом III "Трансформация пространственного развития города Пскова" Стратегии развития города Пскова до 2030 года (далее - Стратегия), утвержденной решением Псковской городской Думы от 25 декабря 2020 г. N 1411 "Об утверждении стратегии развития города Пскова до 2030 года".</w:t>
      </w:r>
    </w:p>
    <w:p w:rsidR="00991600" w:rsidRDefault="00991600">
      <w:pPr>
        <w:pStyle w:val="ConsPlusNormal"/>
        <w:spacing w:before="200"/>
        <w:ind w:firstLine="540"/>
        <w:jc w:val="both"/>
      </w:pPr>
      <w:r>
        <w:t>Одной из целей развития города Пскова в рамках приоритета "Трансформация пространственного развития города Пскова является развитие устойчивой мобильности и транспортной доступности. В соответствии с Указами Президента Российской Федерации от 07 мая 2018 г. N 204 "О национальных целях и стратегических задачах развития Российской Федерации на период до 2024 года" и от 21.07.2020 N 474 "О национальных целях развития Российской Федерации на период до 2030 года" целью национального проекта "Безопасные и качественные автомобильные дороги" (далее - Национальный проект) является доведение к 2030 году в городских агломерациях доли автомобильных дорог, соответствующих нормативным требованиям, в их общей протяженности до 85 процентов. На достижение данного показателя направлена реализация мероприятий федерального проекта "Региональная и местная дорожная сеть", входящего в состав Национального проекта "Безопасные и качественные автомобильные дороги", Администрацией Псковской области в целях реализации федерального проекта разработан и утвержден региональный проект "Региональная и местная дорожная сеть", обеспечивающий достижение цели, показателя и результата федерального проекта. В муниципальную программу "Развитие и содержание улично-дорожной сети города Пскова" включено мероприятие регионального проекта, на реализацию которого предусмотрены средства, что внесет вклад в решение задач, поставленных в рамках данной стратегической цели. Достижение цели муниципальной программы позволит решить следующие задачи Стратегии развития: "Повышение уровня мобильности населения и обеспечение безопасности дорожной инфраструктуры" и "Поддержание города в чистоте и порядке" в рамках содержания дорожной инфраструктуры.</w:t>
      </w:r>
    </w:p>
    <w:p w:rsidR="00991600" w:rsidRDefault="00991600">
      <w:pPr>
        <w:pStyle w:val="ConsPlusNormal"/>
        <w:spacing w:before="200"/>
        <w:ind w:firstLine="540"/>
        <w:jc w:val="both"/>
      </w:pPr>
      <w:r>
        <w:t xml:space="preserve">В условиях активного развития межрегионального сотрудничества и повышения роли города Пскова как областного центра Псковской области для обеспечения устойчивого экономического роста и улучшения качества жизни населения необходимо совершенствование технического уровня автомобильных дорог общего пользования местного значения, обеспечивающих гарантированные международные, межрегиональные, внутриобластные и городские транспортные связи. Целью муниципальной программы является развитие транспортной доступности города, улучшение транспортно-эксплуатационного состояния </w:t>
      </w:r>
      <w:r>
        <w:lastRenderedPageBreak/>
        <w:t>автомобильных дорог.</w:t>
      </w:r>
    </w:p>
    <w:p w:rsidR="00991600" w:rsidRDefault="00991600">
      <w:pPr>
        <w:pStyle w:val="ConsPlusNormal"/>
        <w:spacing w:before="200"/>
        <w:ind w:firstLine="540"/>
        <w:jc w:val="both"/>
      </w:pPr>
      <w:r>
        <w:t>Для достижения поставленной цели определены следующие задачи:</w:t>
      </w:r>
    </w:p>
    <w:p w:rsidR="00991600" w:rsidRDefault="00991600">
      <w:pPr>
        <w:pStyle w:val="ConsPlusNormal"/>
        <w:spacing w:before="200"/>
        <w:ind w:firstLine="540"/>
        <w:jc w:val="both"/>
      </w:pPr>
      <w:r>
        <w:t>1. Развитие и содержание дорожной инфраструктуры для повышения уровня мобильности населения.</w:t>
      </w:r>
    </w:p>
    <w:p w:rsidR="00991600" w:rsidRDefault="00991600">
      <w:pPr>
        <w:pStyle w:val="ConsPlusNormal"/>
        <w:spacing w:before="200"/>
        <w:ind w:firstLine="540"/>
        <w:jc w:val="both"/>
      </w:pPr>
      <w:r>
        <w:t>2. Обеспечение безопасной дорожной инфраструктуры.</w:t>
      </w:r>
    </w:p>
    <w:p w:rsidR="00991600" w:rsidRDefault="00991600">
      <w:pPr>
        <w:pStyle w:val="ConsPlusNormal"/>
        <w:spacing w:before="200"/>
        <w:ind w:firstLine="540"/>
        <w:jc w:val="both"/>
      </w:pPr>
      <w:r>
        <w:t>Приведенный перечень задач позволит создать взаимоувязанную систему направлений деятельности и детализирующих их программных мероприятий по развитию устойчивой мобильности и транспортной доступности города, улучшить транспортно-эксплуатационного состояния автомобильных дорог и обеспечить условия для безопасного и комфортного передвижения населения, как в центре, так и в спальных районах города и достигнуть следующих результатов:</w:t>
      </w:r>
    </w:p>
    <w:p w:rsidR="00991600" w:rsidRDefault="00991600">
      <w:pPr>
        <w:pStyle w:val="ConsPlusNormal"/>
        <w:spacing w:before="200"/>
        <w:ind w:firstLine="540"/>
        <w:jc w:val="both"/>
      </w:pPr>
      <w:r>
        <w:t>1. Увеличение доли протяженности автомобильных дорог общего пользования местного значения муниципального образования "Город Псков", соответствующей нормативным требованиям к транспортно-эксплуатационным показателям, к 2027 году до 64,5% с 54,7% в 2021 г.</w:t>
      </w:r>
    </w:p>
    <w:p w:rsidR="00991600" w:rsidRDefault="00991600">
      <w:pPr>
        <w:pStyle w:val="ConsPlusNormal"/>
        <w:jc w:val="both"/>
      </w:pPr>
      <w:r>
        <w:t>(в ред. постановлений Администрации города Пскова от 09.03.2022 N 371, от 01.09.2022 N 1546, от 16.02.2023 N 249, от 20.07.2023 N 1232, от 15.11.2023 N 2641)</w:t>
      </w:r>
    </w:p>
    <w:p w:rsidR="00991600" w:rsidRDefault="00991600">
      <w:pPr>
        <w:pStyle w:val="ConsPlusNormal"/>
        <w:spacing w:before="200"/>
        <w:ind w:firstLine="540"/>
        <w:jc w:val="both"/>
      </w:pPr>
      <w:r>
        <w:t>Абзац исключен. - Постановление Администрации города Пскова от 20.07.2023 N 1232.</w:t>
      </w:r>
    </w:p>
    <w:p w:rsidR="00991600" w:rsidRDefault="00991600">
      <w:pPr>
        <w:pStyle w:val="ConsPlusNormal"/>
        <w:spacing w:before="200"/>
        <w:ind w:firstLine="540"/>
        <w:jc w:val="both"/>
      </w:pPr>
      <w:r>
        <w:t>2. Сокращение социального риска к 2027 году не менее чем на 50% по сравнению с 2021 годом.</w:t>
      </w:r>
    </w:p>
    <w:p w:rsidR="00991600" w:rsidRDefault="00991600">
      <w:pPr>
        <w:pStyle w:val="ConsPlusNormal"/>
        <w:jc w:val="both"/>
      </w:pPr>
    </w:p>
    <w:p w:rsidR="00991600" w:rsidRDefault="00991600">
      <w:pPr>
        <w:pStyle w:val="ConsPlusTitle"/>
        <w:jc w:val="center"/>
        <w:outlineLvl w:val="1"/>
      </w:pPr>
      <w:bookmarkStart w:id="2" w:name="Par250"/>
      <w:bookmarkEnd w:id="2"/>
      <w:r>
        <w:t>IV. Сведения о целевых индикаторах</w:t>
      </w:r>
    </w:p>
    <w:p w:rsidR="00991600" w:rsidRDefault="00991600">
      <w:pPr>
        <w:pStyle w:val="ConsPlusNormal"/>
        <w:jc w:val="both"/>
      </w:pPr>
    </w:p>
    <w:p w:rsidR="00991600" w:rsidRDefault="00991600">
      <w:pPr>
        <w:pStyle w:val="ConsPlusNormal"/>
        <w:ind w:firstLine="540"/>
        <w:jc w:val="both"/>
      </w:pPr>
      <w:r>
        <w:t xml:space="preserve">Сведения о целевых индикаторах муниципальной программы представлены в </w:t>
      </w:r>
      <w:hyperlink w:anchor="Par458" w:tooltip="Целевые индикаторы муниципальной программы" w:history="1">
        <w:r>
          <w:rPr>
            <w:color w:val="0000FF"/>
          </w:rPr>
          <w:t>приложении N 1</w:t>
        </w:r>
      </w:hyperlink>
      <w:r>
        <w:t xml:space="preserve"> к МП.</w:t>
      </w:r>
    </w:p>
    <w:p w:rsidR="00991600" w:rsidRDefault="00991600">
      <w:pPr>
        <w:pStyle w:val="ConsPlusNormal"/>
        <w:jc w:val="both"/>
      </w:pPr>
    </w:p>
    <w:p w:rsidR="00991600" w:rsidRDefault="00991600">
      <w:pPr>
        <w:pStyle w:val="ConsPlusNormal"/>
        <w:jc w:val="right"/>
        <w:outlineLvl w:val="2"/>
      </w:pPr>
      <w:r>
        <w:t>Таблица 1</w:t>
      </w:r>
    </w:p>
    <w:p w:rsidR="00991600" w:rsidRDefault="00991600">
      <w:pPr>
        <w:pStyle w:val="ConsPlusNormal"/>
        <w:jc w:val="both"/>
      </w:pPr>
    </w:p>
    <w:p w:rsidR="00991600" w:rsidRDefault="00991600">
      <w:pPr>
        <w:pStyle w:val="ConsPlusTitle"/>
        <w:jc w:val="center"/>
      </w:pPr>
      <w:r>
        <w:t>Сведения о расчете показателей (индикаторов) муниципальной</w:t>
      </w:r>
    </w:p>
    <w:p w:rsidR="00991600" w:rsidRDefault="00991600">
      <w:pPr>
        <w:pStyle w:val="ConsPlusTitle"/>
        <w:jc w:val="center"/>
      </w:pPr>
      <w:r>
        <w:t>программы "Развитие и содержание улично-дорожной</w:t>
      </w:r>
    </w:p>
    <w:p w:rsidR="00991600" w:rsidRDefault="00991600">
      <w:pPr>
        <w:pStyle w:val="ConsPlusTitle"/>
        <w:jc w:val="center"/>
      </w:pPr>
      <w:r>
        <w:t>сети города Пскова"</w:t>
      </w:r>
    </w:p>
    <w:p w:rsidR="00991600" w:rsidRDefault="00991600">
      <w:pPr>
        <w:pStyle w:val="ConsPlusNormal"/>
        <w:jc w:val="both"/>
      </w:pPr>
    </w:p>
    <w:p w:rsidR="00991600" w:rsidRDefault="00991600">
      <w:pPr>
        <w:pStyle w:val="ConsPlusNormal"/>
        <w:sectPr w:rsidR="00991600">
          <w:headerReference w:type="default" r:id="rId14"/>
          <w:footerReference w:type="default" r:id="rId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3"/>
        <w:gridCol w:w="1701"/>
        <w:gridCol w:w="3005"/>
        <w:gridCol w:w="3838"/>
        <w:gridCol w:w="2948"/>
        <w:gridCol w:w="2778"/>
      </w:tblGrid>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Наименование показателя (индикатора)</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Единица измерения</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Формула расчета показателя (индикатора)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Базовые показатели для расчета показателя (индикатора)</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Источник исходных данных для расчета значения (формирования данных) целевого показателя (индикатора)</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Пояснения к расчету</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w:t>
            </w:r>
          </w:p>
        </w:tc>
      </w:tr>
      <w:tr w:rsidR="00991600">
        <w:tc>
          <w:tcPr>
            <w:tcW w:w="17203" w:type="dxa"/>
            <w:gridSpan w:val="6"/>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outlineLvl w:val="3"/>
            </w:pPr>
            <w:r>
              <w:t>Муниципальная программа "Развитие и содержание улично-дорожной сети города Пскова"</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100 - (Lсоот / Lобщ) x 100%</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L общ - общая протяженность автомобильных дорог общего пользования местного значения по г. Пскову.</w:t>
            </w:r>
          </w:p>
          <w:p w:rsidR="00991600" w:rsidRDefault="00991600">
            <w:pPr>
              <w:pStyle w:val="ConsPlusNormal"/>
              <w:jc w:val="both"/>
            </w:pPr>
            <w:r>
              <w:t>L соот - протяженность АДМЗ, соответствующих нормативным требованиям к транспортно-эксплуатационным показателям на конец отчетного периода;</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L общ - Общая протяженность автомобильных дорог общего пользования местного значения по г. Пскову (АДМЗ) рассчитывается по данным утвержденного реестра автомобильных дорог + увеличение протяженности АДМЗ, в результате строительства или реконструкции с даты утверждения реестра по отчетный период накопительным итогом.</w:t>
            </w:r>
          </w:p>
          <w:p w:rsidR="00991600" w:rsidRDefault="00991600">
            <w:pPr>
              <w:pStyle w:val="ConsPlusNormal"/>
              <w:jc w:val="both"/>
            </w:pPr>
            <w:r>
              <w:t xml:space="preserve">L соот - Протяженность АДМЗ соответствующих нормативным требованиям к транспортно-эксплуатационным показателям, в отчетном году N равна протяженности АДМЗ плюс протяженность АДМЗ, введенных в эксплуатацию после проведения ремонта, капитального ремонта и реконструкции в отчетном году за исключением протяженности АДМЗ из </w:t>
            </w:r>
            <w:r>
              <w:lastRenderedPageBreak/>
              <w:t>числа протяженности АДМЗ введенных в эксплуатацию по вышеназванным причинам в текущем году, которые были признаны соответствующих нормативным требованиям к транспортно-эксплуатационным показателям на начало текущего года. на основании актов и адресного перечня выполненных работ в текущем году.</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Автомобильная дорога, соответствующая нормативным требованиям -</w:t>
            </w:r>
          </w:p>
          <w:p w:rsidR="00991600" w:rsidRDefault="00991600">
            <w:pPr>
              <w:pStyle w:val="ConsPlusNormal"/>
              <w:jc w:val="both"/>
            </w:pPr>
            <w:r>
              <w:t>автомобильная дорога (участок автомобильной дороги), эксплуатационные</w:t>
            </w:r>
          </w:p>
          <w:p w:rsidR="00991600" w:rsidRDefault="00991600">
            <w:pPr>
              <w:pStyle w:val="ConsPlusNormal"/>
              <w:jc w:val="both"/>
            </w:pPr>
            <w:r>
              <w:t>параметры которой соответствуют требованиям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w:t>
            </w:r>
          </w:p>
          <w:p w:rsidR="00991600" w:rsidRDefault="00991600">
            <w:pPr>
              <w:pStyle w:val="ConsPlusNormal"/>
              <w:jc w:val="both"/>
            </w:pPr>
            <w:r>
              <w:t>Методы контроля"</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Социальный риск (число лиц, погибших в дорожно-транспортных происшествиях, на 100 тысяч населения)</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Случаев/на 100 тысяч населения города не более</w:t>
            </w:r>
          </w:p>
        </w:tc>
        <w:tc>
          <w:tcPr>
            <w:tcW w:w="3005" w:type="dxa"/>
            <w:tcBorders>
              <w:top w:val="single" w:sz="4" w:space="0" w:color="auto"/>
              <w:left w:val="single" w:sz="4" w:space="0" w:color="auto"/>
              <w:bottom w:val="single" w:sz="4" w:space="0" w:color="auto"/>
              <w:right w:val="single" w:sz="4" w:space="0" w:color="auto"/>
            </w:tcBorders>
          </w:tcPr>
          <w:p w:rsidR="00991600" w:rsidRDefault="00363470">
            <w:pPr>
              <w:pStyle w:val="ConsPlusNormal"/>
              <w:jc w:val="center"/>
            </w:pPr>
            <w:r>
              <w:rPr>
                <w:noProof/>
                <w:position w:val="-20"/>
              </w:rPr>
              <w:drawing>
                <wp:inline distT="0" distB="0" distL="0" distR="0">
                  <wp:extent cx="49530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П - количество случаев гибели в результате ДТП в отчетном году (случаев),</w:t>
            </w:r>
          </w:p>
          <w:p w:rsidR="00991600" w:rsidRDefault="00991600">
            <w:pPr>
              <w:pStyle w:val="ConsPlusNormal"/>
              <w:jc w:val="both"/>
            </w:pPr>
            <w:r>
              <w:t>Н - население города Пскова на конец отчетного года (тыс. чел.)</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Методика расчета показателя социального риска основана на данных о количестве погибших в дорожно-транспортных происшествиях, определяемых в соответствии с Правилами учета дорожно-транспортных происшествий, утвержденных постановлением Правительства Российской Федерации от 29 июня 1995 г. N 647, а также прогнозных значениях численности населения города Пскова на период с 2019 по 2027 годы, формируемых Росстатом</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Согласно Правилам учета дорожно-транспортных происшествий, утвержденным постановлением Правительства Российской Федерации от 29 июня 1995 г. N 647</w:t>
            </w:r>
          </w:p>
        </w:tc>
      </w:tr>
      <w:tr w:rsidR="00991600">
        <w:tc>
          <w:tcPr>
            <w:tcW w:w="17203" w:type="dxa"/>
            <w:gridSpan w:val="6"/>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outlineLvl w:val="4"/>
            </w:pPr>
            <w:r>
              <w:t>Подпрограмма 1 "Развитие и содержание автомобильных дорог общего пользования местного значения муниципального образования "Город Псков"</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 xml:space="preserve">Прирост площади поверхности автомобильных дорог общего пользования местного значения со сниженным социальным и </w:t>
            </w:r>
            <w:r>
              <w:lastRenderedPageBreak/>
              <w:t>транспортным риском, введенных в эксплуатацию после реконструкции, капитального ремонта и ремонта (в отчетном году)</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тыс. кв. м</w:t>
            </w:r>
          </w:p>
        </w:tc>
        <w:tc>
          <w:tcPr>
            <w:tcW w:w="3005" w:type="dxa"/>
            <w:tcBorders>
              <w:top w:val="single" w:sz="4" w:space="0" w:color="auto"/>
              <w:left w:val="single" w:sz="4" w:space="0" w:color="auto"/>
              <w:bottom w:val="single" w:sz="4" w:space="0" w:color="auto"/>
              <w:right w:val="single" w:sz="4" w:space="0" w:color="auto"/>
            </w:tcBorders>
          </w:tcPr>
          <w:p w:rsidR="00991600" w:rsidRDefault="00363470">
            <w:pPr>
              <w:pStyle w:val="ConsPlusNormal"/>
              <w:jc w:val="center"/>
            </w:pPr>
            <w:r>
              <w:rPr>
                <w:noProof/>
                <w:position w:val="-5"/>
              </w:rPr>
              <w:drawing>
                <wp:inline distT="0" distB="0" distL="0" distR="0">
                  <wp:extent cx="128587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200025"/>
                          </a:xfrm>
                          <a:prstGeom prst="rect">
                            <a:avLst/>
                          </a:prstGeom>
                          <a:noFill/>
                          <a:ln>
                            <a:noFill/>
                          </a:ln>
                        </pic:spPr>
                      </pic:pic>
                    </a:graphicData>
                  </a:graphic>
                </wp:inline>
              </w:drawing>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 xml:space="preserve">Scono - площадь автомобильных дорог общего пользования местного значения (АДМЗ) со сниженным социальным и транспортным риском, на конец отчетного года в результате </w:t>
            </w:r>
            <w:r>
              <w:lastRenderedPageBreak/>
              <w:t>реконструкции, капитального ремонта и строительства</w:t>
            </w:r>
          </w:p>
          <w:p w:rsidR="00991600" w:rsidRDefault="00991600">
            <w:pPr>
              <w:pStyle w:val="ConsPlusNormal"/>
              <w:jc w:val="both"/>
            </w:pPr>
            <w:r>
              <w:t>Sconp - площадь автомобильных дорог общего пользования местного значения в нормативном состоянии по данным предшествующего отчетному году.</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 xml:space="preserve">Площадь автомобильных дорог общего пользования местного значения (АДМЗ) со сниженным социальным и транспортным риском, на </w:t>
            </w:r>
            <w:r>
              <w:lastRenderedPageBreak/>
              <w:t>конец отчетного года рассчитывается: Sconp + S АДМЗ, введенных в эксплуатацию в результате реконструкции, капитального ремонта и строительства, в соответствии с адресным перечнем и актами выполненных работ за исключением S АДМЗ, которая на начало отчетного года была в нормативном состоянии.</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Прирост протяженности автомобильных дорог общего пользования местного значения со сниженным социальным и транспортным риском, введенных в эксплуатацию после реконструкции, капитального ремонта и строительства (в отчетном году)</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км</w:t>
            </w:r>
          </w:p>
        </w:tc>
        <w:tc>
          <w:tcPr>
            <w:tcW w:w="3005" w:type="dxa"/>
            <w:tcBorders>
              <w:top w:val="single" w:sz="4" w:space="0" w:color="auto"/>
              <w:left w:val="single" w:sz="4" w:space="0" w:color="auto"/>
              <w:bottom w:val="single" w:sz="4" w:space="0" w:color="auto"/>
              <w:right w:val="single" w:sz="4" w:space="0" w:color="auto"/>
            </w:tcBorders>
          </w:tcPr>
          <w:p w:rsidR="00991600" w:rsidRDefault="00363470">
            <w:pPr>
              <w:pStyle w:val="ConsPlusNormal"/>
              <w:jc w:val="center"/>
            </w:pPr>
            <w:r>
              <w:rPr>
                <w:noProof/>
                <w:position w:val="-5"/>
              </w:rPr>
              <w:drawing>
                <wp:inline distT="0" distB="0" distL="0" distR="0">
                  <wp:extent cx="130492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200025"/>
                          </a:xfrm>
                          <a:prstGeom prst="rect">
                            <a:avLst/>
                          </a:prstGeom>
                          <a:noFill/>
                          <a:ln>
                            <a:noFill/>
                          </a:ln>
                        </pic:spPr>
                      </pic:pic>
                    </a:graphicData>
                  </a:graphic>
                </wp:inline>
              </w:drawing>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Lcono - протяженность автомобильных дорог общего пользования местного значения со сниженным социальным и транспортным риском, на конец отчетного года в результате реконструкции, капитального ремонта и строительства.</w:t>
            </w:r>
          </w:p>
          <w:p w:rsidR="00991600" w:rsidRDefault="00991600">
            <w:pPr>
              <w:pStyle w:val="ConsPlusNormal"/>
              <w:jc w:val="both"/>
            </w:pPr>
            <w:r>
              <w:t>Lconp - протяженность автомобильных дорог общего пользования местного значения в нормативном состоянии по данным предшествующего отчетному году.</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Протяженность автомобильных дорог общего пользования местного значения (АДМЗ) со сниженным социальным и транспортным риском, на конец отчетного года рассчитывается: Lconp + LАДМЗ, введенных в эксплуатацию в результате реконструкции, капитального ремонта и строительства, в соответствии с адресным перечнем и актами выполненных работ за исключением LАДМЗ, которая на начало отчетного года была в нормативном состоянии.</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Доля автомобильных дорог дорожной сети Псковской городской агломерации, находящихся в нормативном состоянии</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 xml:space="preserve">процентов общей протяженности автомобильных дорог городской </w:t>
            </w:r>
            <w:r>
              <w:lastRenderedPageBreak/>
              <w:t>агломерации</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(LAсоот / LAобщ18) x 100%</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LA общ18 - общая протяженность дорожной сети городской агломерации при оформлении паспорта регионального проекта.</w:t>
            </w:r>
          </w:p>
          <w:p w:rsidR="00991600" w:rsidRDefault="00991600">
            <w:pPr>
              <w:pStyle w:val="ConsPlusNormal"/>
              <w:jc w:val="both"/>
            </w:pPr>
            <w:r>
              <w:t xml:space="preserve">LA соот - протяженность дорожной </w:t>
            </w:r>
            <w:r>
              <w:lastRenderedPageBreak/>
              <w:t>сети городской агломерации, соответствующих нормативным требованиям к транспортно-эксплуатационным показателям на конец отчетного периода;</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 xml:space="preserve">Общая протяженность дорожной сети городской агломерации (ДСГА) определена в ходе подготовки программ </w:t>
            </w:r>
            <w:r>
              <w:lastRenderedPageBreak/>
              <w:t>дорожной деятельности как совокупность имеющих агломерационное</w:t>
            </w:r>
          </w:p>
          <w:p w:rsidR="00991600" w:rsidRDefault="00991600">
            <w:pPr>
              <w:pStyle w:val="ConsPlusNormal"/>
              <w:jc w:val="both"/>
            </w:pPr>
            <w:r>
              <w:t>значение и расположенных на территории городской агломерации автомобильных дорог общего пользования местного значения 107.59 км.</w:t>
            </w:r>
          </w:p>
          <w:p w:rsidR="00991600" w:rsidRDefault="00991600">
            <w:pPr>
              <w:pStyle w:val="ConsPlusNormal"/>
              <w:jc w:val="both"/>
            </w:pPr>
            <w:r>
              <w:t>протяженность LA соот, соответствующих нормативным требованиям к транспортно-эксплуатационным показателям, в отчетном году N равна протяженности ДСГА плюс протяженность ДСГА, введенных в эксплуатацию после проведения ремонта, капитального ремонта и реконструкции в отчетном году за исключением протяженности ДСГА из числа протяженности ДСГА, введенных в эксплуатацию по вышеназванным причинам в текущем году, которые были признаны соответствующих нормативным требованиям к транспортно-эксплуатационным показателям на начало текущего года. на основании актов и адресного перечня выполненных работ в текущем году.</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Приложение</w:t>
            </w:r>
          </w:p>
          <w:p w:rsidR="00991600" w:rsidRDefault="00991600">
            <w:pPr>
              <w:pStyle w:val="ConsPlusNormal"/>
              <w:jc w:val="both"/>
            </w:pPr>
            <w:r>
              <w:t>к приказу Федерального</w:t>
            </w:r>
          </w:p>
          <w:p w:rsidR="00991600" w:rsidRDefault="00991600">
            <w:pPr>
              <w:pStyle w:val="ConsPlusNormal"/>
              <w:jc w:val="both"/>
            </w:pPr>
            <w:r>
              <w:t>дорожного агентства</w:t>
            </w:r>
          </w:p>
          <w:p w:rsidR="00991600" w:rsidRDefault="00991600">
            <w:pPr>
              <w:pStyle w:val="ConsPlusNormal"/>
              <w:jc w:val="both"/>
            </w:pPr>
            <w:r>
              <w:t>от 04.03.2020 N 1049.</w:t>
            </w:r>
          </w:p>
          <w:p w:rsidR="00991600" w:rsidRDefault="00991600">
            <w:pPr>
              <w:pStyle w:val="ConsPlusNormal"/>
              <w:jc w:val="both"/>
            </w:pPr>
            <w:r>
              <w:t xml:space="preserve">Методология </w:t>
            </w:r>
            <w:r>
              <w:lastRenderedPageBreak/>
              <w:t>формирования официальной</w:t>
            </w:r>
          </w:p>
          <w:p w:rsidR="00991600" w:rsidRDefault="00991600">
            <w:pPr>
              <w:pStyle w:val="ConsPlusNormal"/>
              <w:jc w:val="both"/>
            </w:pPr>
            <w:r>
              <w:t>Статистической информации</w:t>
            </w:r>
          </w:p>
          <w:p w:rsidR="00991600" w:rsidRDefault="00991600">
            <w:pPr>
              <w:pStyle w:val="ConsPlusNormal"/>
              <w:jc w:val="both"/>
            </w:pPr>
            <w:r>
              <w:t>о показателях, необходимых для мониторинга</w:t>
            </w:r>
          </w:p>
          <w:p w:rsidR="00991600" w:rsidRDefault="00991600">
            <w:pPr>
              <w:pStyle w:val="ConsPlusNormal"/>
              <w:jc w:val="both"/>
            </w:pPr>
            <w:r>
              <w:t>Достижения целей национального проекта</w:t>
            </w:r>
          </w:p>
          <w:p w:rsidR="00991600" w:rsidRDefault="00991600">
            <w:pPr>
              <w:pStyle w:val="ConsPlusNormal"/>
              <w:jc w:val="both"/>
            </w:pPr>
            <w:r>
              <w:t>"Безопасные и качественные автомобильные дороги"</w:t>
            </w:r>
          </w:p>
        </w:tc>
      </w:tr>
      <w:tr w:rsidR="00991600">
        <w:tc>
          <w:tcPr>
            <w:tcW w:w="2933" w:type="dxa"/>
            <w:tcBorders>
              <w:top w:val="single" w:sz="4" w:space="0" w:color="auto"/>
              <w:left w:val="single" w:sz="4" w:space="0" w:color="auto"/>
              <w:right w:val="single" w:sz="4" w:space="0" w:color="auto"/>
            </w:tcBorders>
          </w:tcPr>
          <w:p w:rsidR="00991600" w:rsidRDefault="00991600">
            <w:pPr>
              <w:pStyle w:val="ConsPlusNormal"/>
            </w:pPr>
            <w:r>
              <w:lastRenderedPageBreak/>
              <w:t>Площадь автомобильных дорог, ремонт которых выполнен в текущем году (тыс. метр. кв.)</w:t>
            </w:r>
          </w:p>
        </w:tc>
        <w:tc>
          <w:tcPr>
            <w:tcW w:w="1701" w:type="dxa"/>
            <w:tcBorders>
              <w:top w:val="single" w:sz="4" w:space="0" w:color="auto"/>
              <w:left w:val="single" w:sz="4" w:space="0" w:color="auto"/>
              <w:right w:val="single" w:sz="4" w:space="0" w:color="auto"/>
            </w:tcBorders>
          </w:tcPr>
          <w:p w:rsidR="00991600" w:rsidRDefault="00991600">
            <w:pPr>
              <w:pStyle w:val="ConsPlusNormal"/>
              <w:jc w:val="center"/>
            </w:pPr>
            <w:r>
              <w:t>тыс. метр. кв.</w:t>
            </w:r>
          </w:p>
        </w:tc>
        <w:tc>
          <w:tcPr>
            <w:tcW w:w="3005" w:type="dxa"/>
            <w:tcBorders>
              <w:top w:val="single" w:sz="4" w:space="0" w:color="auto"/>
              <w:left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right w:val="single" w:sz="4" w:space="0" w:color="auto"/>
            </w:tcBorders>
          </w:tcPr>
          <w:p w:rsidR="00991600" w:rsidRDefault="00991600">
            <w:pPr>
              <w:pStyle w:val="ConsPlusNormal"/>
            </w:pPr>
            <w:r>
              <w:t xml:space="preserve">В соответствии с техническим заданием и актами выполненных работ по контрактам на выполнение </w:t>
            </w:r>
            <w:r>
              <w:lastRenderedPageBreak/>
              <w:t>работ по ремонту АДМЗ в текущем году - ведомственные данные УГХ.</w:t>
            </w:r>
          </w:p>
        </w:tc>
        <w:tc>
          <w:tcPr>
            <w:tcW w:w="2778" w:type="dxa"/>
            <w:tcBorders>
              <w:top w:val="single" w:sz="4" w:space="0" w:color="auto"/>
              <w:left w:val="single" w:sz="4" w:space="0" w:color="auto"/>
              <w:right w:val="single" w:sz="4" w:space="0" w:color="auto"/>
            </w:tcBorders>
          </w:tcPr>
          <w:p w:rsidR="00991600" w:rsidRDefault="00991600">
            <w:pPr>
              <w:pStyle w:val="ConsPlusNormal"/>
              <w:jc w:val="both"/>
            </w:pPr>
            <w:r>
              <w:lastRenderedPageBreak/>
              <w:t>Основное мероприятие 1.1.1</w:t>
            </w:r>
          </w:p>
        </w:tc>
      </w:tr>
      <w:tr w:rsidR="00991600">
        <w:tc>
          <w:tcPr>
            <w:tcW w:w="17203" w:type="dxa"/>
            <w:gridSpan w:val="6"/>
            <w:tcBorders>
              <w:left w:val="single" w:sz="4" w:space="0" w:color="auto"/>
              <w:bottom w:val="single" w:sz="4" w:space="0" w:color="auto"/>
              <w:right w:val="single" w:sz="4" w:space="0" w:color="auto"/>
            </w:tcBorders>
          </w:tcPr>
          <w:p w:rsidR="00991600" w:rsidRDefault="00991600">
            <w:pPr>
              <w:pStyle w:val="ConsPlusNormal"/>
              <w:jc w:val="both"/>
            </w:pPr>
            <w:r>
              <w:lastRenderedPageBreak/>
              <w:t>(в ред. постановления Администрации города Пскова от 16.02.2023 N 249)</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Площадь проездов к дворовым территориям, ремонт которых выполнен в текущем году</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тыс. метр. кв.</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 соответствии с актами выполненных работ в текущем году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1.1.1</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Протяженность автомобильных дорог общего пользования местного значения со сниженным социальным и транспортным риском, вводимых в эксплуатацию после капитального ремонта (в отчетном году)</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км</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 соответствии с актами выполненных работ в текущем году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1.2.1</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Количество капитально отремонтированных искусственных дорожных сооружений в текущем году (шт.)</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Шт.</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 соответствии с актами выполненных работ в текущем году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1.2.1</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Площадь поверхности автомобильных дорог общего пользования местного значения со сниженным социальным и транспортным риском, вводимых в эксплуатацию после строительства и реконструкции, (в отчетном году)</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Тыс. метр. кв.</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 соответствии с актами выполненных работ в текущем году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1.2.2</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 xml:space="preserve">Протяженность </w:t>
            </w:r>
            <w:r>
              <w:lastRenderedPageBreak/>
              <w:t>автомобильных дорог общего пользования местного значения со сниженным социальным и транспортным риском, вводимых в эксплуатацию после строительства и реконструкции (в отчетном году)</w:t>
            </w:r>
          </w:p>
          <w:p w:rsidR="00991600" w:rsidRDefault="00991600">
            <w:pPr>
              <w:pStyle w:val="ConsPlusNormal"/>
            </w:pPr>
            <w:r>
              <w:t>(км)</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км</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 xml:space="preserve">В соответствии с актами </w:t>
            </w:r>
            <w:r>
              <w:lastRenderedPageBreak/>
              <w:t>выполненных работ в текущем году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 xml:space="preserve">Основное мероприятие </w:t>
            </w:r>
            <w:r>
              <w:lastRenderedPageBreak/>
              <w:t>1.2.2</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Прирост протяженности поверхности автомобильных дорог Псковской городской агломерации, вводимых в эксплуатацию после реконструкции, капитального ремонта и ремонта в рамках участия в реализации региональной программы Псковской области "Развитие транспортной системы" (в отчетном году) (км)</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км</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LАсоот = LА соотn - LA соот(n-1)</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LA соотn - протяженность ДСГА, введенных в эксплуатацию после проведения ремонта, капитального ремонта и реконструкции в отчетном году.</w:t>
            </w:r>
          </w:p>
          <w:p w:rsidR="00991600" w:rsidRDefault="00991600">
            <w:pPr>
              <w:pStyle w:val="ConsPlusNormal"/>
              <w:jc w:val="both"/>
            </w:pPr>
            <w:r>
              <w:t>LA соот(n-1) - протяженность ДСГА из числа введенных в эксплуатацию, которые были признаны соответствующими нормативным требованиям к транспортно-эксплуатационным показателям на начало текущего года.</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На основании актов и адресного перечня выполненных работ в текущем году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1.2.3</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Количество мест концентрации дорожно-транспортных происшествий (аварийно-опасных участков) на дорожной сети Псковской городской агломерации в текущем году</w:t>
            </w:r>
          </w:p>
          <w:p w:rsidR="00991600" w:rsidRDefault="00991600">
            <w:pPr>
              <w:pStyle w:val="ConsPlusNormal"/>
            </w:pPr>
            <w:r>
              <w:t>(не более установленного показателя)</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91600" w:rsidRDefault="00363470">
            <w:pPr>
              <w:pStyle w:val="ConsPlusNormal"/>
              <w:jc w:val="center"/>
            </w:pPr>
            <w:r>
              <w:rPr>
                <w:noProof/>
                <w:position w:val="-22"/>
              </w:rPr>
              <w:drawing>
                <wp:inline distT="0" distB="0" distL="0" distR="0">
                  <wp:extent cx="1343025" cy="409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Мдтп - количество мест концентрации ДТП (аварийно-опасных участков)</w:t>
            </w:r>
          </w:p>
          <w:p w:rsidR="00991600" w:rsidRDefault="00991600">
            <w:pPr>
              <w:pStyle w:val="ConsPlusNormal"/>
              <w:jc w:val="both"/>
            </w:pPr>
            <w:r>
              <w:t>на автомобильных дорогах общего пользования местного значения,</w:t>
            </w:r>
          </w:p>
          <w:p w:rsidR="00991600" w:rsidRDefault="00991600">
            <w:pPr>
              <w:pStyle w:val="ConsPlusNormal"/>
              <w:jc w:val="both"/>
            </w:pPr>
            <w:r>
              <w:t>расположенных на территории города Пскова на год расчета</w:t>
            </w:r>
          </w:p>
          <w:p w:rsidR="00991600" w:rsidRDefault="00991600">
            <w:pPr>
              <w:pStyle w:val="ConsPlusNormal"/>
              <w:jc w:val="both"/>
            </w:pPr>
            <w:r>
              <w:t>показателя;</w:t>
            </w:r>
          </w:p>
          <w:p w:rsidR="00991600" w:rsidRDefault="00991600">
            <w:pPr>
              <w:pStyle w:val="ConsPlusNormal"/>
              <w:jc w:val="both"/>
            </w:pPr>
            <w:r>
              <w:t>Мдтп2017 - количество мест концентрации ДТП (аварийно-опасных участков), зарегистрированных в 2017 году, на автомобильных дорогах общего пользования местного значения, расположенных на территории города Пскова (7 участков).</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Сведения ГИБДД</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1.2.3</w:t>
            </w:r>
          </w:p>
          <w:p w:rsidR="00991600" w:rsidRDefault="00991600">
            <w:pPr>
              <w:pStyle w:val="ConsPlusNormal"/>
              <w:jc w:val="both"/>
            </w:pPr>
            <w:r>
              <w:t>Приложение</w:t>
            </w:r>
          </w:p>
          <w:p w:rsidR="00991600" w:rsidRDefault="00991600">
            <w:pPr>
              <w:pStyle w:val="ConsPlusNormal"/>
              <w:jc w:val="both"/>
            </w:pPr>
            <w:r>
              <w:t>к приказу Федерального</w:t>
            </w:r>
          </w:p>
          <w:p w:rsidR="00991600" w:rsidRDefault="00991600">
            <w:pPr>
              <w:pStyle w:val="ConsPlusNormal"/>
              <w:jc w:val="both"/>
            </w:pPr>
            <w:r>
              <w:t>дорожного агентства</w:t>
            </w:r>
          </w:p>
          <w:p w:rsidR="00991600" w:rsidRDefault="00991600">
            <w:pPr>
              <w:pStyle w:val="ConsPlusNormal"/>
              <w:jc w:val="both"/>
            </w:pPr>
            <w:r>
              <w:t>от 04.03.2020 N 1049.</w:t>
            </w:r>
          </w:p>
          <w:p w:rsidR="00991600" w:rsidRDefault="00991600">
            <w:pPr>
              <w:pStyle w:val="ConsPlusNormal"/>
              <w:jc w:val="both"/>
            </w:pPr>
            <w:r>
              <w:t>Методология формирования официальной</w:t>
            </w:r>
          </w:p>
          <w:p w:rsidR="00991600" w:rsidRDefault="00991600">
            <w:pPr>
              <w:pStyle w:val="ConsPlusNormal"/>
              <w:jc w:val="both"/>
            </w:pPr>
            <w:r>
              <w:t>Статистической информации</w:t>
            </w:r>
          </w:p>
          <w:p w:rsidR="00991600" w:rsidRDefault="00991600">
            <w:pPr>
              <w:pStyle w:val="ConsPlusNormal"/>
              <w:jc w:val="both"/>
            </w:pPr>
            <w:r>
              <w:t xml:space="preserve">о показателях, необходимых для мониторинга достижения целей национального </w:t>
            </w:r>
            <w:r>
              <w:lastRenderedPageBreak/>
              <w:t>проекта "Безопасные и качественные автомобильные дороги"</w:t>
            </w:r>
          </w:p>
        </w:tc>
      </w:tr>
      <w:tr w:rsidR="00991600">
        <w:tc>
          <w:tcPr>
            <w:tcW w:w="17203" w:type="dxa"/>
            <w:gridSpan w:val="6"/>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outlineLvl w:val="4"/>
            </w:pPr>
            <w:r>
              <w:lastRenderedPageBreak/>
              <w:t>Подпрограмма 2 "Повышение безопасности дорожного движения в муниципальном образовании "Город Псков"</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Сокращение количества мест концентрации дорожно-транспортных происшествий по отношению к адресному перечню таких, выявленных в предыдущем году</w:t>
            </w:r>
          </w:p>
          <w:p w:rsidR="00991600" w:rsidRDefault="00991600">
            <w:pPr>
              <w:pStyle w:val="ConsPlusNormal"/>
            </w:pPr>
            <w:r>
              <w:t>(да - 1 / нет - 0)</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Да/нет</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Сверка адресного перечня выявленных мест концентрации дорожно-транспортных происшествий за год, предшествующий отчетному, с адресным перечнем мест концентрации дорожно-транспортных происшествий в отчетном году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Снижение числа погибших в дорожно-транспортных происшествиях, приходящихся на 10 тысяч единиц транспорта.</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случаев/на 10 тыс. единиц транспорта</w:t>
            </w:r>
          </w:p>
          <w:p w:rsidR="00991600" w:rsidRDefault="00991600">
            <w:pPr>
              <w:pStyle w:val="ConsPlusNormal"/>
              <w:jc w:val="center"/>
            </w:pPr>
            <w:r>
              <w:t>не более</w:t>
            </w:r>
          </w:p>
        </w:tc>
        <w:tc>
          <w:tcPr>
            <w:tcW w:w="3005" w:type="dxa"/>
            <w:tcBorders>
              <w:top w:val="single" w:sz="4" w:space="0" w:color="auto"/>
              <w:left w:val="single" w:sz="4" w:space="0" w:color="auto"/>
              <w:bottom w:val="single" w:sz="4" w:space="0" w:color="auto"/>
              <w:right w:val="single" w:sz="4" w:space="0" w:color="auto"/>
            </w:tcBorders>
          </w:tcPr>
          <w:p w:rsidR="00991600" w:rsidRDefault="00363470">
            <w:pPr>
              <w:pStyle w:val="ConsPlusNormal"/>
              <w:jc w:val="center"/>
            </w:pPr>
            <w:r>
              <w:rPr>
                <w:noProof/>
                <w:position w:val="-23"/>
              </w:rPr>
              <w:drawing>
                <wp:inline distT="0" distB="0" distL="0" distR="0">
                  <wp:extent cx="733425" cy="419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П - количество случаев гибели в результате ДТП в отчетном году (случаев),</w:t>
            </w:r>
          </w:p>
          <w:p w:rsidR="00991600" w:rsidRDefault="00991600">
            <w:pPr>
              <w:pStyle w:val="ConsPlusNormal"/>
              <w:jc w:val="both"/>
            </w:pPr>
            <w:r>
              <w:t>Тр - количество зарегистрированных транспортных средств по г. Пскову на конец отчетного года (единиц)</w:t>
            </w: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Методика расчета показателя социального риска основана на данных о количестве погибших в дорожно-транспортных происшествиях и количестве, зарегистрированных транспортных средств на конец отчетного года. Сведения формируются на основании ведомственных данных, ОГИБДД России</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 xml:space="preserve">Количество аварийно-опасных участков автомобильных дорог, на которых в текущем году производились работы по установке или переоборудованию </w:t>
            </w:r>
            <w:r>
              <w:lastRenderedPageBreak/>
              <w:t>технических средств организации дорожного движения</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(шт.)</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 соответствии с адресным перечнем по актам выполненных работ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Аварийно-опасный участок дороги - используется в значении, установленном Федеральным законом от 10 декабря 1995 г. N 196-ФЗ "О безопасности дорожного движения"</w:t>
            </w:r>
          </w:p>
          <w:p w:rsidR="00991600" w:rsidRDefault="00991600">
            <w:pPr>
              <w:pStyle w:val="ConsPlusNormal"/>
              <w:jc w:val="both"/>
            </w:pPr>
            <w:r>
              <w:lastRenderedPageBreak/>
              <w:t>Основное мероприятие 2.1.1</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Количество установленных, реконструированных и модернизированных светофорных объектов в текущем году</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(шт.)</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 соответствии с адресным перечнем по актам выполненных работ - 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2.1.2</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Количество заседаний комиссии по обеспечению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(шт.)</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 соответствии с информацией, размещенной на сайте Администрации города Пскова.</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2.2.1</w:t>
            </w:r>
          </w:p>
        </w:tc>
      </w:tr>
      <w:tr w:rsidR="00991600">
        <w:tc>
          <w:tcPr>
            <w:tcW w:w="29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Количество организационно профилактических мероприятий участие в которых принято в текущем году</w:t>
            </w:r>
          </w:p>
        </w:tc>
        <w:tc>
          <w:tcPr>
            <w:tcW w:w="170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(шт.)</w:t>
            </w:r>
          </w:p>
        </w:tc>
        <w:tc>
          <w:tcPr>
            <w:tcW w:w="300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Ведомственные данные УГХ.</w:t>
            </w:r>
          </w:p>
        </w:tc>
        <w:tc>
          <w:tcPr>
            <w:tcW w:w="277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2.2.2</w:t>
            </w:r>
          </w:p>
        </w:tc>
      </w:tr>
    </w:tbl>
    <w:p w:rsidR="00991600" w:rsidRDefault="00991600">
      <w:pPr>
        <w:pStyle w:val="ConsPlusNormal"/>
        <w:sectPr w:rsidR="00991600">
          <w:headerReference w:type="default" r:id="rId21"/>
          <w:footerReference w:type="default" r:id="rId22"/>
          <w:pgSz w:w="16838" w:h="11906" w:orient="landscape"/>
          <w:pgMar w:top="1133" w:right="1440" w:bottom="566" w:left="1440" w:header="0" w:footer="0" w:gutter="0"/>
          <w:cols w:space="720"/>
          <w:noEndnote/>
        </w:sectPr>
      </w:pPr>
    </w:p>
    <w:p w:rsidR="00991600" w:rsidRDefault="00991600">
      <w:pPr>
        <w:pStyle w:val="ConsPlusNormal"/>
        <w:jc w:val="both"/>
      </w:pPr>
    </w:p>
    <w:p w:rsidR="00991600" w:rsidRDefault="00991600">
      <w:pPr>
        <w:pStyle w:val="ConsPlusTitle"/>
        <w:jc w:val="center"/>
        <w:outlineLvl w:val="1"/>
      </w:pPr>
      <w:r>
        <w:t>V. Обоснование включения подпрограмм, ведомственных</w:t>
      </w:r>
    </w:p>
    <w:p w:rsidR="00991600" w:rsidRDefault="00991600">
      <w:pPr>
        <w:pStyle w:val="ConsPlusTitle"/>
        <w:jc w:val="center"/>
      </w:pPr>
      <w:r>
        <w:t>целевых программ и отдельных мероприятий в структуру</w:t>
      </w:r>
    </w:p>
    <w:p w:rsidR="00991600" w:rsidRDefault="00991600">
      <w:pPr>
        <w:pStyle w:val="ConsPlusTitle"/>
        <w:jc w:val="center"/>
      </w:pPr>
      <w:r>
        <w:t>муниципальной программы</w:t>
      </w:r>
    </w:p>
    <w:p w:rsidR="00991600" w:rsidRDefault="00991600">
      <w:pPr>
        <w:pStyle w:val="ConsPlusNormal"/>
        <w:jc w:val="both"/>
      </w:pPr>
    </w:p>
    <w:p w:rsidR="00991600" w:rsidRDefault="00991600">
      <w:pPr>
        <w:pStyle w:val="ConsPlusNormal"/>
        <w:ind w:firstLine="540"/>
        <w:jc w:val="both"/>
      </w:pPr>
      <w:r>
        <w:t>Количество подпрограмм, включенных в муниципальную программу, а также их цели определены исходя из задач муниципальной программы, которые, в свою очередь, сформированы исходя из предполагаемых направлений деятельности Администрации города Пскова для реализации Стратегии развития города Пскова до 2030 года. При формировании подпрограмм учитывалась также масштабность задач, предусмотренных к решению муниципальной программой. Кроме того, выделение подпрограмм обусловлено структурой муниципальной программы, определенной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(Порядок).</w:t>
      </w:r>
    </w:p>
    <w:p w:rsidR="00991600" w:rsidRDefault="00991600">
      <w:pPr>
        <w:pStyle w:val="ConsPlusNormal"/>
        <w:spacing w:before="200"/>
        <w:ind w:firstLine="540"/>
        <w:jc w:val="both"/>
      </w:pPr>
      <w:r>
        <w:t>В рамках муниципальной программы выделено 2 подпрограммы:</w:t>
      </w:r>
    </w:p>
    <w:p w:rsidR="00991600" w:rsidRDefault="00991600">
      <w:pPr>
        <w:pStyle w:val="ConsPlusNormal"/>
        <w:spacing w:before="200"/>
        <w:ind w:firstLine="540"/>
        <w:jc w:val="both"/>
      </w:pPr>
      <w:r>
        <w:t>В соответствии с задачей 1 муниципальной программы "Поддержание города в чистоте и порядке" сформирована 1-я подпрограмма: "Развитие и содержание автомобильных дорог общего пользования местного значения муниципального образования "Город Псков" (</w:t>
      </w:r>
      <w:hyperlink w:anchor="Par692" w:tooltip="Подпрограмма 1" w:history="1">
        <w:r>
          <w:rPr>
            <w:color w:val="0000FF"/>
          </w:rPr>
          <w:t>Приложение 3</w:t>
        </w:r>
      </w:hyperlink>
      <w:r>
        <w:t xml:space="preserve"> к муниципальной программе "Развитие и содержание улично-дорожной сети города Пскова").</w:t>
      </w:r>
    </w:p>
    <w:p w:rsidR="00991600" w:rsidRDefault="00991600">
      <w:pPr>
        <w:pStyle w:val="ConsPlusNormal"/>
        <w:spacing w:before="200"/>
        <w:ind w:firstLine="540"/>
        <w:jc w:val="both"/>
      </w:pPr>
      <w:r>
        <w:t>В соответствии с задачей 2 муниципальной программы "Обеспечение безопасности дорожной инфраструктуры" сформирована 2-я подпрограмма: "Повышение безопасности дорожного движения в муниципальном образовании "Город Псков".</w:t>
      </w:r>
    </w:p>
    <w:p w:rsidR="00991600" w:rsidRDefault="00991600">
      <w:pPr>
        <w:pStyle w:val="ConsPlusNormal"/>
        <w:spacing w:before="200"/>
        <w:ind w:firstLine="540"/>
        <w:jc w:val="both"/>
      </w:pPr>
      <w:r>
        <w:t>(</w:t>
      </w:r>
      <w:hyperlink w:anchor="Par1308" w:tooltip="Подпрограмма 2" w:history="1">
        <w:r>
          <w:rPr>
            <w:color w:val="0000FF"/>
          </w:rPr>
          <w:t>Приложение 4</w:t>
        </w:r>
      </w:hyperlink>
      <w:r>
        <w:t xml:space="preserve"> к муниципальной программе "Развитие и содержание улично-дорожной сети города Пскова)</w:t>
      </w:r>
    </w:p>
    <w:p w:rsidR="00991600" w:rsidRDefault="00991600">
      <w:pPr>
        <w:pStyle w:val="ConsPlusNormal"/>
        <w:spacing w:before="200"/>
        <w:ind w:firstLine="540"/>
        <w:jc w:val="both"/>
      </w:pPr>
      <w:r>
        <w:t>Скоординированная деятельность по реализации подпрограмм должна обеспечить достижение цели муниципальной программы: развитие транспортной доступности города, улучшение транспортно-эксплуатационного состояния автомобильных дорог.</w:t>
      </w:r>
    </w:p>
    <w:p w:rsidR="00991600" w:rsidRDefault="00991600">
      <w:pPr>
        <w:pStyle w:val="ConsPlusNormal"/>
        <w:spacing w:before="200"/>
        <w:ind w:firstLine="540"/>
        <w:jc w:val="both"/>
      </w:pPr>
      <w:r>
        <w:t>Подпрограмма "Развитие и содержание автомобильных дорог общего пользования местного значения муниципального образования "Город Псков" направлена на содержание и совершенствование транспортной инфраструктуры города Пскова, содержание, строительство, ремонт и капитальный ремонт дорог общего пользования, искусственных дорожных сооружений на автомобильных дорогах общего пользования, ликвидацию аварийной ямочности дорожного покрытия дворовых территорий и проездов к ним.</w:t>
      </w:r>
    </w:p>
    <w:p w:rsidR="00991600" w:rsidRDefault="00991600">
      <w:pPr>
        <w:pStyle w:val="ConsPlusNormal"/>
        <w:spacing w:before="200"/>
        <w:ind w:firstLine="540"/>
        <w:jc w:val="both"/>
      </w:pPr>
      <w:r>
        <w:t>Подпрограмма "Повышение безопасности дорожного движения в муниципальном образовании "Город Псков" направлена на снижение количества дорожно-транспортных происшествий, смертей и травматизма среди участников дорожно-транспортных происшествий, в том числе за счет строительства и технического перевооружения светофорных объектов.</w:t>
      </w:r>
    </w:p>
    <w:p w:rsidR="00991600" w:rsidRDefault="00991600">
      <w:pPr>
        <w:pStyle w:val="ConsPlusNormal"/>
        <w:jc w:val="both"/>
      </w:pPr>
    </w:p>
    <w:p w:rsidR="00991600" w:rsidRDefault="00991600">
      <w:pPr>
        <w:pStyle w:val="ConsPlusTitle"/>
        <w:jc w:val="center"/>
        <w:outlineLvl w:val="1"/>
      </w:pPr>
      <w:r>
        <w:t>VI. Механизмы управления и контроля</w:t>
      </w:r>
    </w:p>
    <w:p w:rsidR="00991600" w:rsidRDefault="00991600">
      <w:pPr>
        <w:pStyle w:val="ConsPlusNormal"/>
        <w:jc w:val="both"/>
      </w:pPr>
    </w:p>
    <w:p w:rsidR="00991600" w:rsidRDefault="00991600">
      <w:pPr>
        <w:pStyle w:val="ConsPlusNormal"/>
        <w:ind w:firstLine="540"/>
        <w:jc w:val="both"/>
      </w:pPr>
      <w:r>
        <w:t>Общий контроль исполнения МП возлагается на координатора программы - первого заместителя Главы Администрации города Пскова, осуществляющего контроль и обеспечивающего координацию деятельности Управления городского хозяйства Администрации города Пскова Ирину Викторовну Иванову.</w:t>
      </w:r>
    </w:p>
    <w:p w:rsidR="00991600" w:rsidRDefault="00991600">
      <w:pPr>
        <w:pStyle w:val="ConsPlusNormal"/>
        <w:jc w:val="both"/>
      </w:pPr>
      <w:r>
        <w:t>(в ред. постановления Администрации города Пскова от 16.02.2023 N 249)</w:t>
      </w:r>
    </w:p>
    <w:p w:rsidR="00991600" w:rsidRDefault="00991600">
      <w:pPr>
        <w:pStyle w:val="ConsPlusNormal"/>
        <w:spacing w:before="200"/>
        <w:ind w:firstLine="540"/>
        <w:jc w:val="both"/>
      </w:pPr>
      <w:r>
        <w:t>Текущее управление реализацией МП, принятие решения о внесении изменений в МП, ответственность за достижение целевых индикаторов МП, а также конечных результатов ее реализации возлагается на ответственного исполнителя - Управление городского хозяйства Администрации города Пскова.</w:t>
      </w:r>
    </w:p>
    <w:p w:rsidR="00991600" w:rsidRDefault="00991600">
      <w:pPr>
        <w:pStyle w:val="ConsPlusNormal"/>
        <w:spacing w:before="200"/>
        <w:ind w:firstLine="540"/>
        <w:jc w:val="both"/>
      </w:pPr>
      <w:r>
        <w:t>Текущее исполнение и контроль реализации подпрограмм возлагается на Управление городского хозяйства Администрации города Пскова.</w:t>
      </w:r>
    </w:p>
    <w:p w:rsidR="00991600" w:rsidRDefault="00991600">
      <w:pPr>
        <w:pStyle w:val="ConsPlusNormal"/>
        <w:spacing w:before="200"/>
        <w:ind w:firstLine="540"/>
        <w:jc w:val="both"/>
      </w:pPr>
      <w:r>
        <w:lastRenderedPageBreak/>
        <w:t>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МП, разрабатываемого на очередной финансовый год и формирует годовой отчет о реализации и оценке эффективности муниципальной программы.</w:t>
      </w:r>
    </w:p>
    <w:p w:rsidR="00991600" w:rsidRDefault="00991600">
      <w:pPr>
        <w:pStyle w:val="ConsPlusNormal"/>
        <w:spacing w:before="200"/>
        <w:ind w:firstLine="540"/>
        <w:jc w:val="both"/>
      </w:pPr>
      <w:r>
        <w:t>Оценка эффективности реализации МП проводится ежегодно в соответствии с методикой оценки эффективности реализации МП города Пскова, изложенной в приложении 4 к Порядку разработки, формирования, реализации и оценки эффективности муниципальных программ города Пскова, утвержденного постановлением Администрации города Пскова от 13.02.2014 N 232.</w:t>
      </w: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right"/>
        <w:outlineLvl w:val="1"/>
      </w:pPr>
      <w:r>
        <w:t>Приложение 1</w:t>
      </w:r>
    </w:p>
    <w:p w:rsidR="00991600" w:rsidRDefault="00991600">
      <w:pPr>
        <w:pStyle w:val="ConsPlusNormal"/>
        <w:jc w:val="right"/>
      </w:pPr>
      <w:r>
        <w:t>к МП "Развитие и содержание</w:t>
      </w:r>
    </w:p>
    <w:p w:rsidR="00991600" w:rsidRDefault="00991600">
      <w:pPr>
        <w:pStyle w:val="ConsPlusNormal"/>
        <w:jc w:val="right"/>
      </w:pPr>
      <w:r>
        <w:t>улично-дорожной сети города Пскова"</w:t>
      </w:r>
    </w:p>
    <w:p w:rsidR="00991600" w:rsidRDefault="00991600">
      <w:pPr>
        <w:pStyle w:val="ConsPlusNormal"/>
        <w:jc w:val="both"/>
      </w:pPr>
    </w:p>
    <w:p w:rsidR="00991600" w:rsidRDefault="00991600">
      <w:pPr>
        <w:pStyle w:val="ConsPlusTitle"/>
        <w:jc w:val="center"/>
      </w:pPr>
      <w:bookmarkStart w:id="3" w:name="Par458"/>
      <w:bookmarkEnd w:id="3"/>
      <w:r>
        <w:t>Целевые индикаторы муниципальной программы</w:t>
      </w:r>
    </w:p>
    <w:p w:rsidR="00991600" w:rsidRDefault="00991600">
      <w:pPr>
        <w:pStyle w:val="ConsPlusTitle"/>
        <w:jc w:val="center"/>
      </w:pPr>
      <w:r>
        <w:t>"Развитие и содержание улично-дорожной сети города Пскова"</w:t>
      </w:r>
    </w:p>
    <w:p w:rsidR="00991600" w:rsidRDefault="009916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16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1600" w:rsidRDefault="00991600">
            <w:pPr>
              <w:pStyle w:val="ConsPlusNormal"/>
              <w:rPr>
                <w:sz w:val="24"/>
                <w:szCs w:val="24"/>
              </w:rPr>
            </w:pPr>
          </w:p>
        </w:tc>
        <w:tc>
          <w:tcPr>
            <w:tcW w:w="113" w:type="dxa"/>
            <w:shd w:val="clear" w:color="auto" w:fill="F4F3F8"/>
            <w:tcMar>
              <w:top w:w="0" w:type="dxa"/>
              <w:left w:w="0" w:type="dxa"/>
              <w:bottom w:w="0" w:type="dxa"/>
              <w:right w:w="0" w:type="dxa"/>
            </w:tcMar>
          </w:tcPr>
          <w:p w:rsidR="00991600" w:rsidRDefault="00991600">
            <w:pPr>
              <w:pStyle w:val="ConsPlusNormal"/>
              <w:rPr>
                <w:sz w:val="24"/>
                <w:szCs w:val="24"/>
              </w:rPr>
            </w:pPr>
          </w:p>
        </w:tc>
        <w:tc>
          <w:tcPr>
            <w:tcW w:w="0" w:type="auto"/>
            <w:shd w:val="clear" w:color="auto" w:fill="F4F3F8"/>
            <w:tcMar>
              <w:top w:w="113" w:type="dxa"/>
              <w:left w:w="0" w:type="dxa"/>
              <w:bottom w:w="113" w:type="dxa"/>
              <w:right w:w="0" w:type="dxa"/>
            </w:tcMar>
          </w:tcPr>
          <w:p w:rsidR="00991600" w:rsidRDefault="00991600">
            <w:pPr>
              <w:pStyle w:val="ConsPlusNormal"/>
              <w:jc w:val="center"/>
              <w:rPr>
                <w:color w:val="392C69"/>
              </w:rPr>
            </w:pPr>
            <w:r>
              <w:rPr>
                <w:color w:val="392C69"/>
              </w:rPr>
              <w:t>Список изменяющих документов</w:t>
            </w:r>
          </w:p>
          <w:p w:rsidR="00991600" w:rsidRDefault="00991600">
            <w:pPr>
              <w:pStyle w:val="ConsPlusNormal"/>
              <w:jc w:val="center"/>
              <w:rPr>
                <w:color w:val="392C69"/>
              </w:rPr>
            </w:pPr>
            <w:r>
              <w:rPr>
                <w:color w:val="392C69"/>
              </w:rPr>
              <w:t>(в ред. постановлений Администрации города Пскова</w:t>
            </w:r>
          </w:p>
          <w:p w:rsidR="00991600" w:rsidRDefault="00991600">
            <w:pPr>
              <w:pStyle w:val="ConsPlusNormal"/>
              <w:jc w:val="center"/>
              <w:rPr>
                <w:color w:val="392C69"/>
              </w:rPr>
            </w:pPr>
            <w:r>
              <w:rPr>
                <w:color w:val="392C69"/>
              </w:rPr>
              <w:t>от 09.03.2022 N 371, от 01.09.2022 N 1546, от 16.02.2023 N 249,</w:t>
            </w:r>
          </w:p>
          <w:p w:rsidR="00991600" w:rsidRDefault="00991600">
            <w:pPr>
              <w:pStyle w:val="ConsPlusNormal"/>
              <w:jc w:val="center"/>
              <w:rPr>
                <w:color w:val="392C69"/>
              </w:rPr>
            </w:pPr>
            <w:r>
              <w:rPr>
                <w:color w:val="392C69"/>
              </w:rPr>
              <w:t>от 20.07.2023 N 1232, от 15.11.2023 N 2641)</w:t>
            </w:r>
          </w:p>
        </w:tc>
        <w:tc>
          <w:tcPr>
            <w:tcW w:w="113" w:type="dxa"/>
            <w:shd w:val="clear" w:color="auto" w:fill="F4F3F8"/>
            <w:tcMar>
              <w:top w:w="0" w:type="dxa"/>
              <w:left w:w="0" w:type="dxa"/>
              <w:bottom w:w="0" w:type="dxa"/>
              <w:right w:w="0" w:type="dxa"/>
            </w:tcMar>
          </w:tcPr>
          <w:p w:rsidR="00991600" w:rsidRDefault="00991600">
            <w:pPr>
              <w:pStyle w:val="ConsPlusNormal"/>
              <w:jc w:val="center"/>
              <w:rPr>
                <w:color w:val="392C69"/>
              </w:rPr>
            </w:pPr>
          </w:p>
        </w:tc>
      </w:tr>
    </w:tbl>
    <w:p w:rsidR="00991600" w:rsidRDefault="00991600">
      <w:pPr>
        <w:pStyle w:val="ConsPlusNormal"/>
        <w:jc w:val="both"/>
      </w:pPr>
    </w:p>
    <w:p w:rsidR="00991600" w:rsidRDefault="00991600">
      <w:pPr>
        <w:pStyle w:val="ConsPlusNormal"/>
        <w:sectPr w:rsidR="00991600">
          <w:headerReference w:type="default" r:id="rId23"/>
          <w:footerReference w:type="default" r:id="rId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494"/>
        <w:gridCol w:w="1531"/>
        <w:gridCol w:w="1133"/>
        <w:gridCol w:w="1133"/>
        <w:gridCol w:w="1133"/>
        <w:gridCol w:w="1133"/>
        <w:gridCol w:w="1133"/>
        <w:gridCol w:w="1133"/>
        <w:gridCol w:w="1133"/>
        <w:gridCol w:w="1133"/>
        <w:gridCol w:w="2438"/>
        <w:gridCol w:w="2211"/>
      </w:tblGrid>
      <w:tr w:rsidR="00991600">
        <w:tc>
          <w:tcPr>
            <w:tcW w:w="623"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N п/п</w:t>
            </w:r>
          </w:p>
        </w:tc>
        <w:tc>
          <w:tcPr>
            <w:tcW w:w="249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Наименование целевого показателя (индикатора)</w:t>
            </w:r>
          </w:p>
        </w:tc>
        <w:tc>
          <w:tcPr>
            <w:tcW w:w="153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Ед. измерения</w:t>
            </w:r>
          </w:p>
        </w:tc>
        <w:tc>
          <w:tcPr>
            <w:tcW w:w="9064" w:type="dxa"/>
            <w:gridSpan w:val="8"/>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Значения целевых показателей (индикаторов) по годам</w:t>
            </w:r>
          </w:p>
        </w:tc>
        <w:tc>
          <w:tcPr>
            <w:tcW w:w="243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Наименование целевого показателя МП, на достижение которого оказывает влияние индикатор ПП</w:t>
            </w:r>
          </w:p>
        </w:tc>
        <w:tc>
          <w:tcPr>
            <w:tcW w:w="221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Принадлежность показателя к показателям Стратегии 2030 (ПМРС-2030), Указам Президента РФ, к оценке эффективности деятельности ОМСУ</w:t>
            </w:r>
          </w:p>
        </w:tc>
      </w:tr>
      <w:tr w:rsidR="00991600">
        <w:tc>
          <w:tcPr>
            <w:tcW w:w="623"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отчетный 2020</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текущий 2021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62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w:t>
            </w:r>
          </w:p>
        </w:tc>
        <w:tc>
          <w:tcPr>
            <w:tcW w:w="24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w:t>
            </w:r>
          </w:p>
        </w:tc>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w:t>
            </w:r>
          </w:p>
        </w:tc>
      </w:tr>
      <w:tr w:rsidR="00991600">
        <w:tc>
          <w:tcPr>
            <w:tcW w:w="18361" w:type="dxa"/>
            <w:gridSpan w:val="13"/>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outlineLvl w:val="2"/>
            </w:pPr>
            <w:r>
              <w:t>Муниципальная программа "Развитие и содержание улично-дорожной сети города Пскова"</w:t>
            </w:r>
          </w:p>
        </w:tc>
      </w:tr>
      <w:tr w:rsidR="00991600">
        <w:tc>
          <w:tcPr>
            <w:tcW w:w="623" w:type="dxa"/>
            <w:tcBorders>
              <w:top w:val="single" w:sz="4" w:space="0" w:color="auto"/>
              <w:left w:val="single" w:sz="4" w:space="0" w:color="auto"/>
              <w:right w:val="single" w:sz="4" w:space="0" w:color="auto"/>
            </w:tcBorders>
          </w:tcPr>
          <w:p w:rsidR="00991600" w:rsidRDefault="00991600">
            <w:pPr>
              <w:pStyle w:val="ConsPlusNormal"/>
              <w:jc w:val="center"/>
            </w:pPr>
            <w:r>
              <w:t>1</w:t>
            </w:r>
          </w:p>
        </w:tc>
        <w:tc>
          <w:tcPr>
            <w:tcW w:w="2494" w:type="dxa"/>
            <w:tcBorders>
              <w:top w:val="single" w:sz="4" w:space="0" w:color="auto"/>
              <w:left w:val="single" w:sz="4" w:space="0" w:color="auto"/>
              <w:right w:val="single" w:sz="4" w:space="0" w:color="auto"/>
            </w:tcBorders>
          </w:tcPr>
          <w:p w:rsidR="00991600" w:rsidRDefault="00991600">
            <w:pPr>
              <w:pStyle w:val="ConsPlusNormal"/>
            </w:pPr>
            <w:r>
              <w:t>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1531" w:type="dxa"/>
            <w:tcBorders>
              <w:top w:val="single" w:sz="4" w:space="0" w:color="auto"/>
              <w:left w:val="single" w:sz="4" w:space="0" w:color="auto"/>
              <w:right w:val="single" w:sz="4" w:space="0" w:color="auto"/>
            </w:tcBorders>
          </w:tcPr>
          <w:p w:rsidR="00991600" w:rsidRDefault="00991600">
            <w:pPr>
              <w:pStyle w:val="ConsPlusNormal"/>
            </w:pPr>
            <w:r>
              <w:t>процент</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 xml:space="preserve">59,7 </w:t>
            </w:r>
            <w:hyperlink w:anchor="Par595" w:tooltip="&lt;*&gt; значения показателей приведены в соответствии с отчетными данными по муниципальной программе &quot;Развитие и содержание улично-дорожной сети&quot;, утвержденной постановлением Администрации города Пскова от 17.12.2015 N 2705, в целях обеспечения сопоставимости данных с последующими периодами реализации в скобках указаны скорректированные данные по показателям в связи с обнаруженной технической ошибкой." w:history="1">
              <w:r>
                <w:rPr>
                  <w:color w:val="0000FF"/>
                </w:rPr>
                <w:t>&lt;*&gt;</w:t>
              </w:r>
            </w:hyperlink>
            <w:r>
              <w:t xml:space="preserve"> (49,6)</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 xml:space="preserve">54,5 </w:t>
            </w:r>
            <w:hyperlink w:anchor="Par595" w:tooltip="&lt;*&gt; значения показателей приведены в соответствии с отчетными данными по муниципальной программе &quot;Развитие и содержание улично-дорожной сети&quot;, утвержденной постановлением Администрации города Пскова от 17.12.2015 N 2705, в целях обеспечения сопоставимости данных с последующими периодами реализации в скобках указаны скорректированные данные по показателям в связи с обнаруженной технической ошибкой." w:history="1">
              <w:r>
                <w:rPr>
                  <w:color w:val="0000FF"/>
                </w:rPr>
                <w:t>&lt;*&gt;</w:t>
              </w:r>
            </w:hyperlink>
            <w:r>
              <w:t xml:space="preserve"> (45,3)</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44,1</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41,1</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38,1</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35,5</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35,5</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35,5</w:t>
            </w:r>
          </w:p>
        </w:tc>
        <w:tc>
          <w:tcPr>
            <w:tcW w:w="2438" w:type="dxa"/>
            <w:tcBorders>
              <w:top w:val="single" w:sz="4" w:space="0" w:color="auto"/>
              <w:left w:val="single" w:sz="4" w:space="0" w:color="auto"/>
              <w:right w:val="single" w:sz="4" w:space="0" w:color="auto"/>
            </w:tcBorders>
          </w:tcPr>
          <w:p w:rsidR="00991600" w:rsidRDefault="00991600">
            <w:pPr>
              <w:pStyle w:val="ConsPlusNormal"/>
            </w:pPr>
            <w:r>
              <w:t>X</w:t>
            </w:r>
          </w:p>
        </w:tc>
        <w:tc>
          <w:tcPr>
            <w:tcW w:w="2211" w:type="dxa"/>
            <w:tcBorders>
              <w:top w:val="single" w:sz="4" w:space="0" w:color="auto"/>
              <w:left w:val="single" w:sz="4" w:space="0" w:color="auto"/>
              <w:right w:val="single" w:sz="4" w:space="0" w:color="auto"/>
            </w:tcBorders>
          </w:tcPr>
          <w:p w:rsidR="00991600" w:rsidRDefault="00991600">
            <w:pPr>
              <w:pStyle w:val="ConsPlusNormal"/>
              <w:jc w:val="center"/>
            </w:pPr>
            <w:r>
              <w:t>Стратегия 2030</w:t>
            </w:r>
          </w:p>
        </w:tc>
      </w:tr>
      <w:tr w:rsidR="00991600">
        <w:tc>
          <w:tcPr>
            <w:tcW w:w="18361" w:type="dxa"/>
            <w:gridSpan w:val="13"/>
            <w:tcBorders>
              <w:left w:val="single" w:sz="4" w:space="0" w:color="auto"/>
              <w:bottom w:val="single" w:sz="4" w:space="0" w:color="auto"/>
              <w:right w:val="single" w:sz="4" w:space="0" w:color="auto"/>
            </w:tcBorders>
          </w:tcPr>
          <w:p w:rsidR="00991600" w:rsidRDefault="00991600">
            <w:pPr>
              <w:pStyle w:val="ConsPlusNormal"/>
              <w:jc w:val="both"/>
            </w:pPr>
            <w:r>
              <w:t>(п. 1 в ред. постановления Администрации города Пскова от 15.11.2023 N 2641)</w:t>
            </w:r>
          </w:p>
        </w:tc>
      </w:tr>
      <w:tr w:rsidR="00991600">
        <w:tc>
          <w:tcPr>
            <w:tcW w:w="62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Социальный риск (число лиц, погибших в дорожно-транспортных происшествиях, на 100 тысяч населения)</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Случаев на 100 тысяч человек населения города</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5,1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4,8</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4,5</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4,3</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4</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3,5</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3,0</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2,5</w:t>
            </w:r>
          </w:p>
        </w:tc>
        <w:tc>
          <w:tcPr>
            <w:tcW w:w="24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X</w:t>
            </w:r>
          </w:p>
        </w:tc>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Стратегия 2030</w:t>
            </w:r>
          </w:p>
        </w:tc>
      </w:tr>
      <w:tr w:rsidR="00991600">
        <w:tc>
          <w:tcPr>
            <w:tcW w:w="18361" w:type="dxa"/>
            <w:gridSpan w:val="13"/>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outlineLvl w:val="3"/>
            </w:pPr>
            <w:hyperlink w:anchor="Par692" w:tooltip="Подпрограмма 1" w:history="1">
              <w:r>
                <w:rPr>
                  <w:color w:val="0000FF"/>
                </w:rPr>
                <w:t>Подпрограмма 1</w:t>
              </w:r>
            </w:hyperlink>
            <w:r>
              <w:t xml:space="preserve"> "Развитие и содержание автомобильных дорог общего пользования местного значения муниципального образования "Город Псков"</w:t>
            </w:r>
          </w:p>
        </w:tc>
      </w:tr>
      <w:tr w:rsidR="00991600">
        <w:tc>
          <w:tcPr>
            <w:tcW w:w="623" w:type="dxa"/>
            <w:tcBorders>
              <w:top w:val="single" w:sz="4" w:space="0" w:color="auto"/>
              <w:left w:val="single" w:sz="4" w:space="0" w:color="auto"/>
              <w:right w:val="single" w:sz="4" w:space="0" w:color="auto"/>
            </w:tcBorders>
          </w:tcPr>
          <w:p w:rsidR="00991600" w:rsidRDefault="00991600">
            <w:pPr>
              <w:pStyle w:val="ConsPlusNormal"/>
              <w:jc w:val="center"/>
            </w:pPr>
            <w:r>
              <w:t>1.1</w:t>
            </w:r>
          </w:p>
        </w:tc>
        <w:tc>
          <w:tcPr>
            <w:tcW w:w="2494" w:type="dxa"/>
            <w:tcBorders>
              <w:top w:val="single" w:sz="4" w:space="0" w:color="auto"/>
              <w:left w:val="single" w:sz="4" w:space="0" w:color="auto"/>
              <w:right w:val="single" w:sz="4" w:space="0" w:color="auto"/>
            </w:tcBorders>
          </w:tcPr>
          <w:p w:rsidR="00991600" w:rsidRDefault="00991600">
            <w:pPr>
              <w:pStyle w:val="ConsPlusNormal"/>
            </w:pPr>
            <w:r>
              <w:t xml:space="preserve">Прирост площади </w:t>
            </w:r>
            <w:r>
              <w:lastRenderedPageBreak/>
              <w:t>поверхности автомобильных дорог общего пользования местного значения, вводимых в эксплуатацию после реконструкции, капитального ремонта и ремонта (в отчетном году)</w:t>
            </w:r>
          </w:p>
        </w:tc>
        <w:tc>
          <w:tcPr>
            <w:tcW w:w="1531" w:type="dxa"/>
            <w:tcBorders>
              <w:top w:val="single" w:sz="4" w:space="0" w:color="auto"/>
              <w:left w:val="single" w:sz="4" w:space="0" w:color="auto"/>
              <w:right w:val="single" w:sz="4" w:space="0" w:color="auto"/>
            </w:tcBorders>
          </w:tcPr>
          <w:p w:rsidR="00991600" w:rsidRDefault="00991600">
            <w:pPr>
              <w:pStyle w:val="ConsPlusNormal"/>
            </w:pPr>
            <w:r>
              <w:lastRenderedPageBreak/>
              <w:t>тыс. м кв.</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 xml:space="preserve">293,7 </w:t>
            </w:r>
            <w:hyperlink w:anchor="Par595" w:tooltip="&lt;*&gt; значения показателей приведены в соответствии с отчетными данными по муниципальной программе &quot;Развитие и содержание улично-дорожной сети&quot;, утвержденной постановлением Администрации города Пскова от 17.12.2015 N 2705, в целях обеспечения сопоставимости данных с последующими периодами реализации в скобках указаны скорректированные данные по показателям в связи с обнаруженной технической ошибкой." w:history="1">
              <w:r>
                <w:rPr>
                  <w:color w:val="0000FF"/>
                </w:rPr>
                <w:t>&lt;*&gt;</w:t>
              </w:r>
            </w:hyperlink>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 xml:space="preserve">277,3 </w:t>
            </w:r>
            <w:hyperlink w:anchor="Par595" w:tooltip="&lt;*&gt; значения показателей приведены в соответствии с отчетными данными по муниципальной программе &quot;Развитие и содержание улично-дорожной сети&quot;, утвержденной постановлением Администрации города Пскова от 17.12.2015 N 2705, в целях обеспечения сопоставимости данных с последующими периодами реализации в скобках указаны скорректированные данные по показателям в связи с обнаруженной технической ошибкой." w:history="1">
              <w:r>
                <w:rPr>
                  <w:color w:val="0000FF"/>
                </w:rPr>
                <w:t>&lt;*&gt;</w:t>
              </w:r>
            </w:hyperlink>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73,0</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169,2</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140,8</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83,34</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1,14</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1,14</w:t>
            </w:r>
          </w:p>
        </w:tc>
        <w:tc>
          <w:tcPr>
            <w:tcW w:w="2438" w:type="dxa"/>
            <w:tcBorders>
              <w:top w:val="single" w:sz="4" w:space="0" w:color="auto"/>
              <w:left w:val="single" w:sz="4" w:space="0" w:color="auto"/>
              <w:right w:val="single" w:sz="4" w:space="0" w:color="auto"/>
            </w:tcBorders>
          </w:tcPr>
          <w:p w:rsidR="00991600" w:rsidRDefault="00991600">
            <w:pPr>
              <w:pStyle w:val="ConsPlusNormal"/>
            </w:pPr>
            <w:r>
              <w:t xml:space="preserve">Доля площади </w:t>
            </w:r>
            <w:r>
              <w:lastRenderedPageBreak/>
              <w:t>автомобильных дорог общего пользования местного значения муниципального образования "Город Псков", соответствующей нормативным требованиям к транспортно-эксплуатационным показателям</w:t>
            </w:r>
          </w:p>
        </w:tc>
        <w:tc>
          <w:tcPr>
            <w:tcW w:w="2211" w:type="dxa"/>
            <w:tcBorders>
              <w:top w:val="single" w:sz="4" w:space="0" w:color="auto"/>
              <w:left w:val="single" w:sz="4" w:space="0" w:color="auto"/>
              <w:right w:val="single" w:sz="4" w:space="0" w:color="auto"/>
            </w:tcBorders>
          </w:tcPr>
          <w:p w:rsidR="00991600" w:rsidRDefault="00991600">
            <w:pPr>
              <w:pStyle w:val="ConsPlusNormal"/>
              <w:jc w:val="center"/>
            </w:pPr>
            <w:r>
              <w:lastRenderedPageBreak/>
              <w:t>ПМРС 2030</w:t>
            </w:r>
          </w:p>
        </w:tc>
      </w:tr>
      <w:tr w:rsidR="00991600">
        <w:tc>
          <w:tcPr>
            <w:tcW w:w="18361" w:type="dxa"/>
            <w:gridSpan w:val="13"/>
            <w:tcBorders>
              <w:left w:val="single" w:sz="4" w:space="0" w:color="auto"/>
              <w:bottom w:val="single" w:sz="4" w:space="0" w:color="auto"/>
              <w:right w:val="single" w:sz="4" w:space="0" w:color="auto"/>
            </w:tcBorders>
          </w:tcPr>
          <w:p w:rsidR="00991600" w:rsidRDefault="00991600">
            <w:pPr>
              <w:pStyle w:val="ConsPlusNormal"/>
              <w:jc w:val="both"/>
            </w:pPr>
            <w:r>
              <w:lastRenderedPageBreak/>
              <w:t>(п. 1.1 в ред. постановления Администрации города Пскова от 15.11.2023 N 2641)</w:t>
            </w:r>
          </w:p>
        </w:tc>
      </w:tr>
      <w:tr w:rsidR="00991600">
        <w:tc>
          <w:tcPr>
            <w:tcW w:w="623" w:type="dxa"/>
            <w:tcBorders>
              <w:top w:val="single" w:sz="4" w:space="0" w:color="auto"/>
              <w:left w:val="single" w:sz="4" w:space="0" w:color="auto"/>
              <w:right w:val="single" w:sz="4" w:space="0" w:color="auto"/>
            </w:tcBorders>
          </w:tcPr>
          <w:p w:rsidR="00991600" w:rsidRDefault="00991600">
            <w:pPr>
              <w:pStyle w:val="ConsPlusNormal"/>
              <w:jc w:val="center"/>
            </w:pPr>
            <w:r>
              <w:t>1.2</w:t>
            </w:r>
          </w:p>
        </w:tc>
        <w:tc>
          <w:tcPr>
            <w:tcW w:w="2494" w:type="dxa"/>
            <w:tcBorders>
              <w:top w:val="single" w:sz="4" w:space="0" w:color="auto"/>
              <w:left w:val="single" w:sz="4" w:space="0" w:color="auto"/>
              <w:right w:val="single" w:sz="4" w:space="0" w:color="auto"/>
            </w:tcBorders>
          </w:tcPr>
          <w:p w:rsidR="00991600" w:rsidRDefault="00991600">
            <w:pPr>
              <w:pStyle w:val="ConsPlusNormal"/>
            </w:pPr>
            <w:r>
              <w:t>Прирост 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(в отчетном году)</w:t>
            </w:r>
          </w:p>
        </w:tc>
        <w:tc>
          <w:tcPr>
            <w:tcW w:w="1531" w:type="dxa"/>
            <w:tcBorders>
              <w:top w:val="single" w:sz="4" w:space="0" w:color="auto"/>
              <w:left w:val="single" w:sz="4" w:space="0" w:color="auto"/>
              <w:right w:val="single" w:sz="4" w:space="0" w:color="auto"/>
            </w:tcBorders>
          </w:tcPr>
          <w:p w:rsidR="00991600" w:rsidRDefault="00991600">
            <w:pPr>
              <w:pStyle w:val="ConsPlusNormal"/>
            </w:pPr>
            <w:r>
              <w:t>Км</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22,3</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15,8</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4,2</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10,9</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10,9</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9,51</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0,01</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0,01</w:t>
            </w:r>
          </w:p>
        </w:tc>
        <w:tc>
          <w:tcPr>
            <w:tcW w:w="2438" w:type="dxa"/>
            <w:tcBorders>
              <w:top w:val="single" w:sz="4" w:space="0" w:color="auto"/>
              <w:left w:val="single" w:sz="4" w:space="0" w:color="auto"/>
              <w:right w:val="single" w:sz="4" w:space="0" w:color="auto"/>
            </w:tcBorders>
          </w:tcPr>
          <w:p w:rsidR="00991600" w:rsidRDefault="00991600">
            <w:pPr>
              <w:pStyle w:val="ConsPlusNormal"/>
            </w:pPr>
            <w:r>
              <w:t>Доля площади автомобильных дорог общего пользования местного значения муниципального образования "Город Псков", соответствующей нормативным требованиям к транспортно-эксплуатационным показателям</w:t>
            </w:r>
          </w:p>
        </w:tc>
        <w:tc>
          <w:tcPr>
            <w:tcW w:w="2211" w:type="dxa"/>
            <w:tcBorders>
              <w:top w:val="single" w:sz="4" w:space="0" w:color="auto"/>
              <w:left w:val="single" w:sz="4" w:space="0" w:color="auto"/>
              <w:right w:val="single" w:sz="4" w:space="0" w:color="auto"/>
            </w:tcBorders>
          </w:tcPr>
          <w:p w:rsidR="00991600" w:rsidRDefault="00991600">
            <w:pPr>
              <w:pStyle w:val="ConsPlusNormal"/>
              <w:jc w:val="center"/>
            </w:pPr>
            <w:r>
              <w:t>ПМРС 2030</w:t>
            </w:r>
          </w:p>
        </w:tc>
      </w:tr>
      <w:tr w:rsidR="00991600">
        <w:tc>
          <w:tcPr>
            <w:tcW w:w="18361" w:type="dxa"/>
            <w:gridSpan w:val="13"/>
            <w:tcBorders>
              <w:left w:val="single" w:sz="4" w:space="0" w:color="auto"/>
              <w:bottom w:val="single" w:sz="4" w:space="0" w:color="auto"/>
              <w:right w:val="single" w:sz="4" w:space="0" w:color="auto"/>
            </w:tcBorders>
          </w:tcPr>
          <w:p w:rsidR="00991600" w:rsidRDefault="00991600">
            <w:pPr>
              <w:pStyle w:val="ConsPlusNormal"/>
              <w:jc w:val="both"/>
            </w:pPr>
            <w:r>
              <w:t>(п. 1.2 в ред. постановления Администрации города Пскова от 15.11.2023 N 2641)</w:t>
            </w:r>
          </w:p>
        </w:tc>
      </w:tr>
      <w:tr w:rsidR="00991600">
        <w:tc>
          <w:tcPr>
            <w:tcW w:w="623" w:type="dxa"/>
            <w:tcBorders>
              <w:top w:val="single" w:sz="4" w:space="0" w:color="auto"/>
              <w:left w:val="single" w:sz="4" w:space="0" w:color="auto"/>
              <w:right w:val="single" w:sz="4" w:space="0" w:color="auto"/>
            </w:tcBorders>
          </w:tcPr>
          <w:p w:rsidR="00991600" w:rsidRDefault="00991600">
            <w:pPr>
              <w:pStyle w:val="ConsPlusNormal"/>
              <w:jc w:val="center"/>
            </w:pPr>
            <w:r>
              <w:t>1.3</w:t>
            </w:r>
          </w:p>
        </w:tc>
        <w:tc>
          <w:tcPr>
            <w:tcW w:w="2494" w:type="dxa"/>
            <w:tcBorders>
              <w:top w:val="single" w:sz="4" w:space="0" w:color="auto"/>
              <w:left w:val="single" w:sz="4" w:space="0" w:color="auto"/>
              <w:right w:val="single" w:sz="4" w:space="0" w:color="auto"/>
            </w:tcBorders>
          </w:tcPr>
          <w:p w:rsidR="00991600" w:rsidRDefault="00991600">
            <w:pPr>
              <w:pStyle w:val="ConsPlusNormal"/>
            </w:pPr>
            <w:r>
              <w:t>Доля автомобильных дорог дорожной сети Псковской городской агломерации, находящихся в нормативном состоянии</w:t>
            </w:r>
          </w:p>
        </w:tc>
        <w:tc>
          <w:tcPr>
            <w:tcW w:w="1531" w:type="dxa"/>
            <w:tcBorders>
              <w:top w:val="single" w:sz="4" w:space="0" w:color="auto"/>
              <w:left w:val="single" w:sz="4" w:space="0" w:color="auto"/>
              <w:right w:val="single" w:sz="4" w:space="0" w:color="auto"/>
            </w:tcBorders>
          </w:tcPr>
          <w:p w:rsidR="00991600" w:rsidRDefault="00991600">
            <w:pPr>
              <w:pStyle w:val="ConsPlusNormal"/>
            </w:pPr>
            <w:r>
              <w:t>Процентов общей протяженности автомобильных дорог городской агломерации</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36,4</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 xml:space="preserve">42,8 </w:t>
            </w:r>
            <w:hyperlink w:anchor="Par595" w:tooltip="&lt;*&gt; значения показателей приведены в соответствии с отчетными данными по муниципальной программе &quot;Развитие и содержание улично-дорожной сети&quot;, утвержденной постановлением Администрации города Пскова от 17.12.2015 N 2705, в целях обеспечения сопоставимости данных с последующими периодами реализации в скобках указаны скорректированные данные по показателям в связи с обнаруженной технической ошибкой." w:history="1">
              <w:r>
                <w:rPr>
                  <w:color w:val="0000FF"/>
                </w:rPr>
                <w:t>&lt;*&gt;</w:t>
              </w:r>
            </w:hyperlink>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45,6</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49,6</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52,8</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60,1</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60,1</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60,1</w:t>
            </w:r>
          </w:p>
        </w:tc>
        <w:tc>
          <w:tcPr>
            <w:tcW w:w="2438" w:type="dxa"/>
            <w:tcBorders>
              <w:top w:val="single" w:sz="4" w:space="0" w:color="auto"/>
              <w:left w:val="single" w:sz="4" w:space="0" w:color="auto"/>
              <w:right w:val="single" w:sz="4" w:space="0" w:color="auto"/>
            </w:tcBorders>
          </w:tcPr>
          <w:p w:rsidR="00991600" w:rsidRDefault="00991600">
            <w:pPr>
              <w:pStyle w:val="ConsPlusNormal"/>
            </w:pPr>
            <w:r>
              <w:t xml:space="preserve">Доля площади автомобильных дорог общего пользования местного значения муниципального образования "Город Псков", соответствующей нормативным требованиям к </w:t>
            </w:r>
            <w:r>
              <w:lastRenderedPageBreak/>
              <w:t>транспортно-эксплуатационным показателям</w:t>
            </w:r>
          </w:p>
        </w:tc>
        <w:tc>
          <w:tcPr>
            <w:tcW w:w="2211" w:type="dxa"/>
            <w:tcBorders>
              <w:top w:val="single" w:sz="4" w:space="0" w:color="auto"/>
              <w:left w:val="single" w:sz="4" w:space="0" w:color="auto"/>
              <w:right w:val="single" w:sz="4" w:space="0" w:color="auto"/>
            </w:tcBorders>
          </w:tcPr>
          <w:p w:rsidR="00991600" w:rsidRDefault="00991600">
            <w:pPr>
              <w:pStyle w:val="ConsPlusNormal"/>
            </w:pPr>
          </w:p>
        </w:tc>
      </w:tr>
      <w:tr w:rsidR="00991600">
        <w:tc>
          <w:tcPr>
            <w:tcW w:w="18361" w:type="dxa"/>
            <w:gridSpan w:val="13"/>
            <w:tcBorders>
              <w:left w:val="single" w:sz="4" w:space="0" w:color="auto"/>
              <w:bottom w:val="single" w:sz="4" w:space="0" w:color="auto"/>
              <w:right w:val="single" w:sz="4" w:space="0" w:color="auto"/>
            </w:tcBorders>
          </w:tcPr>
          <w:p w:rsidR="00991600" w:rsidRDefault="00991600">
            <w:pPr>
              <w:pStyle w:val="ConsPlusNormal"/>
              <w:jc w:val="both"/>
            </w:pPr>
            <w:r>
              <w:lastRenderedPageBreak/>
              <w:t>(п. 1.3 в ред. постановления Администрации города Пскова от 15.11.2023 N 2641)</w:t>
            </w:r>
          </w:p>
        </w:tc>
      </w:tr>
      <w:tr w:rsidR="00991600">
        <w:tc>
          <w:tcPr>
            <w:tcW w:w="18361" w:type="dxa"/>
            <w:gridSpan w:val="13"/>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outlineLvl w:val="3"/>
            </w:pPr>
            <w:hyperlink w:anchor="Par1308" w:tooltip="Подпрограмма 2" w:history="1">
              <w:r>
                <w:rPr>
                  <w:color w:val="0000FF"/>
                </w:rPr>
                <w:t>Подпрограмма 2</w:t>
              </w:r>
            </w:hyperlink>
            <w:r>
              <w:t xml:space="preserve"> "Повышение безопасности дорожного движения в муниципальном образовании "Город Псков"</w:t>
            </w:r>
          </w:p>
        </w:tc>
      </w:tr>
      <w:tr w:rsidR="00991600">
        <w:tc>
          <w:tcPr>
            <w:tcW w:w="62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w:t>
            </w:r>
          </w:p>
        </w:tc>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Сокращение количества мест концентрации дорожно-транспортных происшествий по отношению к адресному перечню таких, выявленных в предыдущем году (да - 1 / нет - 0)</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да/нет</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Социальный риск (число лиц, погибших в дорожно-транспортных происшествиях, на 100 тысяч населения)</w:t>
            </w:r>
          </w:p>
        </w:tc>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623" w:type="dxa"/>
            <w:tcBorders>
              <w:top w:val="single" w:sz="4" w:space="0" w:color="auto"/>
              <w:left w:val="single" w:sz="4" w:space="0" w:color="auto"/>
              <w:right w:val="single" w:sz="4" w:space="0" w:color="auto"/>
            </w:tcBorders>
          </w:tcPr>
          <w:p w:rsidR="00991600" w:rsidRDefault="00991600">
            <w:pPr>
              <w:pStyle w:val="ConsPlusNormal"/>
              <w:jc w:val="center"/>
            </w:pPr>
            <w:r>
              <w:t>2.2</w:t>
            </w:r>
          </w:p>
        </w:tc>
        <w:tc>
          <w:tcPr>
            <w:tcW w:w="2494" w:type="dxa"/>
            <w:tcBorders>
              <w:top w:val="single" w:sz="4" w:space="0" w:color="auto"/>
              <w:left w:val="single" w:sz="4" w:space="0" w:color="auto"/>
              <w:right w:val="single" w:sz="4" w:space="0" w:color="auto"/>
            </w:tcBorders>
          </w:tcPr>
          <w:p w:rsidR="00991600" w:rsidRDefault="00991600">
            <w:pPr>
              <w:pStyle w:val="ConsPlusNormal"/>
              <w:jc w:val="both"/>
            </w:pPr>
            <w:r>
              <w:t>Снижение числа погибших в дорожно-транспортных происшествиях, приходящихся на 10 тысяч единиц транспорта</w:t>
            </w:r>
          </w:p>
        </w:tc>
        <w:tc>
          <w:tcPr>
            <w:tcW w:w="1531" w:type="dxa"/>
            <w:tcBorders>
              <w:top w:val="single" w:sz="4" w:space="0" w:color="auto"/>
              <w:left w:val="single" w:sz="4" w:space="0" w:color="auto"/>
              <w:right w:val="single" w:sz="4" w:space="0" w:color="auto"/>
            </w:tcBorders>
          </w:tcPr>
          <w:p w:rsidR="00991600" w:rsidRDefault="00991600">
            <w:pPr>
              <w:pStyle w:val="ConsPlusNormal"/>
            </w:pPr>
            <w:r>
              <w:t>случаев/на 10 тыс. единиц транспорта</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не более 3,3</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не более</w:t>
            </w:r>
          </w:p>
          <w:p w:rsidR="00991600" w:rsidRDefault="00991600">
            <w:pPr>
              <w:pStyle w:val="ConsPlusNormal"/>
              <w:jc w:val="center"/>
            </w:pPr>
            <w:r>
              <w:t>3,0</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не более</w:t>
            </w:r>
          </w:p>
          <w:p w:rsidR="00991600" w:rsidRDefault="00991600">
            <w:pPr>
              <w:pStyle w:val="ConsPlusNormal"/>
              <w:jc w:val="center"/>
            </w:pPr>
            <w:r>
              <w:t>2,7</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не более 2,5</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не более 2,2</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не более 1,9</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не более 1,6</w:t>
            </w:r>
          </w:p>
        </w:tc>
        <w:tc>
          <w:tcPr>
            <w:tcW w:w="1133" w:type="dxa"/>
            <w:tcBorders>
              <w:top w:val="single" w:sz="4" w:space="0" w:color="auto"/>
              <w:left w:val="single" w:sz="4" w:space="0" w:color="auto"/>
              <w:right w:val="single" w:sz="4" w:space="0" w:color="auto"/>
            </w:tcBorders>
          </w:tcPr>
          <w:p w:rsidR="00991600" w:rsidRDefault="00991600">
            <w:pPr>
              <w:pStyle w:val="ConsPlusNormal"/>
              <w:jc w:val="center"/>
            </w:pPr>
            <w:r>
              <w:t>не более 1,3</w:t>
            </w:r>
          </w:p>
        </w:tc>
        <w:tc>
          <w:tcPr>
            <w:tcW w:w="2438" w:type="dxa"/>
            <w:tcBorders>
              <w:top w:val="single" w:sz="4" w:space="0" w:color="auto"/>
              <w:left w:val="single" w:sz="4" w:space="0" w:color="auto"/>
              <w:right w:val="single" w:sz="4" w:space="0" w:color="auto"/>
            </w:tcBorders>
          </w:tcPr>
          <w:p w:rsidR="00991600" w:rsidRDefault="00991600">
            <w:pPr>
              <w:pStyle w:val="ConsPlusNormal"/>
              <w:jc w:val="both"/>
            </w:pPr>
            <w:r>
              <w:t>Социальный риск (число лиц, погибших в дорожно-транспортных происшествиях, на 100 тысяч населения)</w:t>
            </w:r>
          </w:p>
        </w:tc>
        <w:tc>
          <w:tcPr>
            <w:tcW w:w="2211" w:type="dxa"/>
            <w:tcBorders>
              <w:top w:val="single" w:sz="4" w:space="0" w:color="auto"/>
              <w:left w:val="single" w:sz="4" w:space="0" w:color="auto"/>
              <w:right w:val="single" w:sz="4" w:space="0" w:color="auto"/>
            </w:tcBorders>
          </w:tcPr>
          <w:p w:rsidR="00991600" w:rsidRDefault="00991600">
            <w:pPr>
              <w:pStyle w:val="ConsPlusNormal"/>
            </w:pPr>
          </w:p>
        </w:tc>
      </w:tr>
      <w:tr w:rsidR="00991600">
        <w:tc>
          <w:tcPr>
            <w:tcW w:w="18361" w:type="dxa"/>
            <w:gridSpan w:val="13"/>
            <w:tcBorders>
              <w:left w:val="single" w:sz="4" w:space="0" w:color="auto"/>
              <w:bottom w:val="single" w:sz="4" w:space="0" w:color="auto"/>
              <w:right w:val="single" w:sz="4" w:space="0" w:color="auto"/>
            </w:tcBorders>
          </w:tcPr>
          <w:p w:rsidR="00991600" w:rsidRDefault="00991600">
            <w:pPr>
              <w:pStyle w:val="ConsPlusNormal"/>
              <w:jc w:val="both"/>
            </w:pPr>
            <w:r>
              <w:t>(п. 2.2 в ред. постановления Администрации города Пскова от 01.09.2022 N 1546)</w:t>
            </w:r>
          </w:p>
        </w:tc>
      </w:tr>
    </w:tbl>
    <w:p w:rsidR="00991600" w:rsidRDefault="00991600">
      <w:pPr>
        <w:pStyle w:val="ConsPlusNormal"/>
        <w:jc w:val="both"/>
      </w:pPr>
    </w:p>
    <w:p w:rsidR="00991600" w:rsidRDefault="00991600">
      <w:pPr>
        <w:pStyle w:val="ConsPlusNormal"/>
        <w:ind w:firstLine="540"/>
        <w:jc w:val="both"/>
      </w:pPr>
      <w:r>
        <w:t>--------------------------------</w:t>
      </w:r>
    </w:p>
    <w:p w:rsidR="00991600" w:rsidRDefault="00991600">
      <w:pPr>
        <w:pStyle w:val="ConsPlusNormal"/>
        <w:spacing w:before="200"/>
        <w:ind w:firstLine="540"/>
        <w:jc w:val="both"/>
      </w:pPr>
      <w:bookmarkStart w:id="4" w:name="Par595"/>
      <w:bookmarkEnd w:id="4"/>
      <w:r>
        <w:t>&lt;*&gt; значения показателей приведены в соответствии с отчетными данными по муниципальной программе "Развитие и содержание улично-дорожной сети", утвержденной постановлением Администрации города Пскова от 17.12.2015 N 2705, в целях обеспечения сопоставимости данных с последующими периодами реализации в скобках указаны скорректированные данные по показателям в связи с обнаруженной технической ошибкой.</w:t>
      </w:r>
    </w:p>
    <w:p w:rsidR="00991600" w:rsidRDefault="00991600">
      <w:pPr>
        <w:pStyle w:val="ConsPlusNormal"/>
        <w:jc w:val="both"/>
      </w:pPr>
      <w:r>
        <w:t>(абзац введен постановлением Администрации города Пскова от 01.09.2022 N 1546)</w:t>
      </w:r>
    </w:p>
    <w:p w:rsidR="00991600" w:rsidRDefault="00991600">
      <w:pPr>
        <w:pStyle w:val="ConsPlusNormal"/>
        <w:jc w:val="both"/>
      </w:pPr>
    </w:p>
    <w:p w:rsidR="00991600" w:rsidRDefault="00991600">
      <w:pPr>
        <w:pStyle w:val="ConsPlusNormal"/>
        <w:jc w:val="right"/>
      </w:pPr>
      <w:r>
        <w:t>Глава Администрации города Пскова</w:t>
      </w:r>
    </w:p>
    <w:p w:rsidR="00991600" w:rsidRDefault="00991600">
      <w:pPr>
        <w:pStyle w:val="ConsPlusNormal"/>
        <w:jc w:val="right"/>
      </w:pPr>
      <w:r>
        <w:t>Б.А.ЕЛКИН</w:t>
      </w: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right"/>
        <w:outlineLvl w:val="1"/>
      </w:pPr>
      <w:r>
        <w:t>Приложение 2</w:t>
      </w:r>
    </w:p>
    <w:p w:rsidR="00991600" w:rsidRDefault="00991600">
      <w:pPr>
        <w:pStyle w:val="ConsPlusNormal"/>
        <w:jc w:val="right"/>
      </w:pPr>
      <w:r>
        <w:t>к МП "Развитие и содержание</w:t>
      </w:r>
    </w:p>
    <w:p w:rsidR="00991600" w:rsidRDefault="00991600">
      <w:pPr>
        <w:pStyle w:val="ConsPlusNormal"/>
        <w:jc w:val="right"/>
      </w:pPr>
      <w:r>
        <w:t>улично-дорожной сети города Пскова"</w:t>
      </w:r>
    </w:p>
    <w:p w:rsidR="00991600" w:rsidRDefault="00991600">
      <w:pPr>
        <w:pStyle w:val="ConsPlusNormal"/>
        <w:jc w:val="both"/>
      </w:pPr>
    </w:p>
    <w:p w:rsidR="00991600" w:rsidRDefault="00991600">
      <w:pPr>
        <w:pStyle w:val="ConsPlusTitle"/>
        <w:jc w:val="center"/>
      </w:pPr>
      <w:r>
        <w:t>Перечень</w:t>
      </w:r>
    </w:p>
    <w:p w:rsidR="00991600" w:rsidRDefault="00991600">
      <w:pPr>
        <w:pStyle w:val="ConsPlusTitle"/>
        <w:jc w:val="center"/>
      </w:pPr>
      <w:r>
        <w:t>подпрограмм, ведомственных целевых программ, отдельных</w:t>
      </w:r>
    </w:p>
    <w:p w:rsidR="00991600" w:rsidRDefault="00991600">
      <w:pPr>
        <w:pStyle w:val="ConsPlusTitle"/>
        <w:jc w:val="center"/>
      </w:pPr>
      <w:r>
        <w:t>мероприятий, включенных в состав МП "Развитие и содержание</w:t>
      </w:r>
    </w:p>
    <w:p w:rsidR="00991600" w:rsidRDefault="00991600">
      <w:pPr>
        <w:pStyle w:val="ConsPlusTitle"/>
        <w:jc w:val="center"/>
      </w:pPr>
      <w:r>
        <w:t>улично-дорожной сети города Пскова"</w:t>
      </w:r>
    </w:p>
    <w:p w:rsidR="00991600" w:rsidRDefault="009916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9916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1600" w:rsidRDefault="00991600">
            <w:pPr>
              <w:pStyle w:val="ConsPlusNormal"/>
              <w:rPr>
                <w:sz w:val="24"/>
                <w:szCs w:val="24"/>
              </w:rPr>
            </w:pPr>
          </w:p>
        </w:tc>
        <w:tc>
          <w:tcPr>
            <w:tcW w:w="113" w:type="dxa"/>
            <w:shd w:val="clear" w:color="auto" w:fill="F4F3F8"/>
            <w:tcMar>
              <w:top w:w="0" w:type="dxa"/>
              <w:left w:w="0" w:type="dxa"/>
              <w:bottom w:w="0" w:type="dxa"/>
              <w:right w:w="0" w:type="dxa"/>
            </w:tcMar>
          </w:tcPr>
          <w:p w:rsidR="00991600" w:rsidRDefault="00991600">
            <w:pPr>
              <w:pStyle w:val="ConsPlusNormal"/>
              <w:rPr>
                <w:sz w:val="24"/>
                <w:szCs w:val="24"/>
              </w:rPr>
            </w:pPr>
          </w:p>
        </w:tc>
        <w:tc>
          <w:tcPr>
            <w:tcW w:w="0" w:type="auto"/>
            <w:shd w:val="clear" w:color="auto" w:fill="F4F3F8"/>
            <w:tcMar>
              <w:top w:w="113" w:type="dxa"/>
              <w:left w:w="0" w:type="dxa"/>
              <w:bottom w:w="113" w:type="dxa"/>
              <w:right w:w="0" w:type="dxa"/>
            </w:tcMar>
          </w:tcPr>
          <w:p w:rsidR="00991600" w:rsidRDefault="00991600">
            <w:pPr>
              <w:pStyle w:val="ConsPlusNormal"/>
              <w:jc w:val="center"/>
              <w:rPr>
                <w:color w:val="392C69"/>
              </w:rPr>
            </w:pPr>
            <w:r>
              <w:rPr>
                <w:color w:val="392C69"/>
              </w:rPr>
              <w:t>Список изменяющих документов</w:t>
            </w:r>
          </w:p>
          <w:p w:rsidR="00991600" w:rsidRDefault="00991600">
            <w:pPr>
              <w:pStyle w:val="ConsPlusNormal"/>
              <w:jc w:val="center"/>
              <w:rPr>
                <w:color w:val="392C69"/>
              </w:rPr>
            </w:pPr>
            <w:r>
              <w:rPr>
                <w:color w:val="392C69"/>
              </w:rPr>
              <w:t>(в ред. постановления Администрации города Пскова</w:t>
            </w:r>
          </w:p>
          <w:p w:rsidR="00991600" w:rsidRDefault="00991600">
            <w:pPr>
              <w:pStyle w:val="ConsPlusNormal"/>
              <w:jc w:val="center"/>
              <w:rPr>
                <w:color w:val="392C69"/>
              </w:rPr>
            </w:pPr>
            <w:r>
              <w:rPr>
                <w:color w:val="392C69"/>
              </w:rPr>
              <w:t>от 15.11.2023 N 2641)</w:t>
            </w:r>
          </w:p>
        </w:tc>
        <w:tc>
          <w:tcPr>
            <w:tcW w:w="113" w:type="dxa"/>
            <w:shd w:val="clear" w:color="auto" w:fill="F4F3F8"/>
            <w:tcMar>
              <w:top w:w="0" w:type="dxa"/>
              <w:left w:w="0" w:type="dxa"/>
              <w:bottom w:w="0" w:type="dxa"/>
              <w:right w:w="0" w:type="dxa"/>
            </w:tcMar>
          </w:tcPr>
          <w:p w:rsidR="00991600" w:rsidRDefault="00991600">
            <w:pPr>
              <w:pStyle w:val="ConsPlusNormal"/>
              <w:jc w:val="center"/>
              <w:rPr>
                <w:color w:val="392C69"/>
              </w:rPr>
            </w:pPr>
          </w:p>
        </w:tc>
      </w:tr>
    </w:tbl>
    <w:p w:rsidR="00991600" w:rsidRDefault="009916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927"/>
        <w:gridCol w:w="1870"/>
        <w:gridCol w:w="1360"/>
        <w:gridCol w:w="1304"/>
        <w:gridCol w:w="1304"/>
        <w:gridCol w:w="1304"/>
        <w:gridCol w:w="1304"/>
        <w:gridCol w:w="1304"/>
        <w:gridCol w:w="1304"/>
        <w:gridCol w:w="1304"/>
        <w:gridCol w:w="2267"/>
      </w:tblGrid>
      <w:tr w:rsidR="00991600">
        <w:tc>
          <w:tcPr>
            <w:tcW w:w="1077"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N п/п</w:t>
            </w:r>
          </w:p>
        </w:tc>
        <w:tc>
          <w:tcPr>
            <w:tcW w:w="1927"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Наименование подпрограмм, ведомственных целевых программ, отдельных мероприятий</w:t>
            </w:r>
          </w:p>
        </w:tc>
        <w:tc>
          <w:tcPr>
            <w:tcW w:w="1870"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Ответственный исполнитель (соисполнитель или участник программы)</w:t>
            </w:r>
          </w:p>
        </w:tc>
        <w:tc>
          <w:tcPr>
            <w:tcW w:w="1360"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Срок реализации</w:t>
            </w:r>
          </w:p>
        </w:tc>
        <w:tc>
          <w:tcPr>
            <w:tcW w:w="9128"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Объем финансирования по годам (тыс. рублей)</w:t>
            </w:r>
          </w:p>
        </w:tc>
        <w:tc>
          <w:tcPr>
            <w:tcW w:w="2267"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Ожидаемый результат (краткое описание)</w:t>
            </w:r>
          </w:p>
        </w:tc>
      </w:tr>
      <w:tr w:rsidR="00991600">
        <w:tc>
          <w:tcPr>
            <w:tcW w:w="1077"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927"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870"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60"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2267"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92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w:t>
            </w:r>
          </w:p>
        </w:tc>
        <w:tc>
          <w:tcPr>
            <w:tcW w:w="187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w:t>
            </w:r>
          </w:p>
        </w:tc>
        <w:tc>
          <w:tcPr>
            <w:tcW w:w="136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w:t>
            </w:r>
          </w:p>
        </w:tc>
        <w:tc>
          <w:tcPr>
            <w:tcW w:w="226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w:t>
            </w:r>
          </w:p>
        </w:tc>
      </w:tr>
      <w:tr w:rsidR="00991600">
        <w:tc>
          <w:tcPr>
            <w:tcW w:w="17629" w:type="dxa"/>
            <w:gridSpan w:val="12"/>
            <w:tcBorders>
              <w:top w:val="single" w:sz="4" w:space="0" w:color="auto"/>
              <w:left w:val="single" w:sz="4" w:space="0" w:color="auto"/>
              <w:bottom w:val="single" w:sz="4" w:space="0" w:color="auto"/>
              <w:right w:val="single" w:sz="4" w:space="0" w:color="auto"/>
            </w:tcBorders>
          </w:tcPr>
          <w:p w:rsidR="00991600" w:rsidRDefault="00991600">
            <w:pPr>
              <w:pStyle w:val="ConsPlusNormal"/>
            </w:pPr>
            <w:r>
              <w:t>Подпрограммы</w:t>
            </w:r>
          </w:p>
        </w:tc>
      </w:tr>
      <w:tr w:rsidR="00991600">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92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Развитие и содержание автомобильных дорог общего пользования местного значения муниципального образования "Город Псков"</w:t>
            </w:r>
          </w:p>
        </w:tc>
        <w:tc>
          <w:tcPr>
            <w:tcW w:w="187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 УГД, Стн, СЗ, Горводоканал</w:t>
            </w:r>
          </w:p>
        </w:tc>
        <w:tc>
          <w:tcPr>
            <w:tcW w:w="136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2022 - 2027</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5976017,9</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1960143,4</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1352733,9</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1307797,4</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1312063,4</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21639,9</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21639,9</w:t>
            </w:r>
          </w:p>
        </w:tc>
        <w:tc>
          <w:tcPr>
            <w:tcW w:w="226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 xml:space="preserve">К 2027 году обеспечена сохранность автомобильных дорог общего пользования местного значения и искусственных сооружений на них. Приведены в </w:t>
            </w:r>
            <w:r>
              <w:lastRenderedPageBreak/>
              <w:t>нормативное состояние не менее 60% автомобильных дорог города Пскова</w:t>
            </w:r>
          </w:p>
        </w:tc>
      </w:tr>
      <w:tr w:rsidR="00991600">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2</w:t>
            </w:r>
          </w:p>
        </w:tc>
        <w:tc>
          <w:tcPr>
            <w:tcW w:w="192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Повышение безопасности дорожного движения в муниципальном образовании "Город Псков"</w:t>
            </w:r>
          </w:p>
        </w:tc>
        <w:tc>
          <w:tcPr>
            <w:tcW w:w="187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 СЗ</w:t>
            </w:r>
          </w:p>
        </w:tc>
        <w:tc>
          <w:tcPr>
            <w:tcW w:w="136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2022 - 2027</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54350,6</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12895,6</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15974,0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12000,0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12481,0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226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Количество мест концентрации дорожно-транспортных происшествий к 2027 году составит не более 50% по отношению к 2021 году</w:t>
            </w:r>
          </w:p>
        </w:tc>
      </w:tr>
      <w:tr w:rsidR="00991600">
        <w:tc>
          <w:tcPr>
            <w:tcW w:w="107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Всего</w:t>
            </w:r>
          </w:p>
        </w:tc>
        <w:tc>
          <w:tcPr>
            <w:tcW w:w="187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6030368,5</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1973039,0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1368707,9</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1319797,4</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1324544,4</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22139,9</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22139,9</w:t>
            </w:r>
          </w:p>
        </w:tc>
        <w:tc>
          <w:tcPr>
            <w:tcW w:w="226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bl>
    <w:p w:rsidR="00991600" w:rsidRDefault="00991600">
      <w:pPr>
        <w:pStyle w:val="ConsPlusNormal"/>
        <w:jc w:val="both"/>
      </w:pPr>
    </w:p>
    <w:p w:rsidR="00991600" w:rsidRDefault="00991600">
      <w:pPr>
        <w:pStyle w:val="ConsPlusNormal"/>
        <w:jc w:val="right"/>
      </w:pPr>
      <w:r>
        <w:t>Глава Администрации города Пскова</w:t>
      </w:r>
    </w:p>
    <w:p w:rsidR="00991600" w:rsidRDefault="00991600">
      <w:pPr>
        <w:pStyle w:val="ConsPlusNormal"/>
        <w:jc w:val="right"/>
      </w:pPr>
      <w:r>
        <w:t>Б.А.ЕЛКИН</w:t>
      </w: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right"/>
        <w:outlineLvl w:val="1"/>
      </w:pPr>
      <w:r>
        <w:t>Приложение 3</w:t>
      </w:r>
    </w:p>
    <w:p w:rsidR="00991600" w:rsidRDefault="00991600">
      <w:pPr>
        <w:pStyle w:val="ConsPlusNormal"/>
        <w:jc w:val="right"/>
      </w:pPr>
      <w:r>
        <w:t>к муниципальной программе</w:t>
      </w:r>
    </w:p>
    <w:p w:rsidR="00991600" w:rsidRDefault="00991600">
      <w:pPr>
        <w:pStyle w:val="ConsPlusNormal"/>
        <w:jc w:val="right"/>
      </w:pPr>
      <w:r>
        <w:t>"Развитие и содержание улично-дорожной</w:t>
      </w:r>
    </w:p>
    <w:p w:rsidR="00991600" w:rsidRDefault="00991600">
      <w:pPr>
        <w:pStyle w:val="ConsPlusNormal"/>
        <w:jc w:val="right"/>
      </w:pPr>
      <w:r>
        <w:t>сети города Пскова"</w:t>
      </w:r>
    </w:p>
    <w:p w:rsidR="00991600" w:rsidRDefault="00991600">
      <w:pPr>
        <w:pStyle w:val="ConsPlusNormal"/>
        <w:jc w:val="both"/>
      </w:pPr>
    </w:p>
    <w:p w:rsidR="00991600" w:rsidRDefault="00991600">
      <w:pPr>
        <w:pStyle w:val="ConsPlusTitle"/>
        <w:jc w:val="center"/>
      </w:pPr>
      <w:bookmarkStart w:id="5" w:name="Par692"/>
      <w:bookmarkEnd w:id="5"/>
      <w:r>
        <w:t>Подпрограмма 1</w:t>
      </w:r>
    </w:p>
    <w:p w:rsidR="00991600" w:rsidRDefault="00991600">
      <w:pPr>
        <w:pStyle w:val="ConsPlusTitle"/>
        <w:jc w:val="center"/>
      </w:pPr>
      <w:r>
        <w:t>"Развитие и содержание автомобильных дорог общего</w:t>
      </w:r>
    </w:p>
    <w:p w:rsidR="00991600" w:rsidRDefault="00991600">
      <w:pPr>
        <w:pStyle w:val="ConsPlusTitle"/>
        <w:jc w:val="center"/>
      </w:pPr>
      <w:r>
        <w:t>пользования местного значения муниципального</w:t>
      </w:r>
    </w:p>
    <w:p w:rsidR="00991600" w:rsidRDefault="00991600">
      <w:pPr>
        <w:pStyle w:val="ConsPlusTitle"/>
        <w:jc w:val="center"/>
      </w:pPr>
      <w:r>
        <w:t>образования "Город Псков"</w:t>
      </w:r>
    </w:p>
    <w:p w:rsidR="00991600" w:rsidRDefault="009916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9916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1600" w:rsidRDefault="00991600">
            <w:pPr>
              <w:pStyle w:val="ConsPlusNormal"/>
              <w:rPr>
                <w:sz w:val="24"/>
                <w:szCs w:val="24"/>
              </w:rPr>
            </w:pPr>
          </w:p>
        </w:tc>
        <w:tc>
          <w:tcPr>
            <w:tcW w:w="113" w:type="dxa"/>
            <w:shd w:val="clear" w:color="auto" w:fill="F4F3F8"/>
            <w:tcMar>
              <w:top w:w="0" w:type="dxa"/>
              <w:left w:w="0" w:type="dxa"/>
              <w:bottom w:w="0" w:type="dxa"/>
              <w:right w:w="0" w:type="dxa"/>
            </w:tcMar>
          </w:tcPr>
          <w:p w:rsidR="00991600" w:rsidRDefault="00991600">
            <w:pPr>
              <w:pStyle w:val="ConsPlusNormal"/>
              <w:rPr>
                <w:sz w:val="24"/>
                <w:szCs w:val="24"/>
              </w:rPr>
            </w:pPr>
          </w:p>
        </w:tc>
        <w:tc>
          <w:tcPr>
            <w:tcW w:w="0" w:type="auto"/>
            <w:shd w:val="clear" w:color="auto" w:fill="F4F3F8"/>
            <w:tcMar>
              <w:top w:w="113" w:type="dxa"/>
              <w:left w:w="0" w:type="dxa"/>
              <w:bottom w:w="113" w:type="dxa"/>
              <w:right w:w="0" w:type="dxa"/>
            </w:tcMar>
          </w:tcPr>
          <w:p w:rsidR="00991600" w:rsidRDefault="00991600">
            <w:pPr>
              <w:pStyle w:val="ConsPlusNormal"/>
              <w:jc w:val="center"/>
              <w:rPr>
                <w:color w:val="392C69"/>
              </w:rPr>
            </w:pPr>
            <w:r>
              <w:rPr>
                <w:color w:val="392C69"/>
              </w:rPr>
              <w:t>Список изменяющих документов</w:t>
            </w:r>
          </w:p>
          <w:p w:rsidR="00991600" w:rsidRDefault="00991600">
            <w:pPr>
              <w:pStyle w:val="ConsPlusNormal"/>
              <w:jc w:val="center"/>
              <w:rPr>
                <w:color w:val="392C69"/>
              </w:rPr>
            </w:pPr>
            <w:r>
              <w:rPr>
                <w:color w:val="392C69"/>
              </w:rPr>
              <w:t>(в ред. постановлений Администрации города Пскова</w:t>
            </w:r>
          </w:p>
          <w:p w:rsidR="00991600" w:rsidRDefault="00991600">
            <w:pPr>
              <w:pStyle w:val="ConsPlusNormal"/>
              <w:jc w:val="center"/>
              <w:rPr>
                <w:color w:val="392C69"/>
              </w:rPr>
            </w:pPr>
            <w:r>
              <w:rPr>
                <w:color w:val="392C69"/>
              </w:rPr>
              <w:t>от 09.03.2022 N 371, от 01.09.2022 N 1546, от 16.02.2023 N 249,</w:t>
            </w:r>
          </w:p>
          <w:p w:rsidR="00991600" w:rsidRDefault="00991600">
            <w:pPr>
              <w:pStyle w:val="ConsPlusNormal"/>
              <w:jc w:val="center"/>
              <w:rPr>
                <w:color w:val="392C69"/>
              </w:rPr>
            </w:pPr>
            <w:r>
              <w:rPr>
                <w:color w:val="392C69"/>
              </w:rPr>
              <w:t>от 20.07.2023 N 1232, от 15.11.2023 N 2641)</w:t>
            </w:r>
          </w:p>
        </w:tc>
        <w:tc>
          <w:tcPr>
            <w:tcW w:w="113" w:type="dxa"/>
            <w:shd w:val="clear" w:color="auto" w:fill="F4F3F8"/>
            <w:tcMar>
              <w:top w:w="0" w:type="dxa"/>
              <w:left w:w="0" w:type="dxa"/>
              <w:bottom w:w="0" w:type="dxa"/>
              <w:right w:w="0" w:type="dxa"/>
            </w:tcMar>
          </w:tcPr>
          <w:p w:rsidR="00991600" w:rsidRDefault="00991600">
            <w:pPr>
              <w:pStyle w:val="ConsPlusNormal"/>
              <w:jc w:val="center"/>
              <w:rPr>
                <w:color w:val="392C69"/>
              </w:rPr>
            </w:pPr>
          </w:p>
        </w:tc>
      </w:tr>
    </w:tbl>
    <w:p w:rsidR="00991600" w:rsidRDefault="00991600">
      <w:pPr>
        <w:pStyle w:val="ConsPlusNormal"/>
        <w:jc w:val="both"/>
      </w:pPr>
    </w:p>
    <w:p w:rsidR="00991600" w:rsidRDefault="00991600">
      <w:pPr>
        <w:pStyle w:val="ConsPlusTitle"/>
        <w:jc w:val="center"/>
        <w:outlineLvl w:val="2"/>
      </w:pPr>
      <w:r>
        <w:t>I. ПАСПОРТ</w:t>
      </w:r>
    </w:p>
    <w:p w:rsidR="00991600" w:rsidRDefault="00991600">
      <w:pPr>
        <w:pStyle w:val="ConsPlusTitle"/>
        <w:jc w:val="center"/>
      </w:pPr>
      <w:r>
        <w:t>подпрограммы "Развитие и содержание автомобильных дорог</w:t>
      </w:r>
    </w:p>
    <w:p w:rsidR="00991600" w:rsidRDefault="00991600">
      <w:pPr>
        <w:pStyle w:val="ConsPlusTitle"/>
        <w:jc w:val="center"/>
      </w:pPr>
      <w:r>
        <w:t>общего пользования местного значения муниципального</w:t>
      </w:r>
    </w:p>
    <w:p w:rsidR="00991600" w:rsidRDefault="00991600">
      <w:pPr>
        <w:pStyle w:val="ConsPlusTitle"/>
        <w:jc w:val="center"/>
      </w:pPr>
      <w:r>
        <w:t>образования "Город Псков"</w:t>
      </w:r>
    </w:p>
    <w:p w:rsidR="00991600" w:rsidRDefault="009916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304"/>
        <w:gridCol w:w="1361"/>
        <w:gridCol w:w="1304"/>
        <w:gridCol w:w="1247"/>
        <w:gridCol w:w="1191"/>
        <w:gridCol w:w="1191"/>
        <w:gridCol w:w="1417"/>
      </w:tblGrid>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Ответственный исполнитель подпрограммы</w:t>
            </w:r>
          </w:p>
        </w:tc>
        <w:tc>
          <w:tcPr>
            <w:tcW w:w="9015"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Управление городского хозяйства Администрации города Пскова</w:t>
            </w:r>
          </w:p>
        </w:tc>
      </w:tr>
      <w:tr w:rsidR="00991600">
        <w:tc>
          <w:tcPr>
            <w:tcW w:w="1984" w:type="dxa"/>
            <w:tcBorders>
              <w:top w:val="single" w:sz="4" w:space="0" w:color="auto"/>
              <w:left w:val="single" w:sz="4" w:space="0" w:color="auto"/>
              <w:right w:val="single" w:sz="4" w:space="0" w:color="auto"/>
            </w:tcBorders>
          </w:tcPr>
          <w:p w:rsidR="00991600" w:rsidRDefault="00991600">
            <w:pPr>
              <w:pStyle w:val="ConsPlusNormal"/>
            </w:pPr>
            <w:r>
              <w:t>Участники подпрограммы</w:t>
            </w:r>
          </w:p>
        </w:tc>
        <w:tc>
          <w:tcPr>
            <w:tcW w:w="9015" w:type="dxa"/>
            <w:gridSpan w:val="7"/>
            <w:tcBorders>
              <w:top w:val="single" w:sz="4" w:space="0" w:color="auto"/>
              <w:left w:val="single" w:sz="4" w:space="0" w:color="auto"/>
              <w:right w:val="single" w:sz="4" w:space="0" w:color="auto"/>
            </w:tcBorders>
          </w:tcPr>
          <w:p w:rsidR="00991600" w:rsidRDefault="00991600">
            <w:pPr>
              <w:pStyle w:val="ConsPlusNormal"/>
              <w:jc w:val="both"/>
            </w:pPr>
            <w:r>
              <w:t>Управление городского хозяйства Администрации города Пскова (УГХ)</w:t>
            </w:r>
          </w:p>
          <w:p w:rsidR="00991600" w:rsidRDefault="00991600">
            <w:pPr>
              <w:pStyle w:val="ConsPlusNormal"/>
              <w:jc w:val="both"/>
            </w:pPr>
            <w:r>
              <w:t>Управление строительства и капитального ремонта Администрации города Пскова (УСиКР)</w:t>
            </w:r>
          </w:p>
          <w:p w:rsidR="00991600" w:rsidRDefault="00991600">
            <w:pPr>
              <w:pStyle w:val="ConsPlusNormal"/>
              <w:jc w:val="both"/>
            </w:pPr>
            <w:r>
              <w:t>Управление по градостроительной деятельности Администрации города Пскова (УГД)</w:t>
            </w:r>
          </w:p>
          <w:p w:rsidR="00991600" w:rsidRDefault="00991600">
            <w:pPr>
              <w:pStyle w:val="ConsPlusNormal"/>
              <w:jc w:val="both"/>
            </w:pPr>
            <w:r>
              <w:t>МКУ г. Пскова "Стройтехнадзор" (Стн)</w:t>
            </w:r>
          </w:p>
          <w:p w:rsidR="00991600" w:rsidRDefault="00991600">
            <w:pPr>
              <w:pStyle w:val="ConsPlusNormal"/>
              <w:jc w:val="both"/>
            </w:pPr>
            <w:r>
              <w:t>МКУ г. Пскова "Специализированный заказчик" (СЗ)</w:t>
            </w:r>
          </w:p>
          <w:p w:rsidR="00991600" w:rsidRDefault="00991600">
            <w:pPr>
              <w:pStyle w:val="ConsPlusNormal"/>
              <w:jc w:val="both"/>
            </w:pPr>
            <w:r>
              <w:t>МП г. Пскова "Горводоканал" (Горводоканал)</w:t>
            </w:r>
          </w:p>
          <w:p w:rsidR="00991600" w:rsidRDefault="00991600">
            <w:pPr>
              <w:pStyle w:val="ConsPlusNormal"/>
              <w:jc w:val="both"/>
            </w:pPr>
            <w:r>
              <w:t>МКУ г. Пскова "Служба благоустройства города" (СБГ)</w:t>
            </w:r>
          </w:p>
        </w:tc>
      </w:tr>
      <w:tr w:rsidR="00991600">
        <w:tc>
          <w:tcPr>
            <w:tcW w:w="10999"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постановлений Администрации города Пскова от 20.07.2023 N 1232,</w:t>
            </w:r>
          </w:p>
          <w:p w:rsidR="00991600" w:rsidRDefault="00991600">
            <w:pPr>
              <w:pStyle w:val="ConsPlusNormal"/>
              <w:jc w:val="both"/>
            </w:pPr>
            <w:r>
              <w:t>от 15.11.2023 N 2641)</w:t>
            </w:r>
          </w:p>
        </w:tc>
      </w:tr>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Цель подпрограммы</w:t>
            </w:r>
          </w:p>
        </w:tc>
        <w:tc>
          <w:tcPr>
            <w:tcW w:w="9015"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Развитие и содержание дорожной инфраструктуры для повышения уровня мобильности населения</w:t>
            </w:r>
          </w:p>
        </w:tc>
      </w:tr>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Задачи подпрограммы</w:t>
            </w:r>
          </w:p>
        </w:tc>
        <w:tc>
          <w:tcPr>
            <w:tcW w:w="9015"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Обеспечение и поддержание чистоты и безопасности дорожной инфраструктуры</w:t>
            </w:r>
          </w:p>
          <w:p w:rsidR="00991600" w:rsidRDefault="00991600">
            <w:pPr>
              <w:pStyle w:val="ConsPlusNormal"/>
              <w:jc w:val="both"/>
            </w:pPr>
            <w:r>
              <w:t>2. Капитальный ремонт, строительство и реконструкция автомобильных дорог общего пользования местного значения, инженерных и искусственных сооружений на них в границах МО "Город Псков"</w:t>
            </w:r>
          </w:p>
        </w:tc>
      </w:tr>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Целевые показатели (индикаторы) подпрограммы</w:t>
            </w:r>
          </w:p>
        </w:tc>
        <w:tc>
          <w:tcPr>
            <w:tcW w:w="9015"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Прирост площади поверхности автомобильных дорог общего пользования местного значения, вводимых в эксплуатацию после реконструкции, капитального ремонта и ремонта (в отчетном году), тыс. кв. м</w:t>
            </w:r>
          </w:p>
          <w:p w:rsidR="00991600" w:rsidRDefault="00991600">
            <w:pPr>
              <w:pStyle w:val="ConsPlusNormal"/>
              <w:jc w:val="both"/>
            </w:pPr>
            <w:r>
              <w:t>2. Прирост протяженности автомобильных дорог общего пользования местного значения со сниженным социальным и транспортным риском, введенных в эксплуатацию после реконструкции, капитального ремонта и строительства (в отчетном году), км</w:t>
            </w:r>
          </w:p>
          <w:p w:rsidR="00991600" w:rsidRDefault="00991600">
            <w:pPr>
              <w:pStyle w:val="ConsPlusNormal"/>
              <w:jc w:val="both"/>
            </w:pPr>
            <w:r>
              <w:t>3. Доля автомобильных дорог дорожной сети Псковской городской агломерации, находящихся в нормативном состоянии (Процент)</w:t>
            </w:r>
          </w:p>
        </w:tc>
      </w:tr>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 xml:space="preserve">Сроки и этапы </w:t>
            </w:r>
            <w:r>
              <w:lastRenderedPageBreak/>
              <w:t>реализации подпрограммы</w:t>
            </w:r>
          </w:p>
        </w:tc>
        <w:tc>
          <w:tcPr>
            <w:tcW w:w="9015"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2022 - 2027 этапы не выделяются</w:t>
            </w:r>
          </w:p>
        </w:tc>
      </w:tr>
      <w:tr w:rsidR="00991600">
        <w:tc>
          <w:tcPr>
            <w:tcW w:w="198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Источники и объемы финансирования подпрограммы, в том числе по годам:</w:t>
            </w:r>
          </w:p>
        </w:tc>
        <w:tc>
          <w:tcPr>
            <w:tcW w:w="9015"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Расходы (тыс. руб.)</w:t>
            </w:r>
          </w:p>
        </w:tc>
      </w:tr>
      <w:tr w:rsidR="00991600">
        <w:tc>
          <w:tcPr>
            <w:tcW w:w="198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41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Итого</w:t>
            </w:r>
          </w:p>
        </w:tc>
      </w:tr>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местный бюджет</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23911,9</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20972,8</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23289,4</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24340,4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21639,9</w:t>
            </w:r>
          </w:p>
        </w:tc>
        <w:tc>
          <w:tcPr>
            <w:tcW w:w="141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135794,3</w:t>
            </w:r>
          </w:p>
        </w:tc>
      </w:tr>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1272430,8</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1327129,0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1284508,0</w:t>
            </w: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1287723,0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5171790,8</w:t>
            </w:r>
          </w:p>
        </w:tc>
      </w:tr>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663800,7</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4632,1</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668432,8</w:t>
            </w:r>
          </w:p>
        </w:tc>
      </w:tr>
      <w:tr w:rsidR="00991600">
        <w:tc>
          <w:tcPr>
            <w:tcW w:w="198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внебюджетные средства</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r>
      <w:tr w:rsidR="00991600">
        <w:tc>
          <w:tcPr>
            <w:tcW w:w="1984" w:type="dxa"/>
            <w:tcBorders>
              <w:top w:val="single" w:sz="4" w:space="0" w:color="auto"/>
              <w:left w:val="single" w:sz="4" w:space="0" w:color="auto"/>
              <w:right w:val="single" w:sz="4" w:space="0" w:color="auto"/>
            </w:tcBorders>
          </w:tcPr>
          <w:p w:rsidR="00991600" w:rsidRDefault="00991600">
            <w:pPr>
              <w:pStyle w:val="ConsPlusNormal"/>
            </w:pPr>
            <w:r>
              <w:t>Всего по подпрограмме:</w:t>
            </w:r>
          </w:p>
        </w:tc>
        <w:tc>
          <w:tcPr>
            <w:tcW w:w="1304" w:type="dxa"/>
            <w:tcBorders>
              <w:top w:val="single" w:sz="4" w:space="0" w:color="auto"/>
              <w:left w:val="single" w:sz="4" w:space="0" w:color="auto"/>
              <w:right w:val="single" w:sz="4" w:space="0" w:color="auto"/>
            </w:tcBorders>
          </w:tcPr>
          <w:p w:rsidR="00991600" w:rsidRDefault="00991600">
            <w:pPr>
              <w:pStyle w:val="ConsPlusNormal"/>
              <w:jc w:val="center"/>
            </w:pPr>
            <w:r>
              <w:t>1960143,4</w:t>
            </w:r>
          </w:p>
        </w:tc>
        <w:tc>
          <w:tcPr>
            <w:tcW w:w="1361" w:type="dxa"/>
            <w:tcBorders>
              <w:top w:val="single" w:sz="4" w:space="0" w:color="auto"/>
              <w:left w:val="single" w:sz="4" w:space="0" w:color="auto"/>
              <w:right w:val="single" w:sz="4" w:space="0" w:color="auto"/>
            </w:tcBorders>
          </w:tcPr>
          <w:p w:rsidR="00991600" w:rsidRDefault="00991600">
            <w:pPr>
              <w:pStyle w:val="ConsPlusNormal"/>
              <w:jc w:val="center"/>
            </w:pPr>
            <w:r>
              <w:t>1352733,9</w:t>
            </w:r>
          </w:p>
        </w:tc>
        <w:tc>
          <w:tcPr>
            <w:tcW w:w="1304" w:type="dxa"/>
            <w:tcBorders>
              <w:top w:val="single" w:sz="4" w:space="0" w:color="auto"/>
              <w:left w:val="single" w:sz="4" w:space="0" w:color="auto"/>
              <w:right w:val="single" w:sz="4" w:space="0" w:color="auto"/>
            </w:tcBorders>
          </w:tcPr>
          <w:p w:rsidR="00991600" w:rsidRDefault="00991600">
            <w:pPr>
              <w:pStyle w:val="ConsPlusNormal"/>
              <w:jc w:val="center"/>
            </w:pPr>
            <w:r>
              <w:t>1307797,4</w:t>
            </w:r>
          </w:p>
        </w:tc>
        <w:tc>
          <w:tcPr>
            <w:tcW w:w="1247" w:type="dxa"/>
            <w:tcBorders>
              <w:top w:val="single" w:sz="4" w:space="0" w:color="auto"/>
              <w:left w:val="single" w:sz="4" w:space="0" w:color="auto"/>
              <w:right w:val="single" w:sz="4" w:space="0" w:color="auto"/>
            </w:tcBorders>
          </w:tcPr>
          <w:p w:rsidR="00991600" w:rsidRDefault="00991600">
            <w:pPr>
              <w:pStyle w:val="ConsPlusNormal"/>
              <w:jc w:val="center"/>
            </w:pPr>
            <w:r>
              <w:t>1312063,4</w:t>
            </w:r>
          </w:p>
        </w:tc>
        <w:tc>
          <w:tcPr>
            <w:tcW w:w="1191" w:type="dxa"/>
            <w:tcBorders>
              <w:top w:val="single" w:sz="4" w:space="0" w:color="auto"/>
              <w:left w:val="single" w:sz="4" w:space="0" w:color="auto"/>
              <w:right w:val="single" w:sz="4" w:space="0" w:color="auto"/>
            </w:tcBorders>
          </w:tcPr>
          <w:p w:rsidR="00991600" w:rsidRDefault="00991600">
            <w:pPr>
              <w:pStyle w:val="ConsPlusNormal"/>
              <w:jc w:val="center"/>
            </w:pPr>
            <w:r>
              <w:t>21639,9</w:t>
            </w:r>
          </w:p>
        </w:tc>
        <w:tc>
          <w:tcPr>
            <w:tcW w:w="1191" w:type="dxa"/>
            <w:tcBorders>
              <w:top w:val="single" w:sz="4" w:space="0" w:color="auto"/>
              <w:left w:val="single" w:sz="4" w:space="0" w:color="auto"/>
              <w:right w:val="single" w:sz="4" w:space="0" w:color="auto"/>
            </w:tcBorders>
          </w:tcPr>
          <w:p w:rsidR="00991600" w:rsidRDefault="00991600">
            <w:pPr>
              <w:pStyle w:val="ConsPlusNormal"/>
              <w:jc w:val="center"/>
            </w:pPr>
            <w:r>
              <w:t>21639,9</w:t>
            </w:r>
          </w:p>
        </w:tc>
        <w:tc>
          <w:tcPr>
            <w:tcW w:w="1417" w:type="dxa"/>
            <w:tcBorders>
              <w:top w:val="single" w:sz="4" w:space="0" w:color="auto"/>
              <w:left w:val="single" w:sz="4" w:space="0" w:color="auto"/>
              <w:right w:val="single" w:sz="4" w:space="0" w:color="auto"/>
            </w:tcBorders>
          </w:tcPr>
          <w:p w:rsidR="00991600" w:rsidRDefault="00991600">
            <w:pPr>
              <w:pStyle w:val="ConsPlusNormal"/>
              <w:jc w:val="center"/>
            </w:pPr>
            <w:r>
              <w:t>5976017,9</w:t>
            </w:r>
          </w:p>
        </w:tc>
      </w:tr>
      <w:tr w:rsidR="00991600">
        <w:tc>
          <w:tcPr>
            <w:tcW w:w="10999"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постановления Администрации города Пскова от 15.11.2023 N 2641)</w:t>
            </w:r>
          </w:p>
        </w:tc>
      </w:tr>
      <w:tr w:rsidR="00991600">
        <w:tc>
          <w:tcPr>
            <w:tcW w:w="1984" w:type="dxa"/>
            <w:tcBorders>
              <w:top w:val="single" w:sz="4" w:space="0" w:color="auto"/>
              <w:left w:val="single" w:sz="4" w:space="0" w:color="auto"/>
              <w:right w:val="single" w:sz="4" w:space="0" w:color="auto"/>
            </w:tcBorders>
          </w:tcPr>
          <w:p w:rsidR="00991600" w:rsidRDefault="00991600">
            <w:pPr>
              <w:pStyle w:val="ConsPlusNormal"/>
            </w:pPr>
            <w:r>
              <w:t>Ожидаемые результаты реализации подпрограммы</w:t>
            </w:r>
          </w:p>
        </w:tc>
        <w:tc>
          <w:tcPr>
            <w:tcW w:w="9015" w:type="dxa"/>
            <w:gridSpan w:val="7"/>
            <w:tcBorders>
              <w:top w:val="single" w:sz="4" w:space="0" w:color="auto"/>
              <w:left w:val="single" w:sz="4" w:space="0" w:color="auto"/>
              <w:right w:val="single" w:sz="4" w:space="0" w:color="auto"/>
            </w:tcBorders>
          </w:tcPr>
          <w:p w:rsidR="00991600" w:rsidRDefault="00991600">
            <w:pPr>
              <w:pStyle w:val="ConsPlusNormal"/>
              <w:jc w:val="both"/>
            </w:pPr>
            <w:r>
              <w:t>За период с 2022 года по 2027 год планируется достижение следующих результатов:</w:t>
            </w:r>
          </w:p>
          <w:p w:rsidR="00991600" w:rsidRDefault="00991600">
            <w:pPr>
              <w:pStyle w:val="ConsPlusNormal"/>
              <w:jc w:val="both"/>
            </w:pPr>
            <w:r>
              <w:t>- прирост площади поверхности автомобильных дорог общего пользования местного значения, вводимых в эксплуатацию после реконструкции, капитального ремонта и ремонта, 468,62 тыс. метров квадратных к 2027 году по отношению к 2021 году;</w:t>
            </w:r>
          </w:p>
          <w:p w:rsidR="00991600" w:rsidRDefault="00991600">
            <w:pPr>
              <w:pStyle w:val="ConsPlusNormal"/>
              <w:jc w:val="both"/>
            </w:pPr>
            <w:r>
              <w:t>- прирост 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35,53 км к 2027 году по отношению к 2021 году;</w:t>
            </w:r>
          </w:p>
          <w:p w:rsidR="00991600" w:rsidRDefault="00991600">
            <w:pPr>
              <w:pStyle w:val="ConsPlusNormal"/>
              <w:jc w:val="both"/>
            </w:pPr>
            <w:r>
              <w:t>- увеличение доли автомобильных дорог Псковской городской агломерации, соответствующих нормативным требованиям в их общей протяженности, до 60,1%</w:t>
            </w:r>
          </w:p>
        </w:tc>
      </w:tr>
      <w:tr w:rsidR="00991600">
        <w:tc>
          <w:tcPr>
            <w:tcW w:w="10999"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постановления Администрации города Пскова от 15.11.2023 N 2641)</w:t>
            </w:r>
          </w:p>
        </w:tc>
      </w:tr>
    </w:tbl>
    <w:p w:rsidR="00991600" w:rsidRDefault="00991600">
      <w:pPr>
        <w:pStyle w:val="ConsPlusNormal"/>
        <w:sectPr w:rsidR="00991600">
          <w:headerReference w:type="default" r:id="rId25"/>
          <w:footerReference w:type="default" r:id="rId26"/>
          <w:pgSz w:w="16838" w:h="11906" w:orient="landscape"/>
          <w:pgMar w:top="1133" w:right="1440" w:bottom="566" w:left="1440" w:header="0" w:footer="0" w:gutter="0"/>
          <w:cols w:space="720"/>
          <w:noEndnote/>
        </w:sectPr>
      </w:pPr>
    </w:p>
    <w:p w:rsidR="00991600" w:rsidRDefault="00991600">
      <w:pPr>
        <w:pStyle w:val="ConsPlusNormal"/>
        <w:jc w:val="both"/>
      </w:pPr>
    </w:p>
    <w:p w:rsidR="00991600" w:rsidRDefault="00991600">
      <w:pPr>
        <w:pStyle w:val="ConsPlusTitle"/>
        <w:jc w:val="center"/>
        <w:outlineLvl w:val="2"/>
      </w:pPr>
      <w:r>
        <w:t>II. Общая характеристика сферы реализации подпрограммы</w:t>
      </w:r>
    </w:p>
    <w:p w:rsidR="00991600" w:rsidRDefault="00991600">
      <w:pPr>
        <w:pStyle w:val="ConsPlusNormal"/>
        <w:jc w:val="both"/>
      </w:pPr>
    </w:p>
    <w:p w:rsidR="00991600" w:rsidRDefault="00991600">
      <w:pPr>
        <w:pStyle w:val="ConsPlusNormal"/>
        <w:ind w:firstLine="540"/>
        <w:jc w:val="both"/>
      </w:pPr>
      <w:r>
        <w:t>Улично-дорожная сеть города Пскова располагается в границах красных линий населенного пункта, перечень элементов благоустройства на территории улиц и дорог включает: твердые виды покрытия дорожного полотна, тротуаров и велодорожек,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пешеходные переходы различного типа.</w:t>
      </w:r>
    </w:p>
    <w:p w:rsidR="00991600" w:rsidRDefault="00991600">
      <w:pPr>
        <w:pStyle w:val="ConsPlusNormal"/>
        <w:spacing w:before="200"/>
        <w:ind w:firstLine="540"/>
        <w:jc w:val="both"/>
      </w:pPr>
      <w:r>
        <w:t xml:space="preserve">Перечни автомобильных дорог города Пскова, составляются и утверждаются на основании обследования автомобильных дорог общего пользования местного значения. С 2013 по 2017 годы произошли изменения, свидетельствующие не только о постоянном увеличении протяженности и площади автомобильных дорог, но и изменении их качества </w:t>
      </w:r>
      <w:hyperlink w:anchor="Par791" w:tooltip="таблица 1" w:history="1">
        <w:r>
          <w:rPr>
            <w:color w:val="0000FF"/>
          </w:rPr>
          <w:t>(таблица 1)</w:t>
        </w:r>
      </w:hyperlink>
      <w:r>
        <w:t>.</w:t>
      </w:r>
    </w:p>
    <w:p w:rsidR="00991600" w:rsidRDefault="00991600">
      <w:pPr>
        <w:pStyle w:val="ConsPlusNormal"/>
        <w:jc w:val="both"/>
      </w:pPr>
    </w:p>
    <w:p w:rsidR="00991600" w:rsidRDefault="00991600">
      <w:pPr>
        <w:pStyle w:val="ConsPlusNormal"/>
        <w:jc w:val="right"/>
        <w:outlineLvl w:val="3"/>
      </w:pPr>
      <w:bookmarkStart w:id="6" w:name="Par791"/>
      <w:bookmarkEnd w:id="6"/>
      <w:r>
        <w:t>таблица 1</w:t>
      </w:r>
    </w:p>
    <w:p w:rsidR="00991600" w:rsidRDefault="009916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133"/>
        <w:gridCol w:w="1133"/>
        <w:gridCol w:w="1133"/>
        <w:gridCol w:w="1133"/>
        <w:gridCol w:w="1133"/>
        <w:gridCol w:w="1133"/>
        <w:gridCol w:w="1133"/>
      </w:tblGrid>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3399" w:type="dxa"/>
            <w:gridSpan w:val="3"/>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протяженность км</w:t>
            </w:r>
          </w:p>
        </w:tc>
        <w:tc>
          <w:tcPr>
            <w:tcW w:w="3399" w:type="dxa"/>
            <w:gridSpan w:val="3"/>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площадь тыс. м2</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кол-во улиц, шт.</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Постановление Администрации города Пскова</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асфальт</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грунт</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асфальт</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грунт</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от 18.09.2013</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209,41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93,552</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302,957</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1987,69</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359,72</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2347,41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506</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от 13.01.2017 N 2450</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288,51</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74,749</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363,255</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2738,53</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287,42</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3025,94</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535</w:t>
            </w:r>
          </w:p>
        </w:tc>
      </w:tr>
      <w:tr w:rsidR="00991600">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изменение</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79,10</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-18,803</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60298</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750,83</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-72,30</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678,53</w:t>
            </w:r>
          </w:p>
        </w:tc>
        <w:tc>
          <w:tcPr>
            <w:tcW w:w="1133"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29</w:t>
            </w:r>
          </w:p>
        </w:tc>
      </w:tr>
    </w:tbl>
    <w:p w:rsidR="00991600" w:rsidRDefault="00991600">
      <w:pPr>
        <w:pStyle w:val="ConsPlusNormal"/>
        <w:jc w:val="both"/>
      </w:pPr>
    </w:p>
    <w:p w:rsidR="00991600" w:rsidRDefault="00991600">
      <w:pPr>
        <w:pStyle w:val="ConsPlusNormal"/>
        <w:ind w:firstLine="540"/>
        <w:jc w:val="both"/>
      </w:pPr>
      <w:r>
        <w:t>Доля дорог с грунтовым покрытием в перечне автомобильных дорог города постоянно падает, но недостаточность финансирования на протяжении длительного периода не позволяет сохранить большую часть асфальтированных дорог в нормативном состоянии. В 2021 году запланированы работы по актуализации перечня автомобильных дорог города Пскова. Обслуживание и содержание дорог в городе осуществляется в соответствии с приказом Минтранса России от 16.11.2012 N 402 "Об утверждении Классификации работ по капитальному ремонту, ремонту и содержанию автомобильных дорог" и правилами благоустройства города, утвержденными решением Псковской городской Думы от 29 апреля 2011 г. N 1692 "Об утверждении правил благоустройства, санитарного содержания и озеленения города Пскова" (редакция от 29.05.2020 N 1217), которые в 2020 актуализированы в соответствии с современными требованиями. В муниципальные контракты по обслуживанию дорог на 2021 год включено 2861,1 тыс. кв. м автомобильных дорог общего пользования местного значения.</w:t>
      </w:r>
    </w:p>
    <w:p w:rsidR="00991600" w:rsidRDefault="00991600">
      <w:pPr>
        <w:pStyle w:val="ConsPlusNormal"/>
        <w:spacing w:before="200"/>
        <w:ind w:firstLine="540"/>
        <w:jc w:val="both"/>
      </w:pPr>
      <w:r>
        <w:t>В рамках капитального ремонта и реконструкции с 2019 года реализуются проекты, разработанные и согласованные с 2015 года, на которые предоставляется финансирование по соглашениям с Комитетом по транспорту и дорожному хозяйству Псковской области о предоставлении субсидий на такие цели. За период действия МП "Развитие и содержание улично-дорожной сети города Пскова", утвержденной постановлением Администрации города Пскова от 17 декабря 2015 г. N 2705 программы с 2016 по 2020 годы капитально отремонтирован мост 50-летия Октября, введено в эксплуатацию после реконструкции, капитального ремонта и ремонта 49,1 км автомобильных дорог со сниженным социальным и транспортным риском.</w:t>
      </w:r>
    </w:p>
    <w:p w:rsidR="00991600" w:rsidRDefault="00991600">
      <w:pPr>
        <w:pStyle w:val="ConsPlusNormal"/>
        <w:spacing w:before="200"/>
        <w:ind w:firstLine="540"/>
        <w:jc w:val="both"/>
      </w:pPr>
      <w:r>
        <w:t xml:space="preserve">Проблема обеспечения сохранности и модернизации улично-дорожной сети в городе носит масштабный и комплексный характер, что требует комплексного планового подхода к ее решению с привлечением сил и средств федерального, областного и местного уровней. Увеличение количества автомобилей в личном пользовании с 2018 года (126000 автомобилей) к 2021 году (135000 автомобилей), при недостаточном уровне развития дорожной сети приводит к значительным потерям для экономики и населения города и является одним из наиболее существенных инфраструктурных ограничений темпов его </w:t>
      </w:r>
      <w:r>
        <w:lastRenderedPageBreak/>
        <w:t>социально-экономического развития.</w:t>
      </w:r>
    </w:p>
    <w:p w:rsidR="00991600" w:rsidRDefault="00991600">
      <w:pPr>
        <w:pStyle w:val="ConsPlusNormal"/>
        <w:spacing w:before="200"/>
        <w:ind w:firstLine="540"/>
        <w:jc w:val="both"/>
      </w:pPr>
      <w:r>
        <w:t>По результатам анализа и возможностей развития города в Стратегии развития города Пскова до 2030 в качестве слабых сторон развития озвучены низкое качество дорог и незначительное участие местного бюджета в финансировании дорожного хозяйства. Ремонт автодорожной сети является направлением, развивающим сильные стороны Пскова, которое будет способствовать развитию инфраструктуры для индивидуального транспорта, развитие городского транспорта и комфортных пешеходных и велопешеходных перемещений.</w:t>
      </w:r>
    </w:p>
    <w:p w:rsidR="00991600" w:rsidRDefault="00991600">
      <w:pPr>
        <w:pStyle w:val="ConsPlusNormal"/>
        <w:jc w:val="both"/>
      </w:pPr>
    </w:p>
    <w:p w:rsidR="00991600" w:rsidRDefault="00991600">
      <w:pPr>
        <w:pStyle w:val="ConsPlusTitle"/>
        <w:jc w:val="center"/>
        <w:outlineLvl w:val="2"/>
      </w:pPr>
      <w:r>
        <w:t>III. Цели, задачи, целевые показатели,</w:t>
      </w:r>
    </w:p>
    <w:p w:rsidR="00991600" w:rsidRDefault="00991600">
      <w:pPr>
        <w:pStyle w:val="ConsPlusTitle"/>
        <w:jc w:val="center"/>
      </w:pPr>
      <w:r>
        <w:t>основные ожидаемые конечные результаты подпрограммы</w:t>
      </w:r>
    </w:p>
    <w:p w:rsidR="00991600" w:rsidRDefault="00991600">
      <w:pPr>
        <w:pStyle w:val="ConsPlusNormal"/>
        <w:jc w:val="both"/>
      </w:pPr>
    </w:p>
    <w:p w:rsidR="00991600" w:rsidRDefault="00991600">
      <w:pPr>
        <w:pStyle w:val="ConsPlusNormal"/>
        <w:ind w:firstLine="540"/>
        <w:jc w:val="both"/>
      </w:pPr>
      <w:r>
        <w:t>Целью подпрограммы является: развитие и содержание дорожной инфраструктуры для повышения уровня мобильности населения.</w:t>
      </w:r>
    </w:p>
    <w:p w:rsidR="00991600" w:rsidRDefault="00991600">
      <w:pPr>
        <w:pStyle w:val="ConsPlusNormal"/>
        <w:spacing w:before="200"/>
        <w:ind w:firstLine="540"/>
        <w:jc w:val="both"/>
      </w:pPr>
      <w:r>
        <w:t>Для достижения указанной цели необходимо решить следующие задачи:</w:t>
      </w:r>
    </w:p>
    <w:p w:rsidR="00991600" w:rsidRDefault="00991600">
      <w:pPr>
        <w:pStyle w:val="ConsPlusNormal"/>
        <w:spacing w:before="200"/>
        <w:ind w:firstLine="540"/>
        <w:jc w:val="both"/>
      </w:pPr>
      <w:r>
        <w:t>1. Обеспечение и поддержание чистоты и безопасности дорожной инфраструктуры</w:t>
      </w:r>
    </w:p>
    <w:p w:rsidR="00991600" w:rsidRDefault="00991600">
      <w:pPr>
        <w:pStyle w:val="ConsPlusNormal"/>
        <w:spacing w:before="200"/>
        <w:ind w:firstLine="540"/>
        <w:jc w:val="both"/>
      </w:pPr>
      <w:r>
        <w:t>2. Капитальный ремонт, строительство и реконструкция автомобильных дорог общего пользования местного значения, инженерных и искусственных сооружений на них в границах МО "Город Псков"</w:t>
      </w:r>
    </w:p>
    <w:p w:rsidR="00991600" w:rsidRDefault="00991600">
      <w:pPr>
        <w:pStyle w:val="ConsPlusNormal"/>
        <w:spacing w:before="200"/>
        <w:ind w:firstLine="540"/>
        <w:jc w:val="both"/>
      </w:pPr>
      <w:r>
        <w:t>Реализация подпрограммы МП позволит достичь следующих результатов:</w:t>
      </w:r>
    </w:p>
    <w:p w:rsidR="00991600" w:rsidRDefault="00991600">
      <w:pPr>
        <w:pStyle w:val="ConsPlusNormal"/>
        <w:spacing w:before="200"/>
        <w:ind w:firstLine="540"/>
        <w:jc w:val="both"/>
      </w:pPr>
      <w:r>
        <w:t>- прирост площади поверхности автомобильных дорог общего пользования местного значения, вводимых в эксплуатацию после реконструкции, капитального ремонта и ремонта, 468,62 тыс. метров квадратных к 2027 году по отношению к 2021 году;</w:t>
      </w:r>
    </w:p>
    <w:p w:rsidR="00991600" w:rsidRDefault="00991600">
      <w:pPr>
        <w:pStyle w:val="ConsPlusNormal"/>
        <w:jc w:val="both"/>
      </w:pPr>
      <w:r>
        <w:t>(в ред. постановлений Администрации города Пскова от 09.03.2022 N 371, от 01.09.2022 N 1546, от 16.02.2023 N 249, от 20.07.2023 N 1232, от 15.11.2023 N 2641)</w:t>
      </w:r>
    </w:p>
    <w:p w:rsidR="00991600" w:rsidRDefault="00991600">
      <w:pPr>
        <w:pStyle w:val="ConsPlusNormal"/>
        <w:spacing w:before="200"/>
        <w:ind w:firstLine="540"/>
        <w:jc w:val="both"/>
      </w:pPr>
      <w:r>
        <w:t>- прирост 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35,53 км к 2027 году по отношению к 2021 году;</w:t>
      </w:r>
    </w:p>
    <w:p w:rsidR="00991600" w:rsidRDefault="00991600">
      <w:pPr>
        <w:pStyle w:val="ConsPlusNormal"/>
        <w:jc w:val="both"/>
      </w:pPr>
      <w:r>
        <w:t>(в ред. постановлений Администрации города Пскова от 09.03.2022 N 371, от 01.09.2022 N 1546, от 16.02.2023 N 249, от 20.07.2023 N 1232, от 15.11.2023 N 2641)</w:t>
      </w:r>
    </w:p>
    <w:p w:rsidR="00991600" w:rsidRDefault="00991600">
      <w:pPr>
        <w:pStyle w:val="ConsPlusNormal"/>
        <w:spacing w:before="200"/>
        <w:ind w:firstLine="540"/>
        <w:jc w:val="both"/>
      </w:pPr>
      <w:r>
        <w:t>- увеличение доли автомобильных дорог Псковской городской агломерации, соответствующих нормативным требованиям в их общей протяженности, до 60,1%.</w:t>
      </w:r>
    </w:p>
    <w:p w:rsidR="00991600" w:rsidRDefault="00991600">
      <w:pPr>
        <w:pStyle w:val="ConsPlusNormal"/>
        <w:jc w:val="both"/>
      </w:pPr>
      <w:r>
        <w:t>(в ред. постановлений Администрации города Пскова от 09.03.2022 N 371, от 01.09.2022 N 1546, от 15.11.2023 N 2641)</w:t>
      </w:r>
    </w:p>
    <w:p w:rsidR="00991600" w:rsidRDefault="00991600">
      <w:pPr>
        <w:pStyle w:val="ConsPlusNormal"/>
        <w:spacing w:before="200"/>
        <w:ind w:firstLine="540"/>
        <w:jc w:val="both"/>
      </w:pPr>
      <w:r>
        <w:t xml:space="preserve">Сведения о целевых показателях подпрограммы представлены в </w:t>
      </w:r>
      <w:hyperlink w:anchor="Par458" w:tooltip="Целевые индикаторы муниципальной программы" w:history="1">
        <w:r>
          <w:rPr>
            <w:color w:val="0000FF"/>
          </w:rPr>
          <w:t>приложении 1</w:t>
        </w:r>
      </w:hyperlink>
      <w:r>
        <w:t xml:space="preserve"> к МП.</w:t>
      </w:r>
    </w:p>
    <w:p w:rsidR="00991600" w:rsidRDefault="00991600">
      <w:pPr>
        <w:pStyle w:val="ConsPlusNormal"/>
        <w:spacing w:before="200"/>
        <w:ind w:firstLine="540"/>
        <w:jc w:val="both"/>
      </w:pPr>
      <w:r>
        <w:t xml:space="preserve">Расчет значений целевых показателей подпрограммы приведен в </w:t>
      </w:r>
      <w:hyperlink w:anchor="Par250" w:tooltip="IV. Сведения о целевых индикаторах" w:history="1">
        <w:r>
          <w:rPr>
            <w:color w:val="0000FF"/>
          </w:rPr>
          <w:t>разделе IV</w:t>
        </w:r>
      </w:hyperlink>
      <w:r>
        <w:t xml:space="preserve"> МП.</w:t>
      </w:r>
    </w:p>
    <w:p w:rsidR="00991600" w:rsidRDefault="00991600">
      <w:pPr>
        <w:pStyle w:val="ConsPlusNormal"/>
        <w:jc w:val="both"/>
      </w:pPr>
    </w:p>
    <w:p w:rsidR="00991600" w:rsidRDefault="00991600">
      <w:pPr>
        <w:pStyle w:val="ConsPlusTitle"/>
        <w:jc w:val="center"/>
        <w:outlineLvl w:val="2"/>
      </w:pPr>
      <w:r>
        <w:t>IV. Характеристика основных мероприятий Подпрограммы</w:t>
      </w:r>
    </w:p>
    <w:p w:rsidR="00991600" w:rsidRDefault="00991600">
      <w:pPr>
        <w:pStyle w:val="ConsPlusNormal"/>
        <w:jc w:val="both"/>
      </w:pPr>
    </w:p>
    <w:p w:rsidR="00991600" w:rsidRDefault="00991600">
      <w:pPr>
        <w:pStyle w:val="ConsPlusNormal"/>
        <w:ind w:firstLine="540"/>
        <w:jc w:val="both"/>
      </w:pPr>
      <w:r>
        <w:t>Для достижения цели и решения задач подпрограммы планируется реализовать следующие основные мероприятия (в соответствии с перечнем объектов, ежегодно утверждаемым постановлением Администрации города Пскова "План расходов дорожного фонда муниципального образования "Город Псков" на текущий год и плановый период").</w:t>
      </w:r>
    </w:p>
    <w:p w:rsidR="00991600" w:rsidRDefault="00991600">
      <w:pPr>
        <w:pStyle w:val="ConsPlusNormal"/>
        <w:spacing w:before="200"/>
        <w:ind w:firstLine="540"/>
        <w:jc w:val="both"/>
      </w:pPr>
      <w:r>
        <w:t>Задача 1.1 Обеспечение и поддержание чистоты и безопасности дорожной инфраструктуры будет решаться путем реализации основного мероприятия:</w:t>
      </w:r>
    </w:p>
    <w:p w:rsidR="00991600" w:rsidRDefault="00991600">
      <w:pPr>
        <w:pStyle w:val="ConsPlusNormal"/>
        <w:spacing w:before="200"/>
        <w:ind w:firstLine="540"/>
        <w:jc w:val="both"/>
      </w:pPr>
      <w:r>
        <w:t>Основное мероприятие 1.1.1 Содержание и ремонт дорог общего пользования местного значения, инженерных и искусственных сооружений на них в границах муниципального образования "Город Псков"</w:t>
      </w:r>
    </w:p>
    <w:p w:rsidR="00991600" w:rsidRDefault="00991600">
      <w:pPr>
        <w:pStyle w:val="ConsPlusNormal"/>
        <w:spacing w:before="200"/>
        <w:ind w:firstLine="540"/>
        <w:jc w:val="both"/>
      </w:pPr>
      <w:r>
        <w:lastRenderedPageBreak/>
        <w:t>Цель основного мероприятия 1.1.1: поддержание в надлежащем состоянии улично-дорожной сети, дорожных проездов на муниципальных территориях и территориях, принадлежность которых не определена для обеспечения непрерывного и безопасного движения автотранспорта и пешеходов в городе Пскове.</w:t>
      </w:r>
    </w:p>
    <w:p w:rsidR="00991600" w:rsidRDefault="00991600">
      <w:pPr>
        <w:pStyle w:val="ConsPlusNormal"/>
        <w:spacing w:before="200"/>
        <w:ind w:firstLine="540"/>
        <w:jc w:val="both"/>
      </w:pPr>
      <w:r>
        <w:t>Основное мероприятие 1.1.1 включает следующие мероприятия:</w:t>
      </w:r>
    </w:p>
    <w:p w:rsidR="00991600" w:rsidRDefault="00991600">
      <w:pPr>
        <w:pStyle w:val="ConsPlusNormal"/>
        <w:spacing w:before="200"/>
        <w:ind w:firstLine="540"/>
        <w:jc w:val="both"/>
      </w:pPr>
      <w:r>
        <w:t>1) содержание улично-дорожной сети (уборка посторонних предметов и мусора с элементов дороги, ямочный ремонт покрытия, ремонтная планировка и подсыпка земляного полотна, устройство поперечных дренажных прорезей на обочинах для отвода воды и их ликвидация, скашивание травы и т.д.), по зимнему содержанию (очистка от снега проезжей части, земельного полотна, средств обустройства, ликвидация зимней скользкости);</w:t>
      </w:r>
    </w:p>
    <w:p w:rsidR="00991600" w:rsidRDefault="00991600">
      <w:pPr>
        <w:pStyle w:val="ConsPlusNormal"/>
        <w:jc w:val="both"/>
      </w:pPr>
      <w:r>
        <w:t>(п. 1 в ред. постановления Администрации города Пскова от 01.09.2022 N 1546)</w:t>
      </w:r>
    </w:p>
    <w:p w:rsidR="00991600" w:rsidRDefault="00991600">
      <w:pPr>
        <w:pStyle w:val="ConsPlusNormal"/>
        <w:spacing w:before="200"/>
        <w:ind w:firstLine="540"/>
        <w:jc w:val="both"/>
      </w:pPr>
      <w:r>
        <w:t>2) текущее содержание искусственных дорожных сооружений (мостов, путепроводов, дамб) включает в себя очистку от грязи и мусора тротуаров, лестничных сходов и водоотводных трубок мостовых сооружений и т.д.;</w:t>
      </w:r>
    </w:p>
    <w:p w:rsidR="00991600" w:rsidRDefault="00991600">
      <w:pPr>
        <w:pStyle w:val="ConsPlusNormal"/>
        <w:spacing w:before="200"/>
        <w:ind w:firstLine="540"/>
        <w:jc w:val="both"/>
      </w:pPr>
      <w:r>
        <w:t>3) содержание ливневой канализации (работы по расчистке дождеприемников от грязи, прочистка коллекторов, ремонт разрушенных колодцев);</w:t>
      </w:r>
    </w:p>
    <w:p w:rsidR="00991600" w:rsidRDefault="00991600">
      <w:pPr>
        <w:pStyle w:val="ConsPlusNormal"/>
        <w:spacing w:before="200"/>
        <w:ind w:firstLine="540"/>
        <w:jc w:val="both"/>
      </w:pPr>
      <w:r>
        <w:t>4) содержание и текущий ремонт светофорных объектов (плановые объезды светофорных объектов, окраска светофорных объектов, замена вышедших из строя ламп, светофоров, мытье светофорных объектов, текущие, непредвиденные и аварийные ремонтные работы (после ДТП, порчи оборудования и подобных событий);</w:t>
      </w:r>
    </w:p>
    <w:p w:rsidR="00991600" w:rsidRDefault="00991600">
      <w:pPr>
        <w:pStyle w:val="ConsPlusNormal"/>
        <w:spacing w:before="200"/>
        <w:ind w:firstLine="540"/>
        <w:jc w:val="both"/>
      </w:pPr>
      <w:r>
        <w:t>5) обустройство и ремонт автобусных остановок с установкой остановочных павильонов;</w:t>
      </w:r>
    </w:p>
    <w:p w:rsidR="00991600" w:rsidRDefault="00991600">
      <w:pPr>
        <w:pStyle w:val="ConsPlusNormal"/>
        <w:spacing w:before="200"/>
        <w:ind w:firstLine="540"/>
        <w:jc w:val="both"/>
      </w:pPr>
      <w:r>
        <w:t>6) нанесение и демаркировка дорожной разметки (нанесение и демаркировка разметки в виде линий, стрелок, цифр, указателей, знаков, пиктограмм и других обозначений);</w:t>
      </w:r>
    </w:p>
    <w:p w:rsidR="00991600" w:rsidRDefault="00991600">
      <w:pPr>
        <w:pStyle w:val="ConsPlusNormal"/>
        <w:spacing w:before="200"/>
        <w:ind w:firstLine="540"/>
        <w:jc w:val="both"/>
      </w:pPr>
      <w:r>
        <w:t>7) восстановление дорожного покрытия методом и материалами в зависимости от состояния дороги, интенсивности движения, наличия материалов и дорожной техники, установленных сроков ремонта и объемов работ, возможности объезда ремонтируемого участка;</w:t>
      </w:r>
    </w:p>
    <w:p w:rsidR="00991600" w:rsidRDefault="00991600">
      <w:pPr>
        <w:pStyle w:val="ConsPlusNormal"/>
        <w:spacing w:before="200"/>
        <w:ind w:firstLine="540"/>
        <w:jc w:val="both"/>
      </w:pPr>
      <w:r>
        <w:t>8) ремонт улиц и тротуаров, пешеходных и велопешеходных дорожек;</w:t>
      </w:r>
    </w:p>
    <w:p w:rsidR="00991600" w:rsidRDefault="00991600">
      <w:pPr>
        <w:pStyle w:val="ConsPlusNormal"/>
        <w:spacing w:before="200"/>
        <w:ind w:firstLine="540"/>
        <w:jc w:val="both"/>
      </w:pPr>
      <w:r>
        <w:t>9) ликвидация аварийной ямочности дорожного покрытия дворовых территорий и проездов к ним в границах МО "Город Псков";</w:t>
      </w:r>
    </w:p>
    <w:p w:rsidR="00991600" w:rsidRDefault="00991600">
      <w:pPr>
        <w:pStyle w:val="ConsPlusNormal"/>
        <w:spacing w:before="200"/>
        <w:ind w:firstLine="540"/>
        <w:jc w:val="both"/>
      </w:pPr>
      <w:r>
        <w:t>10) ремонт ливневой канализации;</w:t>
      </w:r>
    </w:p>
    <w:p w:rsidR="00991600" w:rsidRDefault="00991600">
      <w:pPr>
        <w:pStyle w:val="ConsPlusNormal"/>
        <w:spacing w:before="200"/>
        <w:ind w:firstLine="540"/>
        <w:jc w:val="both"/>
      </w:pPr>
      <w:r>
        <w:t>11) ремонт проездов на муниципальных территориях и территориях, принадлежность которых не определена;</w:t>
      </w:r>
    </w:p>
    <w:p w:rsidR="00991600" w:rsidRDefault="00991600">
      <w:pPr>
        <w:pStyle w:val="ConsPlusNormal"/>
        <w:spacing w:before="200"/>
        <w:ind w:firstLine="540"/>
        <w:jc w:val="both"/>
      </w:pPr>
      <w:r>
        <w:t>12) санитарная обработка улично-дорожной сети;</w:t>
      </w:r>
    </w:p>
    <w:p w:rsidR="00991600" w:rsidRDefault="00991600">
      <w:pPr>
        <w:pStyle w:val="ConsPlusNormal"/>
        <w:spacing w:before="200"/>
        <w:ind w:firstLine="540"/>
        <w:jc w:val="both"/>
      </w:pPr>
      <w:r>
        <w:t>13) уход за дорожными знаками, замена поврежденных и установка вновь недостающих дорожных знаков;</w:t>
      </w:r>
    </w:p>
    <w:p w:rsidR="00991600" w:rsidRDefault="00991600">
      <w:pPr>
        <w:pStyle w:val="ConsPlusNormal"/>
        <w:spacing w:before="200"/>
        <w:ind w:firstLine="540"/>
        <w:jc w:val="both"/>
      </w:pPr>
      <w:r>
        <w:t>14) создание устойчивого дернового покрытия на разделительной полосе вдоль автомобильных дорог;</w:t>
      </w:r>
    </w:p>
    <w:p w:rsidR="00991600" w:rsidRDefault="00991600">
      <w:pPr>
        <w:pStyle w:val="ConsPlusNormal"/>
        <w:spacing w:before="200"/>
        <w:ind w:firstLine="540"/>
        <w:jc w:val="both"/>
      </w:pPr>
      <w:r>
        <w:t>15) разработка проектно-сметной документации на выполнение работ по ремонту искусственных дорожных сооружений;</w:t>
      </w:r>
    </w:p>
    <w:p w:rsidR="00991600" w:rsidRDefault="00991600">
      <w:pPr>
        <w:pStyle w:val="ConsPlusNormal"/>
        <w:spacing w:before="200"/>
        <w:ind w:firstLine="540"/>
        <w:jc w:val="both"/>
      </w:pPr>
      <w:r>
        <w:t>16) предоставление гидрометеорологической информации, отбор проб воды;</w:t>
      </w:r>
    </w:p>
    <w:p w:rsidR="00991600" w:rsidRDefault="00991600">
      <w:pPr>
        <w:pStyle w:val="ConsPlusNormal"/>
        <w:spacing w:before="200"/>
        <w:ind w:firstLine="540"/>
        <w:jc w:val="both"/>
      </w:pPr>
      <w:r>
        <w:t xml:space="preserve">17) осуществление строительного контроля при проведении работ в рамках содержания </w:t>
      </w:r>
      <w:r>
        <w:lastRenderedPageBreak/>
        <w:t>автомобильных дорог общего пользования местного значения, инженерных и искусственных сооружений на них.</w:t>
      </w:r>
    </w:p>
    <w:p w:rsidR="00991600" w:rsidRDefault="00991600">
      <w:pPr>
        <w:pStyle w:val="ConsPlusNormal"/>
        <w:spacing w:before="200"/>
        <w:ind w:firstLine="540"/>
        <w:jc w:val="both"/>
      </w:pPr>
      <w:r>
        <w:t>18) разработка проектов организации дорожного движения;</w:t>
      </w:r>
    </w:p>
    <w:p w:rsidR="00991600" w:rsidRDefault="00991600">
      <w:pPr>
        <w:pStyle w:val="ConsPlusNormal"/>
        <w:spacing w:before="200"/>
        <w:ind w:firstLine="540"/>
        <w:jc w:val="both"/>
      </w:pPr>
      <w:r>
        <w:t>19) создание и ведение автоматизированной базы данных автомобильных дорог общего пользования местного значения и искусственных сооружений на них на территории муниципального образования "Город Псков";</w:t>
      </w:r>
    </w:p>
    <w:p w:rsidR="00991600" w:rsidRDefault="00991600">
      <w:pPr>
        <w:pStyle w:val="ConsPlusNormal"/>
        <w:spacing w:before="200"/>
        <w:ind w:firstLine="540"/>
        <w:jc w:val="both"/>
      </w:pPr>
      <w:r>
        <w:t>20) выполнение работ по первичной диагностике и оценке состояния, технического учета и паспортизации автомобильных дорог и искусственных сооружений на них;</w:t>
      </w:r>
    </w:p>
    <w:p w:rsidR="00991600" w:rsidRDefault="00991600">
      <w:pPr>
        <w:pStyle w:val="ConsPlusNormal"/>
        <w:spacing w:before="200"/>
        <w:ind w:firstLine="540"/>
        <w:jc w:val="both"/>
      </w:pPr>
      <w:r>
        <w:t>21) паспортизация мостов и иных инженерных сооружений автомобильных дорог;</w:t>
      </w:r>
    </w:p>
    <w:p w:rsidR="00991600" w:rsidRDefault="00991600">
      <w:pPr>
        <w:pStyle w:val="ConsPlusNormal"/>
        <w:spacing w:before="200"/>
        <w:ind w:firstLine="540"/>
        <w:jc w:val="both"/>
      </w:pPr>
      <w:r>
        <w:t>22) приобретение дорожной техники, необходимой для обеспечения сохранности автомобильных дорог общего пользования, в том числе дорожных проездов и территорий, принадлежность которых не определена.</w:t>
      </w:r>
    </w:p>
    <w:p w:rsidR="00991600" w:rsidRDefault="00991600">
      <w:pPr>
        <w:pStyle w:val="ConsPlusNormal"/>
        <w:jc w:val="both"/>
      </w:pPr>
      <w:r>
        <w:t>(п. 22 введен постановлением Администрации города Пскова от 15.11.2023 N 2641)</w:t>
      </w:r>
    </w:p>
    <w:p w:rsidR="00991600" w:rsidRDefault="00991600">
      <w:pPr>
        <w:pStyle w:val="ConsPlusNormal"/>
        <w:spacing w:before="200"/>
        <w:ind w:firstLine="540"/>
        <w:jc w:val="both"/>
      </w:pPr>
      <w:r>
        <w:t>Задача 1.2. Капитальный ремонт, строительство и реконструкция автомобильных дорог общего пользования местного значения, инженерных и искусственных сооружений на них в границах МО "Город Псков" будет решаться путем реализации следующих основных мероприятий:</w:t>
      </w:r>
    </w:p>
    <w:p w:rsidR="00991600" w:rsidRDefault="00991600">
      <w:pPr>
        <w:pStyle w:val="ConsPlusNormal"/>
        <w:spacing w:before="200"/>
        <w:ind w:firstLine="540"/>
        <w:jc w:val="both"/>
      </w:pPr>
      <w:r>
        <w:t>Основное мероприятие 1.2.1. Капитальный ремонт дорог общего пользования местного значения, инженерных и искусственных сооружений на них в границах МО "Город Псков"</w:t>
      </w:r>
    </w:p>
    <w:p w:rsidR="00991600" w:rsidRDefault="00991600">
      <w:pPr>
        <w:pStyle w:val="ConsPlusNormal"/>
        <w:spacing w:before="200"/>
        <w:ind w:firstLine="540"/>
        <w:jc w:val="both"/>
      </w:pPr>
      <w:r>
        <w:t>Цель основного мероприятия 1.2.1. проведение работ по доведению параметров ремонтируемых участков автомобильной дороги до значений, соответствующих ее фактической технической категории, что оказывает влияние на увеличение пропускной способности, профилактике возникновения опасных участков на сети автомобильных дорог местного значения, увеличение доли протяженности автомобильных дорог местного значения в городе Пскове, соответствующих нормативным требованиям.</w:t>
      </w:r>
    </w:p>
    <w:p w:rsidR="00991600" w:rsidRDefault="00991600">
      <w:pPr>
        <w:pStyle w:val="ConsPlusNormal"/>
        <w:spacing w:before="200"/>
        <w:ind w:firstLine="540"/>
        <w:jc w:val="both"/>
      </w:pPr>
      <w:r>
        <w:t>Основное мероприятие 1.2.1 включает следующие мероприятия:</w:t>
      </w:r>
    </w:p>
    <w:p w:rsidR="00991600" w:rsidRDefault="00991600">
      <w:pPr>
        <w:pStyle w:val="ConsPlusNormal"/>
        <w:spacing w:before="200"/>
        <w:ind w:firstLine="540"/>
        <w:jc w:val="both"/>
      </w:pPr>
      <w:r>
        <w:t>1) капитальный ремонт дорог общего пользования местного значения;</w:t>
      </w:r>
    </w:p>
    <w:p w:rsidR="00991600" w:rsidRDefault="00991600">
      <w:pPr>
        <w:pStyle w:val="ConsPlusNormal"/>
        <w:spacing w:before="200"/>
        <w:ind w:firstLine="540"/>
        <w:jc w:val="both"/>
      </w:pPr>
      <w:r>
        <w:t>2) разработка проектно-сметной документации на капитальный ремонт дорог общего пользования местного значения;</w:t>
      </w:r>
    </w:p>
    <w:p w:rsidR="00991600" w:rsidRDefault="00991600">
      <w:pPr>
        <w:pStyle w:val="ConsPlusNormal"/>
        <w:spacing w:before="200"/>
        <w:ind w:firstLine="540"/>
        <w:jc w:val="both"/>
      </w:pPr>
      <w:r>
        <w:t>3) разработка проектно-сметной документации на ремонт инженерных сооружений (мосты, дамбы и т.п.);</w:t>
      </w:r>
    </w:p>
    <w:p w:rsidR="00991600" w:rsidRDefault="00991600">
      <w:pPr>
        <w:pStyle w:val="ConsPlusNormal"/>
        <w:spacing w:before="200"/>
        <w:ind w:firstLine="540"/>
        <w:jc w:val="both"/>
      </w:pPr>
      <w:r>
        <w:t>4) капитальный ремонт инженерных сооружений (мосты, дамбы и подобные сооружения.);</w:t>
      </w:r>
    </w:p>
    <w:p w:rsidR="00991600" w:rsidRDefault="00991600">
      <w:pPr>
        <w:pStyle w:val="ConsPlusNormal"/>
        <w:spacing w:before="200"/>
        <w:ind w:firstLine="540"/>
        <w:jc w:val="both"/>
      </w:pPr>
      <w:r>
        <w:t>5) устройство организованной системы водоотведения поверхностных стоков;</w:t>
      </w:r>
    </w:p>
    <w:p w:rsidR="00991600" w:rsidRDefault="00991600">
      <w:pPr>
        <w:pStyle w:val="ConsPlusNormal"/>
        <w:spacing w:before="200"/>
        <w:ind w:firstLine="540"/>
        <w:jc w:val="both"/>
      </w:pPr>
      <w:r>
        <w:t>6) прокладка сетей ливневой канализации, строительство насосной станции по перекачке ливневых стоков для защиты от подтопления;</w:t>
      </w:r>
    </w:p>
    <w:p w:rsidR="00991600" w:rsidRDefault="00991600">
      <w:pPr>
        <w:pStyle w:val="ConsPlusNormal"/>
        <w:spacing w:before="200"/>
        <w:ind w:firstLine="540"/>
        <w:jc w:val="both"/>
      </w:pPr>
      <w:r>
        <w:t>7) разработка проектно-сметной документации и устройство системы водоотведения (ливневая канализация);</w:t>
      </w:r>
    </w:p>
    <w:p w:rsidR="00991600" w:rsidRDefault="00991600">
      <w:pPr>
        <w:pStyle w:val="ConsPlusNormal"/>
        <w:spacing w:before="200"/>
        <w:ind w:firstLine="540"/>
        <w:jc w:val="both"/>
      </w:pPr>
      <w:r>
        <w:t>8) капитальный ремонт ливневой канализации;</w:t>
      </w:r>
    </w:p>
    <w:p w:rsidR="00991600" w:rsidRDefault="00991600">
      <w:pPr>
        <w:pStyle w:val="ConsPlusNormal"/>
        <w:spacing w:before="200"/>
        <w:ind w:firstLine="540"/>
        <w:jc w:val="both"/>
      </w:pPr>
      <w:r>
        <w:t>9) осуществление строительного контроля и авторского надзора при проведении капитального ремонта автомобильных дорог.</w:t>
      </w:r>
    </w:p>
    <w:p w:rsidR="00991600" w:rsidRDefault="00991600">
      <w:pPr>
        <w:pStyle w:val="ConsPlusNormal"/>
        <w:spacing w:before="200"/>
        <w:ind w:firstLine="540"/>
        <w:jc w:val="both"/>
      </w:pPr>
      <w:r>
        <w:t>Основное мероприятие 1.2.2 Строительство и реконструкция дорог общего пользования местного значения, инженерных и искусственных сооружений на них в границах МО "Город Псков"</w:t>
      </w:r>
    </w:p>
    <w:p w:rsidR="00991600" w:rsidRDefault="00991600">
      <w:pPr>
        <w:pStyle w:val="ConsPlusNormal"/>
        <w:spacing w:before="200"/>
        <w:ind w:firstLine="540"/>
        <w:jc w:val="both"/>
      </w:pPr>
      <w:r>
        <w:lastRenderedPageBreak/>
        <w:t>Цель основного мероприятия 1.2.2 комплексное развитие инфраструктуры мобильности, приведение в соответствие социальным стандартам транспортного обслуживания населения, увеличение протяженности качественных автомобильных дорог, напрямую отвечающих за внешний вид города, скорость передвижения автотранспорта по нему.</w:t>
      </w:r>
    </w:p>
    <w:p w:rsidR="00991600" w:rsidRDefault="00991600">
      <w:pPr>
        <w:pStyle w:val="ConsPlusNormal"/>
        <w:spacing w:before="200"/>
        <w:ind w:firstLine="540"/>
        <w:jc w:val="both"/>
      </w:pPr>
      <w:r>
        <w:t>Основное мероприятие 1.2.2 включает следующие мероприятия:</w:t>
      </w:r>
    </w:p>
    <w:p w:rsidR="00991600" w:rsidRDefault="00991600">
      <w:pPr>
        <w:pStyle w:val="ConsPlusNormal"/>
        <w:spacing w:before="200"/>
        <w:ind w:firstLine="540"/>
        <w:jc w:val="both"/>
      </w:pPr>
      <w:r>
        <w:t>1) разработку проектно-сметной документации на строительство и реконструкцию дорог общего пользования;</w:t>
      </w:r>
    </w:p>
    <w:p w:rsidR="00991600" w:rsidRDefault="00991600">
      <w:pPr>
        <w:pStyle w:val="ConsPlusNormal"/>
        <w:spacing w:before="200"/>
        <w:ind w:firstLine="540"/>
        <w:jc w:val="both"/>
      </w:pPr>
      <w:r>
        <w:t>2) строительство дорог общего пользования;</w:t>
      </w:r>
    </w:p>
    <w:p w:rsidR="00991600" w:rsidRDefault="00991600">
      <w:pPr>
        <w:pStyle w:val="ConsPlusNormal"/>
        <w:spacing w:before="200"/>
        <w:ind w:firstLine="540"/>
        <w:jc w:val="both"/>
      </w:pPr>
      <w:r>
        <w:t>3) реконструкцию дорог общего пользования;</w:t>
      </w:r>
    </w:p>
    <w:p w:rsidR="00991600" w:rsidRDefault="00991600">
      <w:pPr>
        <w:pStyle w:val="ConsPlusNormal"/>
        <w:spacing w:before="200"/>
        <w:ind w:firstLine="540"/>
        <w:jc w:val="both"/>
      </w:pPr>
      <w:r>
        <w:t>4) исключен. - Постановление Администрации города Пскова от 01.09.2022 N 1546;</w:t>
      </w:r>
    </w:p>
    <w:p w:rsidR="00991600" w:rsidRDefault="00991600">
      <w:pPr>
        <w:pStyle w:val="ConsPlusNormal"/>
        <w:spacing w:before="200"/>
        <w:ind w:firstLine="540"/>
        <w:jc w:val="both"/>
      </w:pPr>
      <w:r>
        <w:t>5) осуществление строительного контроля и авторского надзора при строительстве и реконструкции автомобильных дорог общего пользования, инженерных и искусственных сооружений на них в границах МО "Город Псков.</w:t>
      </w:r>
    </w:p>
    <w:p w:rsidR="00991600" w:rsidRDefault="00991600">
      <w:pPr>
        <w:pStyle w:val="ConsPlusNormal"/>
        <w:jc w:val="both"/>
      </w:pPr>
      <w:r>
        <w:t>(п. 5 введен постановлением Администрации города Пскова от 09.03.2022 N 371)</w:t>
      </w:r>
    </w:p>
    <w:p w:rsidR="00991600" w:rsidRDefault="00991600">
      <w:pPr>
        <w:pStyle w:val="ConsPlusNormal"/>
        <w:spacing w:before="200"/>
        <w:ind w:firstLine="540"/>
        <w:jc w:val="both"/>
      </w:pPr>
      <w:r>
        <w:t>Основное мероприятие 1.2.3. "(Региональный проект "Региональная и местная дорожная сеть" Выполнение дорожных работ в целях приведения в нормативное состояние, снижения уровня перегрузки и ликвидации мест концентрации дорожно-транспортных происшествий. Участие в реализации региональной программы Псковской области "Развитие транспортной системы".</w:t>
      </w:r>
    </w:p>
    <w:p w:rsidR="00991600" w:rsidRDefault="00991600">
      <w:pPr>
        <w:pStyle w:val="ConsPlusNormal"/>
        <w:spacing w:before="200"/>
        <w:ind w:firstLine="540"/>
        <w:jc w:val="both"/>
      </w:pPr>
      <w:r>
        <w:t>Цель основного мероприятия 1.2.3. доведение в 2030 году в городских агломерациях доли автомобильных дорог общего пользования,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городской агломерации по г. Пскову) до 70%.</w:t>
      </w:r>
    </w:p>
    <w:p w:rsidR="00991600" w:rsidRDefault="00991600">
      <w:pPr>
        <w:pStyle w:val="ConsPlusNormal"/>
        <w:spacing w:before="200"/>
        <w:ind w:firstLine="540"/>
        <w:jc w:val="both"/>
      </w:pPr>
      <w:r>
        <w:t>Основное мероприятие 1.2.3. включает следующие мероприятия:</w:t>
      </w:r>
    </w:p>
    <w:p w:rsidR="00991600" w:rsidRDefault="00991600">
      <w:pPr>
        <w:pStyle w:val="ConsPlusNormal"/>
        <w:spacing w:before="200"/>
        <w:ind w:firstLine="540"/>
        <w:jc w:val="both"/>
      </w:pPr>
      <w:r>
        <w:t>1) ремонт, в т.ч. капитальный, автомобильных дорог общего пользования в соответствии с утвержденным перечнем автомобильных дорог общего пользования, подлежащих приведению в нормативное состояние, в рамках Псковской городской агломерации;</w:t>
      </w:r>
    </w:p>
    <w:p w:rsidR="00991600" w:rsidRDefault="00991600">
      <w:pPr>
        <w:pStyle w:val="ConsPlusNormal"/>
        <w:spacing w:before="200"/>
        <w:ind w:firstLine="540"/>
        <w:jc w:val="both"/>
      </w:pPr>
      <w:r>
        <w:t>2) реконструкция автомобильных дорог общего пользования, в соответствии с утвержденным перечнем автомобильных дорог общего пользования, подлежащих приведению в нормативное состояние, в рамках Псковской городской агломерации;</w:t>
      </w:r>
    </w:p>
    <w:p w:rsidR="00991600" w:rsidRDefault="00991600">
      <w:pPr>
        <w:pStyle w:val="ConsPlusNormal"/>
        <w:spacing w:before="200"/>
        <w:ind w:firstLine="540"/>
        <w:jc w:val="both"/>
      </w:pPr>
      <w:r>
        <w:t>3) осуществление строительного контроля и авторского надзора при проведении ремонта, капитального ремонта и реконструкции автомобильных дорог общего пользования Псковской городской агломерации;</w:t>
      </w:r>
    </w:p>
    <w:p w:rsidR="00991600" w:rsidRDefault="00991600">
      <w:pPr>
        <w:pStyle w:val="ConsPlusNormal"/>
        <w:spacing w:before="200"/>
        <w:ind w:firstLine="540"/>
        <w:jc w:val="both"/>
      </w:pPr>
      <w:r>
        <w:t>4) реконструкция Советского (Троицкого) моста через р. Пскову на км 0 + 120,54 ул. Леона Поземского в г. Пскове.</w:t>
      </w:r>
    </w:p>
    <w:p w:rsidR="00991600" w:rsidRDefault="00991600">
      <w:pPr>
        <w:pStyle w:val="ConsPlusNormal"/>
        <w:jc w:val="both"/>
      </w:pPr>
      <w:r>
        <w:t>(п. 4 введен постановлением Администрации города Пскова от 01.09.2022 N 1546)</w:t>
      </w:r>
    </w:p>
    <w:p w:rsidR="00991600" w:rsidRDefault="00991600">
      <w:pPr>
        <w:pStyle w:val="ConsPlusNormal"/>
        <w:spacing w:before="200"/>
        <w:ind w:firstLine="540"/>
        <w:jc w:val="both"/>
      </w:pPr>
      <w:hyperlink w:anchor="Par925"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приводятся в приложении 1 к подпрограмме "Развитие и содержание автомобильных дорог общего пользования местного значения муниципального образования "Город Псков".</w:t>
      </w: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right"/>
        <w:outlineLvl w:val="2"/>
      </w:pPr>
      <w:r>
        <w:t>Приложение 1</w:t>
      </w:r>
    </w:p>
    <w:p w:rsidR="00991600" w:rsidRDefault="00991600">
      <w:pPr>
        <w:pStyle w:val="ConsPlusNormal"/>
        <w:jc w:val="right"/>
      </w:pPr>
      <w:r>
        <w:lastRenderedPageBreak/>
        <w:t>к подпрограмме</w:t>
      </w:r>
    </w:p>
    <w:p w:rsidR="00991600" w:rsidRDefault="00991600">
      <w:pPr>
        <w:pStyle w:val="ConsPlusNormal"/>
        <w:jc w:val="right"/>
      </w:pPr>
      <w:r>
        <w:t>"Развитие и содержание автомобильных дорог</w:t>
      </w:r>
    </w:p>
    <w:p w:rsidR="00991600" w:rsidRDefault="00991600">
      <w:pPr>
        <w:pStyle w:val="ConsPlusNormal"/>
        <w:jc w:val="right"/>
      </w:pPr>
      <w:r>
        <w:t>общего пользования местного значения</w:t>
      </w:r>
    </w:p>
    <w:p w:rsidR="00991600" w:rsidRDefault="00991600">
      <w:pPr>
        <w:pStyle w:val="ConsPlusNormal"/>
        <w:jc w:val="right"/>
      </w:pPr>
      <w:r>
        <w:t>муниципального образования "Город Псков"</w:t>
      </w:r>
    </w:p>
    <w:p w:rsidR="00991600" w:rsidRDefault="00991600">
      <w:pPr>
        <w:pStyle w:val="ConsPlusNormal"/>
        <w:jc w:val="both"/>
      </w:pPr>
    </w:p>
    <w:p w:rsidR="00991600" w:rsidRDefault="00991600">
      <w:pPr>
        <w:pStyle w:val="ConsPlusTitle"/>
        <w:jc w:val="center"/>
      </w:pPr>
      <w:bookmarkStart w:id="7" w:name="Par925"/>
      <w:bookmarkEnd w:id="7"/>
      <w:r>
        <w:t>Перечень</w:t>
      </w:r>
    </w:p>
    <w:p w:rsidR="00991600" w:rsidRDefault="00991600">
      <w:pPr>
        <w:pStyle w:val="ConsPlusTitle"/>
        <w:jc w:val="center"/>
      </w:pPr>
      <w:r>
        <w:t>основных мероприятий и сведения об объемах финансирования</w:t>
      </w:r>
    </w:p>
    <w:p w:rsidR="00991600" w:rsidRDefault="00991600">
      <w:pPr>
        <w:pStyle w:val="ConsPlusTitle"/>
        <w:jc w:val="center"/>
      </w:pPr>
      <w:r>
        <w:t>подпрограммы 1 "Развитие и содержание автомобильных дорог</w:t>
      </w:r>
    </w:p>
    <w:p w:rsidR="00991600" w:rsidRDefault="00991600">
      <w:pPr>
        <w:pStyle w:val="ConsPlusTitle"/>
        <w:jc w:val="center"/>
      </w:pPr>
      <w:r>
        <w:t>общего пользования местного значения муниципального</w:t>
      </w:r>
    </w:p>
    <w:p w:rsidR="00991600" w:rsidRDefault="00991600">
      <w:pPr>
        <w:pStyle w:val="ConsPlusTitle"/>
        <w:jc w:val="center"/>
      </w:pPr>
      <w:r>
        <w:t>образования "Город Псков"</w:t>
      </w:r>
    </w:p>
    <w:p w:rsidR="00991600" w:rsidRDefault="009916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16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1600" w:rsidRDefault="00991600">
            <w:pPr>
              <w:pStyle w:val="ConsPlusNormal"/>
              <w:rPr>
                <w:sz w:val="24"/>
                <w:szCs w:val="24"/>
              </w:rPr>
            </w:pPr>
          </w:p>
        </w:tc>
        <w:tc>
          <w:tcPr>
            <w:tcW w:w="113" w:type="dxa"/>
            <w:shd w:val="clear" w:color="auto" w:fill="F4F3F8"/>
            <w:tcMar>
              <w:top w:w="0" w:type="dxa"/>
              <w:left w:w="0" w:type="dxa"/>
              <w:bottom w:w="0" w:type="dxa"/>
              <w:right w:w="0" w:type="dxa"/>
            </w:tcMar>
          </w:tcPr>
          <w:p w:rsidR="00991600" w:rsidRDefault="00991600">
            <w:pPr>
              <w:pStyle w:val="ConsPlusNormal"/>
              <w:rPr>
                <w:sz w:val="24"/>
                <w:szCs w:val="24"/>
              </w:rPr>
            </w:pPr>
          </w:p>
        </w:tc>
        <w:tc>
          <w:tcPr>
            <w:tcW w:w="0" w:type="auto"/>
            <w:shd w:val="clear" w:color="auto" w:fill="F4F3F8"/>
            <w:tcMar>
              <w:top w:w="113" w:type="dxa"/>
              <w:left w:w="0" w:type="dxa"/>
              <w:bottom w:w="113" w:type="dxa"/>
              <w:right w:w="0" w:type="dxa"/>
            </w:tcMar>
          </w:tcPr>
          <w:p w:rsidR="00991600" w:rsidRDefault="00991600">
            <w:pPr>
              <w:pStyle w:val="ConsPlusNormal"/>
              <w:jc w:val="center"/>
              <w:rPr>
                <w:color w:val="392C69"/>
              </w:rPr>
            </w:pPr>
            <w:r>
              <w:rPr>
                <w:color w:val="392C69"/>
              </w:rPr>
              <w:t>Список изменяющих документов</w:t>
            </w:r>
          </w:p>
          <w:p w:rsidR="00991600" w:rsidRDefault="00991600">
            <w:pPr>
              <w:pStyle w:val="ConsPlusNormal"/>
              <w:jc w:val="center"/>
              <w:rPr>
                <w:color w:val="392C69"/>
              </w:rPr>
            </w:pPr>
            <w:r>
              <w:rPr>
                <w:color w:val="392C69"/>
              </w:rPr>
              <w:t>(в ред. постановления Администрации города Пскова</w:t>
            </w:r>
          </w:p>
          <w:p w:rsidR="00991600" w:rsidRDefault="00991600">
            <w:pPr>
              <w:pStyle w:val="ConsPlusNormal"/>
              <w:jc w:val="center"/>
              <w:rPr>
                <w:color w:val="392C69"/>
              </w:rPr>
            </w:pPr>
            <w:r>
              <w:rPr>
                <w:color w:val="392C69"/>
              </w:rPr>
              <w:t>от 15.11.2023 N 2641)</w:t>
            </w:r>
          </w:p>
        </w:tc>
        <w:tc>
          <w:tcPr>
            <w:tcW w:w="113" w:type="dxa"/>
            <w:shd w:val="clear" w:color="auto" w:fill="F4F3F8"/>
            <w:tcMar>
              <w:top w:w="0" w:type="dxa"/>
              <w:left w:w="0" w:type="dxa"/>
              <w:bottom w:w="0" w:type="dxa"/>
              <w:right w:w="0" w:type="dxa"/>
            </w:tcMar>
          </w:tcPr>
          <w:p w:rsidR="00991600" w:rsidRDefault="00991600">
            <w:pPr>
              <w:pStyle w:val="ConsPlusNormal"/>
              <w:jc w:val="center"/>
              <w:rPr>
                <w:color w:val="392C69"/>
              </w:rPr>
            </w:pPr>
          </w:p>
        </w:tc>
      </w:tr>
    </w:tbl>
    <w:p w:rsidR="00991600" w:rsidRDefault="00991600">
      <w:pPr>
        <w:pStyle w:val="ConsPlusNormal"/>
        <w:jc w:val="both"/>
      </w:pPr>
    </w:p>
    <w:p w:rsidR="00991600" w:rsidRDefault="00991600">
      <w:pPr>
        <w:pStyle w:val="ConsPlusNormal"/>
        <w:sectPr w:rsidR="00991600">
          <w:headerReference w:type="default" r:id="rId27"/>
          <w:footerReference w:type="default" r:id="rId2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304"/>
        <w:gridCol w:w="1134"/>
        <w:gridCol w:w="1191"/>
        <w:gridCol w:w="1361"/>
        <w:gridCol w:w="1134"/>
        <w:gridCol w:w="1191"/>
        <w:gridCol w:w="1474"/>
        <w:gridCol w:w="2381"/>
        <w:gridCol w:w="2268"/>
        <w:gridCol w:w="1474"/>
        <w:gridCol w:w="1474"/>
        <w:gridCol w:w="2438"/>
      </w:tblGrid>
      <w:tr w:rsidR="00991600">
        <w:tc>
          <w:tcPr>
            <w:tcW w:w="2665"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Наименование основного мероприятия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Срок реализации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Объем финансирования (тыс. рублей)</w:t>
            </w:r>
          </w:p>
        </w:tc>
        <w:tc>
          <w:tcPr>
            <w:tcW w:w="4877" w:type="dxa"/>
            <w:gridSpan w:val="4"/>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 том числе за счет средств</w:t>
            </w:r>
          </w:p>
        </w:tc>
        <w:tc>
          <w:tcPr>
            <w:tcW w:w="147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Исполнитель основного мероприятия</w:t>
            </w:r>
          </w:p>
        </w:tc>
        <w:tc>
          <w:tcPr>
            <w:tcW w:w="238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Ожидаемый результат выполнения основного мероприятия на конец срока действия</w:t>
            </w:r>
          </w:p>
        </w:tc>
        <w:tc>
          <w:tcPr>
            <w:tcW w:w="5216" w:type="dxa"/>
            <w:gridSpan w:val="3"/>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Показатели (индикаторы) результативности выполнения основных мероприятий, по годам реализации</w:t>
            </w:r>
          </w:p>
        </w:tc>
        <w:tc>
          <w:tcPr>
            <w:tcW w:w="243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Связь основных мероприятий с показателями муниципальной программы и подпрограммы</w:t>
            </w:r>
          </w:p>
        </w:tc>
      </w:tr>
      <w:tr w:rsidR="00991600">
        <w:trPr>
          <w:trHeight w:val="230"/>
        </w:trPr>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Федеральный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Областной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Внебюджетные источники</w:t>
            </w: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5216" w:type="dxa"/>
            <w:gridSpan w:val="3"/>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Наименование и единица измерения</w:t>
            </w:r>
          </w:p>
        </w:tc>
        <w:tc>
          <w:tcPr>
            <w:tcW w:w="2948" w:type="dxa"/>
            <w:gridSpan w:val="2"/>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Значения по годам реализации</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Показатель 1</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Показатель 2</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w:t>
            </w:r>
          </w:p>
        </w:tc>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w:t>
            </w:r>
          </w:p>
        </w:tc>
        <w:tc>
          <w:tcPr>
            <w:tcW w:w="243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w:t>
            </w:r>
          </w:p>
        </w:tc>
      </w:tr>
      <w:tr w:rsidR="00991600">
        <w:tc>
          <w:tcPr>
            <w:tcW w:w="21489" w:type="dxa"/>
            <w:gridSpan w:val="13"/>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Подпрограмма 1 "Развитие и содержание автомобильных дорог общего пользования местного значения муниципального образования "Город Псков"</w:t>
            </w:r>
          </w:p>
        </w:tc>
      </w:tr>
      <w:tr w:rsidR="00991600">
        <w:tc>
          <w:tcPr>
            <w:tcW w:w="21489" w:type="dxa"/>
            <w:gridSpan w:val="13"/>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Задача 1.1 подпрограммы "Обеспечение и поддержание чистоты и безопасности дорожной инфраструктуры"</w:t>
            </w:r>
          </w:p>
        </w:tc>
      </w:tr>
      <w:tr w:rsidR="00991600">
        <w:tc>
          <w:tcPr>
            <w:tcW w:w="2665"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Основное мероприятие 1.1.1</w:t>
            </w:r>
          </w:p>
          <w:p w:rsidR="00991600" w:rsidRDefault="00991600">
            <w:pPr>
              <w:pStyle w:val="ConsPlusNormal"/>
            </w:pPr>
            <w:r>
              <w:t>Содержание и ремонт дорог общего пользования местного значения, инженерных и искусственных сооружений на них в границах МО "Город Псков"</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2777562,4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76433,2</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2579257,0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121872,2</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 СЗ, Горводоканал,</w:t>
            </w:r>
          </w:p>
          <w:p w:rsidR="00991600" w:rsidRDefault="00991600">
            <w:pPr>
              <w:pStyle w:val="ConsPlusNormal"/>
            </w:pPr>
            <w:r>
              <w:t>СБГ</w:t>
            </w:r>
          </w:p>
        </w:tc>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Программа</w:t>
            </w:r>
          </w:p>
          <w:p w:rsidR="00991600" w:rsidRDefault="00991600">
            <w:pPr>
              <w:pStyle w:val="ConsPlusNormal"/>
              <w:jc w:val="both"/>
            </w:pPr>
            <w:r>
              <w:t>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включенных в реестр автомобильных дорог города Пскова)</w:t>
            </w: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698106,4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76433,2</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600910,3</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20762,9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Выполнены работы в соответствии с техническим заданием заключенных контрактов. Обеспечена сохранность 2386,5 тыс. метр. кв. дорог общего пользования местного значения и дорожных сооружений на них, поддержание их состояния в</w:t>
            </w:r>
          </w:p>
          <w:p w:rsidR="00991600" w:rsidRDefault="00991600">
            <w:pPr>
              <w:pStyle w:val="ConsPlusNormal"/>
              <w:jc w:val="both"/>
            </w:pPr>
            <w:r>
              <w:t>соответствии с требованиями, допустимыми по условиям обеспечения непрерывного и безопасного движения в любое время года</w:t>
            </w: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Площадь автомобильных дорог, ремонт которых выполнен в текущем году (тыс. метр. кв.)</w:t>
            </w:r>
          </w:p>
          <w:p w:rsidR="00991600" w:rsidRDefault="00991600">
            <w:pPr>
              <w:pStyle w:val="ConsPlusNormal"/>
              <w:jc w:val="both"/>
            </w:pPr>
            <w:r>
              <w:t>2. Площадь проездов к дворовым территориям, ремонт которых выполнен в текущем году (тыс. метр. кв.)</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19,3</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758617,6</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740375,0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18242,6</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87,3</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16,6</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745267,3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724201,5</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21065,8</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62,3</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8,5</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534291,3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513770,2</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20521,1</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1,14</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1,14</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1,14</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1489" w:type="dxa"/>
            <w:gridSpan w:val="13"/>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Задача 2 подпрограммы "Капитальный ремонт, строительство и реконструкция автомобильных дорог общего пользования местного значения, инженерных и искусственных сооружений на них в границах МО "Город Псков"</w:t>
            </w:r>
          </w:p>
        </w:tc>
      </w:tr>
      <w:tr w:rsidR="00991600">
        <w:tc>
          <w:tcPr>
            <w:tcW w:w="2665"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Основное мероприятие 1.2.1</w:t>
            </w:r>
          </w:p>
          <w:p w:rsidR="00991600" w:rsidRDefault="00991600">
            <w:pPr>
              <w:pStyle w:val="ConsPlusNormal"/>
            </w:pPr>
            <w:r>
              <w:t>Капитальный ремонт дорог общего пользования местного значения, инженерных и искусственных сооружений на них в границах МО "Город Псков"</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561989,8</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553873,2</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8116,6</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 УГД,</w:t>
            </w:r>
          </w:p>
          <w:p w:rsidR="00991600" w:rsidRDefault="00991600">
            <w:pPr>
              <w:pStyle w:val="ConsPlusNormal"/>
            </w:pPr>
            <w:r>
              <w:t>Стн, СЗ</w:t>
            </w:r>
          </w:p>
        </w:tc>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91994,0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91074,1</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919,9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К 2027 году введено в эксплуатацию 1,03 км автомобильных дорог общего пользования местного значения после капитального ремонта в соответствии с перечнем объектов ремонта по годам, составленным по результатам обследования сети дорог и получения дефектных ведомостей по автомобильным дорогам, требующим необходимого ремонта</w:t>
            </w: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Протяженность автомобильных дорог общего пользования местного значения со сниженным социальным и транспортным риском, вводимых в эксплуатацию после капитального ремонта (в отчетном году) (км)</w:t>
            </w:r>
          </w:p>
          <w:p w:rsidR="00991600" w:rsidRDefault="00991600">
            <w:pPr>
              <w:pStyle w:val="ConsPlusNormal"/>
              <w:jc w:val="both"/>
            </w:pPr>
            <w:r>
              <w:t>2. Количество капитально отремонтированных искусственных дорожных сооружений в текущем году (шт.)</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включенных в реестр автомобильных дорог города Пскова)</w:t>
            </w:r>
          </w:p>
          <w:p w:rsidR="00991600" w:rsidRDefault="00991600">
            <w:pPr>
              <w:pStyle w:val="ConsPlusNormal"/>
              <w:jc w:val="center"/>
            </w:pPr>
            <w:r>
              <w:t>Подпрограмма</w:t>
            </w:r>
          </w:p>
          <w:p w:rsidR="00991600" w:rsidRDefault="00991600">
            <w:pPr>
              <w:pStyle w:val="ConsPlusNormal"/>
              <w:jc w:val="both"/>
            </w:pPr>
            <w:r>
              <w:t>1. Прирост площади поверхности автомобильных дорог общего пользования местного значения, вводимых в эксплуатацию после реконструкции, капитального ремонта и ремонта (в отчетном году), тыс. кв. м</w:t>
            </w:r>
          </w:p>
          <w:p w:rsidR="00991600" w:rsidRDefault="00991600">
            <w:pPr>
              <w:pStyle w:val="ConsPlusNormal"/>
              <w:jc w:val="both"/>
            </w:pPr>
            <w:r>
              <w:t xml:space="preserve">2. Прирост протяженности автомобильных дорог общего пользования местного значения, вводимых в эксплуатацию после реконструкции, капитального ремонта и </w:t>
            </w:r>
            <w:r>
              <w:lastRenderedPageBreak/>
              <w:t>ремонта со сниженным социальным и транспортным риском (в отчетном году), км</w:t>
            </w: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64025,1</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63038,0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987,1</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115620,8</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114295,5</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1325,3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288349,9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285465,6</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2884,3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1,01</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1000,0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1000,0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0,01</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1000,0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1000,0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0,01</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Основное мероприятие 1.2.2</w:t>
            </w:r>
          </w:p>
          <w:p w:rsidR="00991600" w:rsidRDefault="00991600">
            <w:pPr>
              <w:pStyle w:val="ConsPlusNormal"/>
              <w:jc w:val="both"/>
            </w:pPr>
            <w:r>
              <w:t>Строительство и реконструкция дорог общего пользования местного значения, инженерных и искусственных сооружений на них в границах МО "Город Псков"</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689667,8</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109207,7</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574654,6</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5805,5</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 УСиКР, УГД,</w:t>
            </w:r>
          </w:p>
          <w:p w:rsidR="00991600" w:rsidRDefault="00991600">
            <w:pPr>
              <w:pStyle w:val="ConsPlusNormal"/>
            </w:pPr>
            <w:r>
              <w:t>Стн, СЗ</w:t>
            </w:r>
          </w:p>
        </w:tc>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332105,2</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109207,7</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220668,4</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2229,1</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К 2027 году введено в эксплуатацию 1,38 км площадью 22,7 тыс. м кв. автомобильных дорог общего пользования местного значения, инженерных и искусственных сооружений на них после реконструкции и строительства в соответствии с условиями согласованных проектов и финансированием</w:t>
            </w: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Площадь поверхности автомобильных дорог общего пользования местного значения со сниженным социальным и транспортным риском, вводимых в эксплуатацию после строительства и реконструкции (в отчетном году) (тыс. м кв.)</w:t>
            </w:r>
          </w:p>
          <w:p w:rsidR="00991600" w:rsidRDefault="00991600">
            <w:pPr>
              <w:pStyle w:val="ConsPlusNormal"/>
              <w:jc w:val="both"/>
            </w:pPr>
            <w:r>
              <w:t>2. Протяженность автомобильных дорог общего пользования местного значения со сниженным социальным и транспортным риском, вводимых в эксплуатацию после строительства и реконструкции (в отчетном году)</w:t>
            </w:r>
          </w:p>
          <w:p w:rsidR="00991600" w:rsidRDefault="00991600">
            <w:pPr>
              <w:pStyle w:val="ConsPlusNormal"/>
              <w:jc w:val="both"/>
            </w:pPr>
            <w:r>
              <w:t>(км)</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22,3</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w:t>
            </w:r>
          </w:p>
        </w:tc>
        <w:tc>
          <w:tcPr>
            <w:tcW w:w="243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174312,1</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172569,0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1743,1</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89828,3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88930,0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898,3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93422,2</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92487,2</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935,0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0,4</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0,1</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1.2.3</w:t>
            </w:r>
          </w:p>
          <w:p w:rsidR="00991600" w:rsidRDefault="00991600">
            <w:pPr>
              <w:pStyle w:val="ConsPlusNormal"/>
              <w:jc w:val="both"/>
            </w:pPr>
            <w:r>
              <w:lastRenderedPageBreak/>
              <w:t>(Региональный проект "Региональная и местная дорожная сеть") Выполнение дорожных работ в целях приведения в нормативное состояние, снижения уровня перегрузки и ликвидации мест концентрации дорожно-транспортных происшествий. Участие в реализации региональной программы Псковской области "Развитие транспортной системы"</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1946797,9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482791,9</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1464006,0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 СЗ</w:t>
            </w:r>
          </w:p>
        </w:tc>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438"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837937,8</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478159,8</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359778,0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 xml:space="preserve">К 2027 году введено в </w:t>
            </w:r>
            <w:r>
              <w:lastRenderedPageBreak/>
              <w:t>эксплуатацию 19,1 километров автомобильных дорог Псковской городской агломерации, расположенных на территории города Пскова, в соответствии с перечнем автомобильных дорог общего пользования местного значения, подлежащих приведению в нормативное состояние в рамках регионального проекта "Дорожная сеть", количество мест концентрации ДТП по городу Пскову не превышает 2 шт.</w:t>
            </w: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 xml:space="preserve">1. Прирост </w:t>
            </w:r>
            <w:r>
              <w:lastRenderedPageBreak/>
              <w:t>протяженности поверхности автомобильных дорог Псковской городской агломерации, вводимых в эксплуатацию после реконструкции, капитального ремонта и ремонта в рамках участия в реализации региональной программы Псковской области "Развитие транспортной системы" (в отчетном году)</w:t>
            </w:r>
          </w:p>
          <w:p w:rsidR="00991600" w:rsidRDefault="00991600">
            <w:pPr>
              <w:pStyle w:val="ConsPlusNormal"/>
              <w:jc w:val="both"/>
            </w:pPr>
            <w:r>
              <w:t>(Км)</w:t>
            </w:r>
          </w:p>
          <w:p w:rsidR="00991600" w:rsidRDefault="00991600">
            <w:pPr>
              <w:pStyle w:val="ConsPlusNormal"/>
              <w:jc w:val="both"/>
            </w:pPr>
            <w:r>
              <w:t>2. Количество мест концентрации дорожно-транспортных происшествий (аварийно-опасных участков) на дорожной сети Псковской городской агломерации в текущем году, шт.</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2,9</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5</w:t>
            </w:r>
          </w:p>
        </w:tc>
        <w:tc>
          <w:tcPr>
            <w:tcW w:w="243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 xml:space="preserve">1. Прирост </w:t>
            </w:r>
            <w:r>
              <w:lastRenderedPageBreak/>
              <w:t>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(в отчетном году), км</w:t>
            </w:r>
          </w:p>
          <w:p w:rsidR="00991600" w:rsidRDefault="00991600">
            <w:pPr>
              <w:pStyle w:val="ConsPlusNormal"/>
              <w:jc w:val="both"/>
            </w:pPr>
            <w:r>
              <w:t>3. Доля автомобильных дорог Псковской городской агломерации, соответствующих нормативным требованиям в их общей протяженности (процент)</w:t>
            </w: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355779,1</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4632,1</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351147,0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4,3</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4</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357081,0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357081,0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3,5</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4</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396000,0</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396000,0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8,4</w:t>
            </w: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3</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3</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более 2</w:t>
            </w: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66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Итого по подпрограмме</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5976017,9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668432,8</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5171790,8</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135794,3</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38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43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X</w:t>
            </w:r>
          </w:p>
        </w:tc>
      </w:tr>
      <w:tr w:rsidR="00991600">
        <w:tc>
          <w:tcPr>
            <w:tcW w:w="266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1960143,4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663800,7</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1272430,8</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23911,9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1352733,9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4632,1</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1327129,0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20972,8</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1307797,4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1284508,0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23289,4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1312063,4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1287723,0</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24340,4</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665"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21639,9</w:t>
            </w:r>
          </w:p>
        </w:tc>
        <w:tc>
          <w:tcPr>
            <w:tcW w:w="119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bl>
    <w:p w:rsidR="00991600" w:rsidRDefault="00991600">
      <w:pPr>
        <w:pStyle w:val="ConsPlusNormal"/>
        <w:jc w:val="both"/>
      </w:pPr>
    </w:p>
    <w:p w:rsidR="00991600" w:rsidRDefault="00991600">
      <w:pPr>
        <w:pStyle w:val="ConsPlusNormal"/>
        <w:jc w:val="right"/>
      </w:pPr>
      <w:r>
        <w:t>Глава Администрации города ПСКОВА</w:t>
      </w:r>
    </w:p>
    <w:p w:rsidR="00991600" w:rsidRDefault="00991600">
      <w:pPr>
        <w:pStyle w:val="ConsPlusNormal"/>
        <w:jc w:val="right"/>
      </w:pPr>
      <w:r>
        <w:t>Б.А.ЕЛКИН</w:t>
      </w:r>
    </w:p>
    <w:p w:rsidR="00991600" w:rsidRDefault="00991600">
      <w:pPr>
        <w:pStyle w:val="ConsPlusNormal"/>
        <w:sectPr w:rsidR="00991600">
          <w:headerReference w:type="default" r:id="rId29"/>
          <w:footerReference w:type="default" r:id="rId30"/>
          <w:pgSz w:w="16838" w:h="11906" w:orient="landscape"/>
          <w:pgMar w:top="1133" w:right="1440" w:bottom="566" w:left="1440" w:header="0" w:footer="0" w:gutter="0"/>
          <w:cols w:space="720"/>
          <w:noEndnote/>
        </w:sectPr>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right"/>
        <w:outlineLvl w:val="1"/>
      </w:pPr>
      <w:r>
        <w:t>Приложение 4</w:t>
      </w:r>
    </w:p>
    <w:p w:rsidR="00991600" w:rsidRDefault="00991600">
      <w:pPr>
        <w:pStyle w:val="ConsPlusNormal"/>
        <w:jc w:val="right"/>
      </w:pPr>
      <w:r>
        <w:t>к муниципальной программе</w:t>
      </w:r>
    </w:p>
    <w:p w:rsidR="00991600" w:rsidRDefault="00991600">
      <w:pPr>
        <w:pStyle w:val="ConsPlusNormal"/>
        <w:jc w:val="right"/>
      </w:pPr>
      <w:r>
        <w:t>"Развитие и содержание улично-дорожной</w:t>
      </w:r>
    </w:p>
    <w:p w:rsidR="00991600" w:rsidRDefault="00991600">
      <w:pPr>
        <w:pStyle w:val="ConsPlusNormal"/>
        <w:jc w:val="right"/>
      </w:pPr>
      <w:r>
        <w:t>сети города Пскова"</w:t>
      </w:r>
    </w:p>
    <w:p w:rsidR="00991600" w:rsidRDefault="00991600">
      <w:pPr>
        <w:pStyle w:val="ConsPlusNormal"/>
        <w:jc w:val="both"/>
      </w:pPr>
    </w:p>
    <w:p w:rsidR="00991600" w:rsidRDefault="00991600">
      <w:pPr>
        <w:pStyle w:val="ConsPlusTitle"/>
        <w:jc w:val="center"/>
      </w:pPr>
      <w:bookmarkStart w:id="8" w:name="Par1308"/>
      <w:bookmarkEnd w:id="8"/>
      <w:r>
        <w:t>Подпрограмма 2</w:t>
      </w:r>
    </w:p>
    <w:p w:rsidR="00991600" w:rsidRDefault="00991600">
      <w:pPr>
        <w:pStyle w:val="ConsPlusTitle"/>
        <w:jc w:val="center"/>
      </w:pPr>
      <w:r>
        <w:t>"Повышение безопасности дорожного движения</w:t>
      </w:r>
    </w:p>
    <w:p w:rsidR="00991600" w:rsidRDefault="00991600">
      <w:pPr>
        <w:pStyle w:val="ConsPlusTitle"/>
        <w:jc w:val="center"/>
      </w:pPr>
      <w:r>
        <w:t>в муниципальном образовании "Город Псков"</w:t>
      </w:r>
    </w:p>
    <w:p w:rsidR="00991600" w:rsidRDefault="009916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16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1600" w:rsidRDefault="00991600">
            <w:pPr>
              <w:pStyle w:val="ConsPlusNormal"/>
              <w:rPr>
                <w:sz w:val="24"/>
                <w:szCs w:val="24"/>
              </w:rPr>
            </w:pPr>
          </w:p>
        </w:tc>
        <w:tc>
          <w:tcPr>
            <w:tcW w:w="113" w:type="dxa"/>
            <w:shd w:val="clear" w:color="auto" w:fill="F4F3F8"/>
            <w:tcMar>
              <w:top w:w="0" w:type="dxa"/>
              <w:left w:w="0" w:type="dxa"/>
              <w:bottom w:w="0" w:type="dxa"/>
              <w:right w:w="0" w:type="dxa"/>
            </w:tcMar>
          </w:tcPr>
          <w:p w:rsidR="00991600" w:rsidRDefault="00991600">
            <w:pPr>
              <w:pStyle w:val="ConsPlusNormal"/>
              <w:rPr>
                <w:sz w:val="24"/>
                <w:szCs w:val="24"/>
              </w:rPr>
            </w:pPr>
          </w:p>
        </w:tc>
        <w:tc>
          <w:tcPr>
            <w:tcW w:w="0" w:type="auto"/>
            <w:shd w:val="clear" w:color="auto" w:fill="F4F3F8"/>
            <w:tcMar>
              <w:top w:w="113" w:type="dxa"/>
              <w:left w:w="0" w:type="dxa"/>
              <w:bottom w:w="113" w:type="dxa"/>
              <w:right w:w="0" w:type="dxa"/>
            </w:tcMar>
          </w:tcPr>
          <w:p w:rsidR="00991600" w:rsidRDefault="00991600">
            <w:pPr>
              <w:pStyle w:val="ConsPlusNormal"/>
              <w:jc w:val="center"/>
              <w:rPr>
                <w:color w:val="392C69"/>
              </w:rPr>
            </w:pPr>
            <w:r>
              <w:rPr>
                <w:color w:val="392C69"/>
              </w:rPr>
              <w:t>Список изменяющих документов</w:t>
            </w:r>
          </w:p>
          <w:p w:rsidR="00991600" w:rsidRDefault="00991600">
            <w:pPr>
              <w:pStyle w:val="ConsPlusNormal"/>
              <w:jc w:val="center"/>
              <w:rPr>
                <w:color w:val="392C69"/>
              </w:rPr>
            </w:pPr>
            <w:r>
              <w:rPr>
                <w:color w:val="392C69"/>
              </w:rPr>
              <w:t>(в ред. постановлений Администрации города Пскова</w:t>
            </w:r>
          </w:p>
          <w:p w:rsidR="00991600" w:rsidRDefault="00991600">
            <w:pPr>
              <w:pStyle w:val="ConsPlusNormal"/>
              <w:jc w:val="center"/>
              <w:rPr>
                <w:color w:val="392C69"/>
              </w:rPr>
            </w:pPr>
            <w:r>
              <w:rPr>
                <w:color w:val="392C69"/>
              </w:rPr>
              <w:t>от 09.03.2022 N 371, от 01.09.2022 N 1546, от 16.02.2023 N 249,</w:t>
            </w:r>
          </w:p>
          <w:p w:rsidR="00991600" w:rsidRDefault="00991600">
            <w:pPr>
              <w:pStyle w:val="ConsPlusNormal"/>
              <w:jc w:val="center"/>
              <w:rPr>
                <w:color w:val="392C69"/>
              </w:rPr>
            </w:pPr>
            <w:r>
              <w:rPr>
                <w:color w:val="392C69"/>
              </w:rPr>
              <w:t>от 20.07.2023 N 1232, от 15.11.2023 N 2641)</w:t>
            </w:r>
          </w:p>
        </w:tc>
        <w:tc>
          <w:tcPr>
            <w:tcW w:w="113" w:type="dxa"/>
            <w:shd w:val="clear" w:color="auto" w:fill="F4F3F8"/>
            <w:tcMar>
              <w:top w:w="0" w:type="dxa"/>
              <w:left w:w="0" w:type="dxa"/>
              <w:bottom w:w="0" w:type="dxa"/>
              <w:right w:w="0" w:type="dxa"/>
            </w:tcMar>
          </w:tcPr>
          <w:p w:rsidR="00991600" w:rsidRDefault="00991600">
            <w:pPr>
              <w:pStyle w:val="ConsPlusNormal"/>
              <w:jc w:val="center"/>
              <w:rPr>
                <w:color w:val="392C69"/>
              </w:rPr>
            </w:pPr>
          </w:p>
        </w:tc>
      </w:tr>
    </w:tbl>
    <w:p w:rsidR="00991600" w:rsidRDefault="00991600">
      <w:pPr>
        <w:pStyle w:val="ConsPlusNormal"/>
        <w:jc w:val="both"/>
      </w:pPr>
    </w:p>
    <w:p w:rsidR="00991600" w:rsidRDefault="00991600">
      <w:pPr>
        <w:pStyle w:val="ConsPlusTitle"/>
        <w:jc w:val="center"/>
        <w:outlineLvl w:val="2"/>
      </w:pPr>
      <w:r>
        <w:t>I. ПАСПОРТ</w:t>
      </w:r>
    </w:p>
    <w:p w:rsidR="00991600" w:rsidRDefault="00991600">
      <w:pPr>
        <w:pStyle w:val="ConsPlusTitle"/>
        <w:jc w:val="center"/>
      </w:pPr>
      <w:r>
        <w:t>подпрограммы "Повышение безопасности дорожного движения</w:t>
      </w:r>
    </w:p>
    <w:p w:rsidR="00991600" w:rsidRDefault="00991600">
      <w:pPr>
        <w:pStyle w:val="ConsPlusTitle"/>
        <w:jc w:val="center"/>
      </w:pPr>
      <w:r>
        <w:t>в муниципальном образовании "Город Псков"</w:t>
      </w:r>
    </w:p>
    <w:p w:rsidR="00991600" w:rsidRDefault="009916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937"/>
        <w:gridCol w:w="934"/>
        <w:gridCol w:w="934"/>
        <w:gridCol w:w="936"/>
        <w:gridCol w:w="934"/>
        <w:gridCol w:w="934"/>
        <w:gridCol w:w="1051"/>
      </w:tblGrid>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Ответственный исполнитель подпрограммы</w:t>
            </w:r>
          </w:p>
        </w:tc>
        <w:tc>
          <w:tcPr>
            <w:tcW w:w="6660"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Управление городского хозяйства Администрации города Пскова</w:t>
            </w:r>
          </w:p>
        </w:tc>
      </w:tr>
      <w:tr w:rsidR="00991600">
        <w:tc>
          <w:tcPr>
            <w:tcW w:w="2381" w:type="dxa"/>
            <w:tcBorders>
              <w:top w:val="single" w:sz="4" w:space="0" w:color="auto"/>
              <w:left w:val="single" w:sz="4" w:space="0" w:color="auto"/>
              <w:right w:val="single" w:sz="4" w:space="0" w:color="auto"/>
            </w:tcBorders>
          </w:tcPr>
          <w:p w:rsidR="00991600" w:rsidRDefault="00991600">
            <w:pPr>
              <w:pStyle w:val="ConsPlusNormal"/>
            </w:pPr>
            <w:r>
              <w:t>Участники подпрограммы</w:t>
            </w:r>
          </w:p>
        </w:tc>
        <w:tc>
          <w:tcPr>
            <w:tcW w:w="6660" w:type="dxa"/>
            <w:gridSpan w:val="7"/>
            <w:tcBorders>
              <w:top w:val="single" w:sz="4" w:space="0" w:color="auto"/>
              <w:left w:val="single" w:sz="4" w:space="0" w:color="auto"/>
              <w:right w:val="single" w:sz="4" w:space="0" w:color="auto"/>
            </w:tcBorders>
          </w:tcPr>
          <w:p w:rsidR="00991600" w:rsidRDefault="00991600">
            <w:pPr>
              <w:pStyle w:val="ConsPlusNormal"/>
              <w:jc w:val="both"/>
            </w:pPr>
            <w:r>
              <w:t>Управление городского хозяйства Администрации города Пскова (УГХ)</w:t>
            </w:r>
          </w:p>
          <w:p w:rsidR="00991600" w:rsidRDefault="00991600">
            <w:pPr>
              <w:pStyle w:val="ConsPlusNormal"/>
              <w:jc w:val="both"/>
            </w:pPr>
            <w:r>
              <w:t>МКУ г. Пскова "Специализированный заказчик" (СЗ)</w:t>
            </w:r>
          </w:p>
        </w:tc>
      </w:tr>
      <w:tr w:rsidR="00991600">
        <w:tc>
          <w:tcPr>
            <w:tcW w:w="9041"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постановления Администрации города Пскова от 20.07.2023 N 1232)</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Цель подпрограммы</w:t>
            </w:r>
          </w:p>
        </w:tc>
        <w:tc>
          <w:tcPr>
            <w:tcW w:w="6660"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Обеспечение безопасной дорожной инфраструктуры</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Задачи подпрограммы</w:t>
            </w:r>
          </w:p>
        </w:tc>
        <w:tc>
          <w:tcPr>
            <w:tcW w:w="6660"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Создание и развитие объектов дорожной инфраструктуры, направленное на повышение безопасности дорожного движения</w:t>
            </w:r>
          </w:p>
          <w:p w:rsidR="00991600" w:rsidRDefault="00991600">
            <w:pPr>
              <w:pStyle w:val="ConsPlusNormal"/>
              <w:jc w:val="both"/>
            </w:pPr>
            <w:r>
              <w:t>2. Повышение правосознания и ответственности участников дорожного движения</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Целевые показатели (индикаторы) подпрограммы</w:t>
            </w:r>
          </w:p>
        </w:tc>
        <w:tc>
          <w:tcPr>
            <w:tcW w:w="6660"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Сокращение количества мест концентрации дорожно-транспортных происшествий по отношению к адресному перечню таких, выявленных в предыдущем году (да/нет)</w:t>
            </w:r>
          </w:p>
          <w:p w:rsidR="00991600" w:rsidRDefault="00991600">
            <w:pPr>
              <w:pStyle w:val="ConsPlusNormal"/>
              <w:jc w:val="both"/>
            </w:pPr>
            <w:r>
              <w:t>2. Снижение числа погибших в дорожно-транспортных происшествиях, приходящихся на 10 тысяч единиц транспорта (случаев/на 10 тыс. единиц транспорта).</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Сроки и этапы реализации подпрограммы</w:t>
            </w:r>
          </w:p>
        </w:tc>
        <w:tc>
          <w:tcPr>
            <w:tcW w:w="6660"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2022 - 2027 этапы не выделяются</w:t>
            </w:r>
          </w:p>
        </w:tc>
      </w:tr>
      <w:tr w:rsidR="00991600">
        <w:tc>
          <w:tcPr>
            <w:tcW w:w="238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Источники и объемы финансирования подпрограммы, в том числе по годам:</w:t>
            </w:r>
          </w:p>
        </w:tc>
        <w:tc>
          <w:tcPr>
            <w:tcW w:w="6660"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Расходы (тыс. руб.)</w:t>
            </w:r>
          </w:p>
        </w:tc>
      </w:tr>
      <w:tr w:rsidR="00991600">
        <w:tc>
          <w:tcPr>
            <w:tcW w:w="238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93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93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05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Итого</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lastRenderedPageBreak/>
              <w:t>местный бюджет</w:t>
            </w:r>
          </w:p>
        </w:tc>
        <w:tc>
          <w:tcPr>
            <w:tcW w:w="93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2546,4</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2183,5</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120,0</w:t>
            </w:r>
          </w:p>
        </w:tc>
        <w:tc>
          <w:tcPr>
            <w:tcW w:w="93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125,0</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05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5974,9</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областной бюджет</w:t>
            </w:r>
          </w:p>
        </w:tc>
        <w:tc>
          <w:tcPr>
            <w:tcW w:w="937"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10349,2</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13790,5</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11880,0</w:t>
            </w:r>
          </w:p>
        </w:tc>
        <w:tc>
          <w:tcPr>
            <w:tcW w:w="93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12356,0</w:t>
            </w: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48375,7</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федеральный бюджет</w:t>
            </w:r>
          </w:p>
        </w:tc>
        <w:tc>
          <w:tcPr>
            <w:tcW w:w="93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внебюджетные средства</w:t>
            </w:r>
          </w:p>
        </w:tc>
        <w:tc>
          <w:tcPr>
            <w:tcW w:w="937"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9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381" w:type="dxa"/>
            <w:tcBorders>
              <w:top w:val="single" w:sz="4" w:space="0" w:color="auto"/>
              <w:left w:val="single" w:sz="4" w:space="0" w:color="auto"/>
              <w:right w:val="single" w:sz="4" w:space="0" w:color="auto"/>
            </w:tcBorders>
          </w:tcPr>
          <w:p w:rsidR="00991600" w:rsidRDefault="00991600">
            <w:pPr>
              <w:pStyle w:val="ConsPlusNormal"/>
            </w:pPr>
            <w:r>
              <w:t>Всего по подпрограмме:</w:t>
            </w:r>
          </w:p>
        </w:tc>
        <w:tc>
          <w:tcPr>
            <w:tcW w:w="937" w:type="dxa"/>
            <w:tcBorders>
              <w:top w:val="single" w:sz="4" w:space="0" w:color="auto"/>
              <w:left w:val="single" w:sz="4" w:space="0" w:color="auto"/>
              <w:right w:val="single" w:sz="4" w:space="0" w:color="auto"/>
            </w:tcBorders>
          </w:tcPr>
          <w:p w:rsidR="00991600" w:rsidRDefault="00991600">
            <w:pPr>
              <w:pStyle w:val="ConsPlusNormal"/>
              <w:jc w:val="center"/>
            </w:pPr>
            <w:r>
              <w:t>12895,6</w:t>
            </w:r>
          </w:p>
        </w:tc>
        <w:tc>
          <w:tcPr>
            <w:tcW w:w="934" w:type="dxa"/>
            <w:tcBorders>
              <w:top w:val="single" w:sz="4" w:space="0" w:color="auto"/>
              <w:left w:val="single" w:sz="4" w:space="0" w:color="auto"/>
              <w:right w:val="single" w:sz="4" w:space="0" w:color="auto"/>
            </w:tcBorders>
          </w:tcPr>
          <w:p w:rsidR="00991600" w:rsidRDefault="00991600">
            <w:pPr>
              <w:pStyle w:val="ConsPlusNormal"/>
              <w:jc w:val="center"/>
            </w:pPr>
            <w:r>
              <w:t>15974,0</w:t>
            </w:r>
          </w:p>
        </w:tc>
        <w:tc>
          <w:tcPr>
            <w:tcW w:w="934" w:type="dxa"/>
            <w:tcBorders>
              <w:top w:val="single" w:sz="4" w:space="0" w:color="auto"/>
              <w:left w:val="single" w:sz="4" w:space="0" w:color="auto"/>
              <w:right w:val="single" w:sz="4" w:space="0" w:color="auto"/>
            </w:tcBorders>
          </w:tcPr>
          <w:p w:rsidR="00991600" w:rsidRDefault="00991600">
            <w:pPr>
              <w:pStyle w:val="ConsPlusNormal"/>
              <w:jc w:val="center"/>
            </w:pPr>
            <w:r>
              <w:t>12000,0</w:t>
            </w:r>
          </w:p>
        </w:tc>
        <w:tc>
          <w:tcPr>
            <w:tcW w:w="936" w:type="dxa"/>
            <w:tcBorders>
              <w:top w:val="single" w:sz="4" w:space="0" w:color="auto"/>
              <w:left w:val="single" w:sz="4" w:space="0" w:color="auto"/>
              <w:right w:val="single" w:sz="4" w:space="0" w:color="auto"/>
            </w:tcBorders>
          </w:tcPr>
          <w:p w:rsidR="00991600" w:rsidRDefault="00991600">
            <w:pPr>
              <w:pStyle w:val="ConsPlusNormal"/>
              <w:jc w:val="center"/>
            </w:pPr>
            <w:r>
              <w:t>12481,0</w:t>
            </w:r>
          </w:p>
        </w:tc>
        <w:tc>
          <w:tcPr>
            <w:tcW w:w="934" w:type="dxa"/>
            <w:tcBorders>
              <w:top w:val="single" w:sz="4" w:space="0" w:color="auto"/>
              <w:left w:val="single" w:sz="4" w:space="0" w:color="auto"/>
              <w:right w:val="single" w:sz="4" w:space="0" w:color="auto"/>
            </w:tcBorders>
          </w:tcPr>
          <w:p w:rsidR="00991600" w:rsidRDefault="00991600">
            <w:pPr>
              <w:pStyle w:val="ConsPlusNormal"/>
              <w:jc w:val="center"/>
            </w:pPr>
            <w:r>
              <w:t>500,0</w:t>
            </w:r>
          </w:p>
        </w:tc>
        <w:tc>
          <w:tcPr>
            <w:tcW w:w="934" w:type="dxa"/>
            <w:tcBorders>
              <w:top w:val="single" w:sz="4" w:space="0" w:color="auto"/>
              <w:left w:val="single" w:sz="4" w:space="0" w:color="auto"/>
              <w:right w:val="single" w:sz="4" w:space="0" w:color="auto"/>
            </w:tcBorders>
          </w:tcPr>
          <w:p w:rsidR="00991600" w:rsidRDefault="00991600">
            <w:pPr>
              <w:pStyle w:val="ConsPlusNormal"/>
              <w:jc w:val="center"/>
            </w:pPr>
            <w:r>
              <w:t>500,0</w:t>
            </w:r>
          </w:p>
        </w:tc>
        <w:tc>
          <w:tcPr>
            <w:tcW w:w="1051" w:type="dxa"/>
            <w:tcBorders>
              <w:top w:val="single" w:sz="4" w:space="0" w:color="auto"/>
              <w:left w:val="single" w:sz="4" w:space="0" w:color="auto"/>
              <w:right w:val="single" w:sz="4" w:space="0" w:color="auto"/>
            </w:tcBorders>
          </w:tcPr>
          <w:p w:rsidR="00991600" w:rsidRDefault="00991600">
            <w:pPr>
              <w:pStyle w:val="ConsPlusNormal"/>
              <w:jc w:val="center"/>
            </w:pPr>
            <w:r>
              <w:t>54350,6</w:t>
            </w:r>
          </w:p>
        </w:tc>
      </w:tr>
      <w:tr w:rsidR="00991600">
        <w:tc>
          <w:tcPr>
            <w:tcW w:w="9041" w:type="dxa"/>
            <w:gridSpan w:val="8"/>
            <w:tcBorders>
              <w:left w:val="single" w:sz="4" w:space="0" w:color="auto"/>
              <w:bottom w:val="single" w:sz="4" w:space="0" w:color="auto"/>
              <w:right w:val="single" w:sz="4" w:space="0" w:color="auto"/>
            </w:tcBorders>
          </w:tcPr>
          <w:p w:rsidR="00991600" w:rsidRDefault="00991600">
            <w:pPr>
              <w:pStyle w:val="ConsPlusNormal"/>
              <w:jc w:val="both"/>
            </w:pPr>
            <w:r>
              <w:t>(в ред. постановления Администрации города Пскова от 15.11.2023 N 2641)</w:t>
            </w:r>
          </w:p>
        </w:tc>
      </w:tr>
      <w:tr w:rsidR="00991600">
        <w:tc>
          <w:tcPr>
            <w:tcW w:w="238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Ожидаемые результаты реализации подпрограммы</w:t>
            </w:r>
          </w:p>
        </w:tc>
        <w:tc>
          <w:tcPr>
            <w:tcW w:w="6660" w:type="dxa"/>
            <w:gridSpan w:val="7"/>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За период с 2022 года по 2027 год планируется достижение следующих результатов:</w:t>
            </w:r>
          </w:p>
          <w:p w:rsidR="00991600" w:rsidRDefault="00991600">
            <w:pPr>
              <w:pStyle w:val="ConsPlusNormal"/>
              <w:jc w:val="both"/>
            </w:pPr>
            <w:r>
              <w:t>- количество мест концентрации дорожно-транспортных происшествий к 2027 году составит не более 50% по отношению к 2021.</w:t>
            </w:r>
          </w:p>
          <w:p w:rsidR="00991600" w:rsidRDefault="00991600">
            <w:pPr>
              <w:pStyle w:val="ConsPlusNormal"/>
              <w:jc w:val="both"/>
            </w:pPr>
            <w:r>
              <w:t>- ответственность участников дорожного движения, сформированная в результате проведения организационно-профилактических мероприятий, способствует снижению до 5 случаев к 2027 году количества ДТП со смертельным исходом на автомобильных дорогах города.</w:t>
            </w:r>
          </w:p>
        </w:tc>
      </w:tr>
    </w:tbl>
    <w:p w:rsidR="00991600" w:rsidRDefault="00991600">
      <w:pPr>
        <w:pStyle w:val="ConsPlusNormal"/>
        <w:jc w:val="both"/>
      </w:pPr>
    </w:p>
    <w:p w:rsidR="00991600" w:rsidRDefault="00991600">
      <w:pPr>
        <w:pStyle w:val="ConsPlusTitle"/>
        <w:jc w:val="center"/>
        <w:outlineLvl w:val="2"/>
      </w:pPr>
      <w:r>
        <w:t>II. Общая характеристика сферы реализации подпрограммы</w:t>
      </w:r>
    </w:p>
    <w:p w:rsidR="00991600" w:rsidRDefault="00991600">
      <w:pPr>
        <w:pStyle w:val="ConsPlusNormal"/>
        <w:jc w:val="both"/>
      </w:pPr>
    </w:p>
    <w:p w:rsidR="00991600" w:rsidRDefault="00991600">
      <w:pPr>
        <w:pStyle w:val="ConsPlusNormal"/>
        <w:ind w:firstLine="540"/>
        <w:jc w:val="both"/>
      </w:pPr>
      <w:r>
        <w:t>Безопасность дорожного движения - состояние процесса перемещения людей и грузов с помощью транспортных средств или без таковых в пределах дорог, отражающее степень защищенности его участников от дорожно-транспортных происшествий и их последствий (статья 2 Федерального закона от 10.12.1995 N 196-ФЗ "О безопасности дорожного движения"). Обеспечение безопасности дорожного движения осуществляется посредством: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 регулирования деятельности на автомобильном транспорте и в дорожном хозяйстве, осуществления деятельности по организации дорожного движения, материального и финансового обеспечения мероприятий по безопасности дорожного движения.</w:t>
      </w:r>
    </w:p>
    <w:p w:rsidR="00991600" w:rsidRDefault="00991600">
      <w:pPr>
        <w:pStyle w:val="ConsPlusNormal"/>
        <w:spacing w:before="200"/>
        <w:ind w:firstLine="540"/>
        <w:jc w:val="both"/>
      </w:pPr>
      <w:r>
        <w:t>Для города Пскова очевидны успехи в обеспечении безопасности дорожного движения. Число зарегистрированных транспортных средств в Пскове за период 2015 - 2019 г.г. увеличилось на 12,5%, но количество ДТП (с пострадавшими) снизилось за период 2015 - 2018 г.г. на 36%. В городе Пскове существует постоянно действующая комиссия по обеспечению безопасности дорожного движения, положение о которой утверждено постановлением Псковской городской Думы от 1 ноября 2005 года N 507. Заседания комиссии проводятся не реже 1 раза в квартал, комиссия по вопросам, отнесенным к ее компетенции, взаимодействует с другими комиссиями, образованными при Администрации города Пскова. Администрация города Пскова принимает активное участие в проведении мероприятий ГИБДД, направленных на предупреждение нарушений правил дорожного движения. На 2020 год в г. Пскове оборудовано 75 светофорных объектов, 511 пешеходных переходов на 462 из них созданы условия доступности, безопасности, информативности и комфортности для инвалидов и иных маломобильных групп населения.</w:t>
      </w:r>
    </w:p>
    <w:p w:rsidR="00991600" w:rsidRDefault="00991600">
      <w:pPr>
        <w:pStyle w:val="ConsPlusNormal"/>
        <w:spacing w:before="200"/>
        <w:ind w:firstLine="540"/>
        <w:jc w:val="both"/>
      </w:pPr>
      <w:r>
        <w:t xml:space="preserve">Для обеспечения безопасности Администрацией города Пскова на автомобильных дорогах выполняются работы по устройству ограждений, по восстановлению утраченных дорожных знаков, обустройству пешеходных переходов дублирующими дорожными знаками на регулируемых и нерегулируемых пешеходных переходах, по обустройству нерегулируемых пешеходных переходов </w:t>
      </w:r>
      <w:r>
        <w:lastRenderedPageBreak/>
        <w:t>светофорными объектами, по установке дополнительного освещения над пешеходными переходами, по установке оборудования для проекционных пешеходных переходов и иные мероприятия.</w:t>
      </w:r>
    </w:p>
    <w:p w:rsidR="00991600" w:rsidRDefault="00991600">
      <w:pPr>
        <w:pStyle w:val="ConsPlusNormal"/>
        <w:spacing w:before="200"/>
        <w:ind w:firstLine="540"/>
        <w:jc w:val="both"/>
      </w:pPr>
      <w:r>
        <w:t>Проблема аварийности на автотранспорте приобрела особую остроту в последнее десятилетие в связи с увеличением количества автотранспорта на дорогах, несоответствием существующей дорожно-транспортной инфраструктуры требованиям регламентов, низкой дисциплиной участников дорожного движения, отсутствием системы обучения и привития практических навыков подрастающего поколения, что ведет к определенной разобщенности при осуществлении деятельности в области обеспечения безопасности дорожного движения и профилактики детского дорожно-транспортного травматизма.</w:t>
      </w:r>
    </w:p>
    <w:p w:rsidR="00991600" w:rsidRDefault="00991600">
      <w:pPr>
        <w:pStyle w:val="ConsPlusNormal"/>
        <w:spacing w:before="200"/>
        <w:ind w:firstLine="540"/>
        <w:jc w:val="both"/>
      </w:pPr>
      <w:r>
        <w:t>Высокий темп роста автомобилизации, вовлечение большого числа жителей города в дорожное движение делают особенно актуальной проблему безопасности дорожного движения, сохранение жизни и здоровья его участников. В качестве основной причины автоаварий остается выбор скоростного режима, при котором автомобиль становится неуправляемым для водителя при возникновении какого-либо препятствия, изменении в дорожной обстановке, внезапном выходе пешехода.</w:t>
      </w:r>
    </w:p>
    <w:p w:rsidR="00991600" w:rsidRDefault="00991600">
      <w:pPr>
        <w:pStyle w:val="ConsPlusNormal"/>
        <w:spacing w:before="200"/>
        <w:ind w:firstLine="540"/>
        <w:jc w:val="both"/>
      </w:pPr>
      <w:r>
        <w:t>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Система обеспечения безопасности дорожного движения, сформированная без применения программно-целевого метода, характеризуется недостаточной комплексностью и отсутствием эффективного механизма координации деятельности в области обеспечения безопасности дорожного движения. Неудовлетворительное состояние безопасности дорожного движения усугубляется неэффективным использованием реальных рычагов воздействия на негативные процессы, происходящие в области обеспечения безопасности дорожного движения.</w:t>
      </w:r>
    </w:p>
    <w:p w:rsidR="00991600" w:rsidRDefault="00991600">
      <w:pPr>
        <w:pStyle w:val="ConsPlusNormal"/>
        <w:jc w:val="both"/>
      </w:pPr>
    </w:p>
    <w:p w:rsidR="00991600" w:rsidRDefault="00991600">
      <w:pPr>
        <w:pStyle w:val="ConsPlusTitle"/>
        <w:jc w:val="center"/>
        <w:outlineLvl w:val="2"/>
      </w:pPr>
      <w:r>
        <w:t>III. Цели, задачи, целевые показатели, основные</w:t>
      </w:r>
    </w:p>
    <w:p w:rsidR="00991600" w:rsidRDefault="00991600">
      <w:pPr>
        <w:pStyle w:val="ConsPlusTitle"/>
        <w:jc w:val="center"/>
      </w:pPr>
      <w:r>
        <w:t>ожидаемые конечные результаты подпрограммы</w:t>
      </w:r>
    </w:p>
    <w:p w:rsidR="00991600" w:rsidRDefault="00991600">
      <w:pPr>
        <w:pStyle w:val="ConsPlusNormal"/>
        <w:jc w:val="both"/>
      </w:pPr>
    </w:p>
    <w:p w:rsidR="00991600" w:rsidRDefault="00991600">
      <w:pPr>
        <w:pStyle w:val="ConsPlusNormal"/>
        <w:ind w:firstLine="540"/>
        <w:jc w:val="both"/>
      </w:pPr>
      <w:r>
        <w:t>Целью подпрограммы является: обеспечение безопасной дорожной инфраструктуры.</w:t>
      </w:r>
    </w:p>
    <w:p w:rsidR="00991600" w:rsidRDefault="00991600">
      <w:pPr>
        <w:pStyle w:val="ConsPlusNormal"/>
        <w:spacing w:before="200"/>
        <w:ind w:firstLine="540"/>
        <w:jc w:val="both"/>
      </w:pPr>
      <w:r>
        <w:t>Для достижения указанной цели необходимо решить следующие задачи:</w:t>
      </w:r>
    </w:p>
    <w:p w:rsidR="00991600" w:rsidRDefault="00991600">
      <w:pPr>
        <w:pStyle w:val="ConsPlusNormal"/>
        <w:spacing w:before="200"/>
        <w:ind w:firstLine="540"/>
        <w:jc w:val="both"/>
      </w:pPr>
      <w:r>
        <w:t>1. Создание и развитие объектов дорожной инфраструктуры, направленное на повышение безопасности дорожного движения.</w:t>
      </w:r>
    </w:p>
    <w:p w:rsidR="00991600" w:rsidRDefault="00991600">
      <w:pPr>
        <w:pStyle w:val="ConsPlusNormal"/>
        <w:spacing w:before="200"/>
        <w:ind w:firstLine="540"/>
        <w:jc w:val="both"/>
      </w:pPr>
      <w:r>
        <w:t>2. Повышение правосознания и ответственности участников дорожного движения.</w:t>
      </w:r>
    </w:p>
    <w:p w:rsidR="00991600" w:rsidRDefault="00991600">
      <w:pPr>
        <w:pStyle w:val="ConsPlusNormal"/>
        <w:spacing w:before="200"/>
        <w:ind w:firstLine="540"/>
        <w:jc w:val="both"/>
      </w:pPr>
      <w:r>
        <w:t>Реализация подпрограммы МП позволит достичь следующих результатов:</w:t>
      </w:r>
    </w:p>
    <w:p w:rsidR="00991600" w:rsidRDefault="00991600">
      <w:pPr>
        <w:pStyle w:val="ConsPlusNormal"/>
        <w:spacing w:before="200"/>
        <w:ind w:firstLine="540"/>
        <w:jc w:val="both"/>
      </w:pPr>
      <w:r>
        <w:t>- количество мест концентрации дорожно-транспортных происшествий к 2027 году составит не более 50% по отношению к 2021.</w:t>
      </w:r>
    </w:p>
    <w:p w:rsidR="00991600" w:rsidRDefault="00991600">
      <w:pPr>
        <w:pStyle w:val="ConsPlusNormal"/>
        <w:spacing w:before="200"/>
        <w:ind w:firstLine="540"/>
        <w:jc w:val="both"/>
      </w:pPr>
      <w:r>
        <w:t>- ответственность участников дорожного движения, сформированная в результате проведения организационно-профилактических мероприятий, способствует снижению до 5 случаев к 2027 году количества ДТП со смертельным исходом на автомобильных дорогах города.</w:t>
      </w:r>
    </w:p>
    <w:p w:rsidR="00991600" w:rsidRDefault="00991600">
      <w:pPr>
        <w:pStyle w:val="ConsPlusNormal"/>
        <w:spacing w:before="200"/>
        <w:ind w:firstLine="540"/>
        <w:jc w:val="both"/>
      </w:pPr>
      <w:r>
        <w:t xml:space="preserve">Сведения о целевых показателях подпрограммы представлены в </w:t>
      </w:r>
      <w:hyperlink w:anchor="Par458" w:tooltip="Целевые индикаторы муниципальной программы" w:history="1">
        <w:r>
          <w:rPr>
            <w:color w:val="0000FF"/>
          </w:rPr>
          <w:t>приложении 1</w:t>
        </w:r>
      </w:hyperlink>
      <w:r>
        <w:t xml:space="preserve"> к МП.</w:t>
      </w:r>
    </w:p>
    <w:p w:rsidR="00991600" w:rsidRDefault="00991600">
      <w:pPr>
        <w:pStyle w:val="ConsPlusNormal"/>
        <w:spacing w:before="200"/>
        <w:ind w:firstLine="540"/>
        <w:jc w:val="both"/>
      </w:pPr>
      <w:r>
        <w:t xml:space="preserve">Расчет значений целевых показателей подпрограммы приведен в </w:t>
      </w:r>
      <w:hyperlink w:anchor="Par250" w:tooltip="IV. Сведения о целевых индикаторах" w:history="1">
        <w:r>
          <w:rPr>
            <w:color w:val="0000FF"/>
          </w:rPr>
          <w:t>разделе IV</w:t>
        </w:r>
      </w:hyperlink>
      <w:r>
        <w:t xml:space="preserve"> МП.</w:t>
      </w:r>
    </w:p>
    <w:p w:rsidR="00991600" w:rsidRDefault="00991600">
      <w:pPr>
        <w:pStyle w:val="ConsPlusNormal"/>
        <w:jc w:val="both"/>
      </w:pPr>
    </w:p>
    <w:p w:rsidR="00991600" w:rsidRDefault="00991600">
      <w:pPr>
        <w:pStyle w:val="ConsPlusTitle"/>
        <w:jc w:val="center"/>
        <w:outlineLvl w:val="2"/>
      </w:pPr>
      <w:r>
        <w:t>IV. Характеристика основных мероприятий Подпрограммы</w:t>
      </w:r>
    </w:p>
    <w:p w:rsidR="00991600" w:rsidRDefault="00991600">
      <w:pPr>
        <w:pStyle w:val="ConsPlusNormal"/>
        <w:jc w:val="both"/>
      </w:pPr>
    </w:p>
    <w:p w:rsidR="00991600" w:rsidRDefault="00991600">
      <w:pPr>
        <w:pStyle w:val="ConsPlusNormal"/>
        <w:ind w:firstLine="540"/>
        <w:jc w:val="both"/>
      </w:pPr>
      <w:r>
        <w:t>Для достижения цели и решения задач подпрограммы планируется реализовать следующие основные мероприятия:</w:t>
      </w:r>
    </w:p>
    <w:p w:rsidR="00991600" w:rsidRDefault="00991600">
      <w:pPr>
        <w:pStyle w:val="ConsPlusNormal"/>
        <w:spacing w:before="200"/>
        <w:ind w:firstLine="540"/>
        <w:jc w:val="both"/>
      </w:pPr>
      <w:r>
        <w:t xml:space="preserve">Задача 2.1. Создание и развитие объектов дорожной инфраструктуры, направленное на повышение </w:t>
      </w:r>
      <w:r>
        <w:lastRenderedPageBreak/>
        <w:t>безопасности дорожного движения будет решаться путем реализации следующих основных мероприятий:</w:t>
      </w:r>
    </w:p>
    <w:p w:rsidR="00991600" w:rsidRDefault="00991600">
      <w:pPr>
        <w:pStyle w:val="ConsPlusNormal"/>
        <w:spacing w:before="200"/>
        <w:ind w:firstLine="540"/>
        <w:jc w:val="both"/>
      </w:pPr>
      <w:r>
        <w:t>Основное мероприятие 2.1.1. Установка и переоборудование технических средств, непосредственно воздействующих на транспортные и пешеходные потоки.</w:t>
      </w:r>
    </w:p>
    <w:p w:rsidR="00991600" w:rsidRDefault="00991600">
      <w:pPr>
        <w:pStyle w:val="ConsPlusNormal"/>
        <w:spacing w:before="200"/>
        <w:ind w:firstLine="540"/>
        <w:jc w:val="both"/>
      </w:pPr>
      <w:r>
        <w:t>Цель основного мероприятия 2.1.1. Установка технических средств, обеспечивающих безопасность дорожного движения, способствующую уменьшению смертности на автомобильных дорогах и обеспечению пропускной способности дорог.</w:t>
      </w:r>
    </w:p>
    <w:p w:rsidR="00991600" w:rsidRDefault="00991600">
      <w:pPr>
        <w:pStyle w:val="ConsPlusNormal"/>
        <w:spacing w:before="200"/>
        <w:ind w:firstLine="540"/>
        <w:jc w:val="both"/>
      </w:pPr>
      <w:r>
        <w:t>Основное мероприятие 2.1.1. включает следующие мероприятия:</w:t>
      </w:r>
    </w:p>
    <w:p w:rsidR="00991600" w:rsidRDefault="00991600">
      <w:pPr>
        <w:pStyle w:val="ConsPlusNormal"/>
        <w:spacing w:before="200"/>
        <w:ind w:firstLine="540"/>
        <w:jc w:val="both"/>
      </w:pPr>
      <w:r>
        <w:t>1) установка технических средств организации дорожного движения, направленных на обеспечение пропускной способности дорог;</w:t>
      </w:r>
    </w:p>
    <w:p w:rsidR="00991600" w:rsidRDefault="00991600">
      <w:pPr>
        <w:pStyle w:val="ConsPlusNormal"/>
        <w:spacing w:before="200"/>
        <w:ind w:firstLine="540"/>
        <w:jc w:val="both"/>
      </w:pPr>
      <w:r>
        <w:t>2) установка технических средств организации дорожного движения, направленных на уменьшение смертности на автомобильных дорогах.</w:t>
      </w:r>
    </w:p>
    <w:p w:rsidR="00991600" w:rsidRDefault="00991600">
      <w:pPr>
        <w:pStyle w:val="ConsPlusNormal"/>
        <w:spacing w:before="200"/>
        <w:ind w:firstLine="540"/>
        <w:jc w:val="both"/>
      </w:pPr>
      <w:r>
        <w:t>Основное мероприятие 2.1.2 Строительство и техническое перевооружение светофорных объектов</w:t>
      </w:r>
    </w:p>
    <w:p w:rsidR="00991600" w:rsidRDefault="00991600">
      <w:pPr>
        <w:pStyle w:val="ConsPlusNormal"/>
        <w:spacing w:before="200"/>
        <w:ind w:firstLine="540"/>
        <w:jc w:val="both"/>
      </w:pPr>
      <w:r>
        <w:t>Цель основного мероприятия 2.1.2. Создание и развитие системы регулирования очередности движения транспорта и пешеходов через него, способствующей уменьшению смертности на автомобильных дорогах при увеличении их пропускной способности.</w:t>
      </w:r>
    </w:p>
    <w:p w:rsidR="00991600" w:rsidRDefault="00991600">
      <w:pPr>
        <w:pStyle w:val="ConsPlusNormal"/>
        <w:spacing w:before="200"/>
        <w:ind w:firstLine="540"/>
        <w:jc w:val="both"/>
      </w:pPr>
      <w:r>
        <w:t>Основное мероприятие 2.1.2 Строительство и техническое перевооружение светофорных объектов включает в себя:</w:t>
      </w:r>
    </w:p>
    <w:p w:rsidR="00991600" w:rsidRDefault="00991600">
      <w:pPr>
        <w:pStyle w:val="ConsPlusNormal"/>
        <w:spacing w:before="200"/>
        <w:ind w:firstLine="540"/>
        <w:jc w:val="both"/>
      </w:pPr>
      <w:r>
        <w:t>1) устройство (монтаж) дорожных светофоров и светофорных объектов;</w:t>
      </w:r>
    </w:p>
    <w:p w:rsidR="00991600" w:rsidRDefault="00991600">
      <w:pPr>
        <w:pStyle w:val="ConsPlusNormal"/>
        <w:spacing w:before="200"/>
        <w:ind w:firstLine="540"/>
        <w:jc w:val="both"/>
      </w:pPr>
      <w:r>
        <w:t>2) техническое перевооружение, реконструкция дорожных светофоров и светофорных объектов;</w:t>
      </w:r>
    </w:p>
    <w:p w:rsidR="00991600" w:rsidRDefault="00991600">
      <w:pPr>
        <w:pStyle w:val="ConsPlusNormal"/>
        <w:spacing w:before="200"/>
        <w:ind w:firstLine="540"/>
        <w:jc w:val="both"/>
      </w:pPr>
      <w:r>
        <w:t>3) приобретение материалов и основных средств, необходимых для устройства (монтажа) и технического перевооружения дорожных светофоров и светофорных объектов.</w:t>
      </w:r>
    </w:p>
    <w:p w:rsidR="00991600" w:rsidRDefault="00991600">
      <w:pPr>
        <w:pStyle w:val="ConsPlusNormal"/>
        <w:spacing w:before="200"/>
        <w:ind w:firstLine="540"/>
        <w:jc w:val="both"/>
      </w:pPr>
      <w:r>
        <w:t>Задача 2.2. Повышение правосознания и ответственности участников дорожного движения будет решаться путем реализации следующих основных мероприятий:</w:t>
      </w:r>
    </w:p>
    <w:p w:rsidR="00991600" w:rsidRDefault="00991600">
      <w:pPr>
        <w:pStyle w:val="ConsPlusNormal"/>
        <w:spacing w:before="200"/>
        <w:ind w:firstLine="540"/>
        <w:jc w:val="both"/>
      </w:pPr>
      <w:r>
        <w:t>Основное мероприятие 2.2.1. Обеспечение регулярного проведения заседаний городской комиссии по обеспечению безопасности дорожного движения и контроль за выполнением решений комиссии.</w:t>
      </w:r>
    </w:p>
    <w:p w:rsidR="00991600" w:rsidRDefault="00991600">
      <w:pPr>
        <w:pStyle w:val="ConsPlusNormal"/>
        <w:spacing w:before="200"/>
        <w:ind w:firstLine="540"/>
        <w:jc w:val="both"/>
      </w:pPr>
      <w:r>
        <w:t>Цель основного мероприятия 2.2.1. обеспечение контроля за появлением и ликвидацией аварийно-опасных участков улично-дорожной сети.</w:t>
      </w:r>
    </w:p>
    <w:p w:rsidR="00991600" w:rsidRDefault="00991600">
      <w:pPr>
        <w:pStyle w:val="ConsPlusNormal"/>
        <w:spacing w:before="200"/>
        <w:ind w:firstLine="540"/>
        <w:jc w:val="both"/>
      </w:pPr>
      <w:r>
        <w:t>Основное мероприятие 2.2.1. включает в себя следующие мероприятия:</w:t>
      </w:r>
    </w:p>
    <w:p w:rsidR="00991600" w:rsidRDefault="00991600">
      <w:pPr>
        <w:pStyle w:val="ConsPlusNormal"/>
        <w:spacing w:before="200"/>
        <w:ind w:firstLine="540"/>
        <w:jc w:val="both"/>
      </w:pPr>
      <w:r>
        <w:t>1) проведение заседаний городской комиссии по обеспечению безопасности дорожного движения;</w:t>
      </w:r>
    </w:p>
    <w:p w:rsidR="00991600" w:rsidRDefault="00991600">
      <w:pPr>
        <w:pStyle w:val="ConsPlusNormal"/>
        <w:spacing w:before="200"/>
        <w:ind w:firstLine="540"/>
        <w:jc w:val="both"/>
      </w:pPr>
      <w:r>
        <w:t>2) контроль за выполнением решений комиссии.</w:t>
      </w:r>
    </w:p>
    <w:p w:rsidR="00991600" w:rsidRDefault="00991600">
      <w:pPr>
        <w:pStyle w:val="ConsPlusNormal"/>
        <w:spacing w:before="200"/>
        <w:ind w:firstLine="540"/>
        <w:jc w:val="both"/>
      </w:pPr>
      <w:r>
        <w:t>Основное мероприятие 2.2.2. Участие в организационно-профилактических мероприятиях по безопасности движения ОГИБДД УМВД РФ по городу Пскову.</w:t>
      </w:r>
    </w:p>
    <w:p w:rsidR="00991600" w:rsidRDefault="00991600">
      <w:pPr>
        <w:pStyle w:val="ConsPlusNormal"/>
        <w:spacing w:before="200"/>
        <w:ind w:firstLine="540"/>
        <w:jc w:val="both"/>
      </w:pPr>
      <w:r>
        <w:t>Цель основного мероприятия 2.2.2. привлечение внимания граждан к актуальным проблемам, связанным с безопасностью дорожного движения, повышение правосознания и ответственности участников дорожного движения с целью снижения количества дорожно-транспортных происшествий.</w:t>
      </w:r>
    </w:p>
    <w:p w:rsidR="00991600" w:rsidRDefault="00991600">
      <w:pPr>
        <w:pStyle w:val="ConsPlusNormal"/>
        <w:spacing w:before="200"/>
        <w:ind w:firstLine="540"/>
        <w:jc w:val="both"/>
      </w:pPr>
      <w:r>
        <w:t>Основное мероприятие 2.2.2. включает в себя следующие мероприятия</w:t>
      </w:r>
    </w:p>
    <w:p w:rsidR="00991600" w:rsidRDefault="00991600">
      <w:pPr>
        <w:pStyle w:val="ConsPlusNormal"/>
        <w:spacing w:before="200"/>
        <w:ind w:firstLine="540"/>
        <w:jc w:val="both"/>
      </w:pPr>
      <w:r>
        <w:t>1) участие в организационно-профилактических мероприятиях безопасности движения "Пешеход", "Автобус", "Внимание - дети", "Гололед", "Трактор", "Автомобиль" и подобных.</w:t>
      </w:r>
    </w:p>
    <w:p w:rsidR="00991600" w:rsidRDefault="00991600">
      <w:pPr>
        <w:pStyle w:val="ConsPlusNormal"/>
        <w:spacing w:before="200"/>
        <w:ind w:firstLine="540"/>
        <w:jc w:val="both"/>
      </w:pPr>
      <w:r>
        <w:lastRenderedPageBreak/>
        <w:t>2) размещение в СМИ, средствах наружной рекламы, рекламы на транспорте и др., информации и социальной рекламы, направленной на обеспечение безопасности дорожного движения, формирующей позитивное отношение к проблемам безопасности.</w:t>
      </w:r>
    </w:p>
    <w:p w:rsidR="00991600" w:rsidRDefault="00991600">
      <w:pPr>
        <w:pStyle w:val="ConsPlusNormal"/>
        <w:spacing w:before="200"/>
        <w:ind w:firstLine="540"/>
        <w:jc w:val="both"/>
      </w:pPr>
      <w:hyperlink w:anchor="Par1451"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приводятся в приложении 1 к подпрограмме 2 "Обеспечение безопасности дорожной инфраструктуры".</w:t>
      </w: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both"/>
      </w:pPr>
    </w:p>
    <w:p w:rsidR="00991600" w:rsidRDefault="00991600">
      <w:pPr>
        <w:pStyle w:val="ConsPlusNormal"/>
        <w:jc w:val="right"/>
        <w:outlineLvl w:val="2"/>
      </w:pPr>
      <w:r>
        <w:t>Приложение 1</w:t>
      </w:r>
    </w:p>
    <w:p w:rsidR="00991600" w:rsidRDefault="00991600">
      <w:pPr>
        <w:pStyle w:val="ConsPlusNormal"/>
        <w:jc w:val="right"/>
      </w:pPr>
      <w:r>
        <w:t>к подпрограмме 2</w:t>
      </w:r>
    </w:p>
    <w:p w:rsidR="00991600" w:rsidRDefault="00991600">
      <w:pPr>
        <w:pStyle w:val="ConsPlusNormal"/>
        <w:jc w:val="right"/>
      </w:pPr>
      <w:r>
        <w:t>"Повышение безопасности дорожного</w:t>
      </w:r>
    </w:p>
    <w:p w:rsidR="00991600" w:rsidRDefault="00991600">
      <w:pPr>
        <w:pStyle w:val="ConsPlusNormal"/>
        <w:jc w:val="right"/>
      </w:pPr>
      <w:r>
        <w:t>движения в муниципальном</w:t>
      </w:r>
    </w:p>
    <w:p w:rsidR="00991600" w:rsidRDefault="00991600">
      <w:pPr>
        <w:pStyle w:val="ConsPlusNormal"/>
        <w:jc w:val="right"/>
      </w:pPr>
      <w:r>
        <w:t>образовании "Город Псков"</w:t>
      </w:r>
    </w:p>
    <w:p w:rsidR="00991600" w:rsidRDefault="00991600">
      <w:pPr>
        <w:pStyle w:val="ConsPlusNormal"/>
        <w:jc w:val="both"/>
      </w:pPr>
    </w:p>
    <w:p w:rsidR="00991600" w:rsidRDefault="00991600">
      <w:pPr>
        <w:pStyle w:val="ConsPlusTitle"/>
        <w:jc w:val="center"/>
      </w:pPr>
      <w:bookmarkStart w:id="9" w:name="Par1451"/>
      <w:bookmarkEnd w:id="9"/>
      <w:r>
        <w:t>Перечень</w:t>
      </w:r>
    </w:p>
    <w:p w:rsidR="00991600" w:rsidRDefault="00991600">
      <w:pPr>
        <w:pStyle w:val="ConsPlusTitle"/>
        <w:jc w:val="center"/>
      </w:pPr>
      <w:r>
        <w:t>основных мероприятий и сведения об объемах финансирования</w:t>
      </w:r>
    </w:p>
    <w:p w:rsidR="00991600" w:rsidRDefault="00991600">
      <w:pPr>
        <w:pStyle w:val="ConsPlusTitle"/>
        <w:jc w:val="center"/>
      </w:pPr>
      <w:r>
        <w:t>подпрограммы 2 "Повышение безопасности дорожного движения</w:t>
      </w:r>
    </w:p>
    <w:p w:rsidR="00991600" w:rsidRDefault="00991600">
      <w:pPr>
        <w:pStyle w:val="ConsPlusTitle"/>
        <w:jc w:val="center"/>
      </w:pPr>
      <w:r>
        <w:t>в муниципальном образовании "Город Псков"</w:t>
      </w:r>
    </w:p>
    <w:p w:rsidR="00991600" w:rsidRDefault="0099160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16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1600" w:rsidRDefault="00991600">
            <w:pPr>
              <w:pStyle w:val="ConsPlusNormal"/>
              <w:rPr>
                <w:sz w:val="24"/>
                <w:szCs w:val="24"/>
              </w:rPr>
            </w:pPr>
          </w:p>
        </w:tc>
        <w:tc>
          <w:tcPr>
            <w:tcW w:w="113" w:type="dxa"/>
            <w:shd w:val="clear" w:color="auto" w:fill="F4F3F8"/>
            <w:tcMar>
              <w:top w:w="0" w:type="dxa"/>
              <w:left w:w="0" w:type="dxa"/>
              <w:bottom w:w="0" w:type="dxa"/>
              <w:right w:w="0" w:type="dxa"/>
            </w:tcMar>
          </w:tcPr>
          <w:p w:rsidR="00991600" w:rsidRDefault="00991600">
            <w:pPr>
              <w:pStyle w:val="ConsPlusNormal"/>
              <w:rPr>
                <w:sz w:val="24"/>
                <w:szCs w:val="24"/>
              </w:rPr>
            </w:pPr>
          </w:p>
        </w:tc>
        <w:tc>
          <w:tcPr>
            <w:tcW w:w="0" w:type="auto"/>
            <w:shd w:val="clear" w:color="auto" w:fill="F4F3F8"/>
            <w:tcMar>
              <w:top w:w="113" w:type="dxa"/>
              <w:left w:w="0" w:type="dxa"/>
              <w:bottom w:w="113" w:type="dxa"/>
              <w:right w:w="0" w:type="dxa"/>
            </w:tcMar>
          </w:tcPr>
          <w:p w:rsidR="00991600" w:rsidRDefault="00991600">
            <w:pPr>
              <w:pStyle w:val="ConsPlusNormal"/>
              <w:jc w:val="center"/>
              <w:rPr>
                <w:color w:val="392C69"/>
              </w:rPr>
            </w:pPr>
            <w:r>
              <w:rPr>
                <w:color w:val="392C69"/>
              </w:rPr>
              <w:t>Список изменяющих документов</w:t>
            </w:r>
          </w:p>
          <w:p w:rsidR="00991600" w:rsidRDefault="00991600">
            <w:pPr>
              <w:pStyle w:val="ConsPlusNormal"/>
              <w:jc w:val="center"/>
              <w:rPr>
                <w:color w:val="392C69"/>
              </w:rPr>
            </w:pPr>
            <w:r>
              <w:rPr>
                <w:color w:val="392C69"/>
              </w:rPr>
              <w:t>(в ред. постановления Администрации города Пскова</w:t>
            </w:r>
          </w:p>
          <w:p w:rsidR="00991600" w:rsidRDefault="00991600">
            <w:pPr>
              <w:pStyle w:val="ConsPlusNormal"/>
              <w:jc w:val="center"/>
              <w:rPr>
                <w:color w:val="392C69"/>
              </w:rPr>
            </w:pPr>
            <w:r>
              <w:rPr>
                <w:color w:val="392C69"/>
              </w:rPr>
              <w:t>от 15.11.2023 N 2641)</w:t>
            </w:r>
          </w:p>
        </w:tc>
        <w:tc>
          <w:tcPr>
            <w:tcW w:w="113" w:type="dxa"/>
            <w:shd w:val="clear" w:color="auto" w:fill="F4F3F8"/>
            <w:tcMar>
              <w:top w:w="0" w:type="dxa"/>
              <w:left w:w="0" w:type="dxa"/>
              <w:bottom w:w="0" w:type="dxa"/>
              <w:right w:w="0" w:type="dxa"/>
            </w:tcMar>
          </w:tcPr>
          <w:p w:rsidR="00991600" w:rsidRDefault="00991600">
            <w:pPr>
              <w:pStyle w:val="ConsPlusNormal"/>
              <w:jc w:val="center"/>
              <w:rPr>
                <w:color w:val="392C69"/>
              </w:rPr>
            </w:pPr>
          </w:p>
        </w:tc>
      </w:tr>
    </w:tbl>
    <w:p w:rsidR="00991600" w:rsidRDefault="00991600">
      <w:pPr>
        <w:pStyle w:val="ConsPlusNormal"/>
        <w:jc w:val="both"/>
      </w:pPr>
    </w:p>
    <w:p w:rsidR="00991600" w:rsidRDefault="00991600">
      <w:pPr>
        <w:pStyle w:val="ConsPlusNormal"/>
        <w:sectPr w:rsidR="00991600">
          <w:headerReference w:type="default" r:id="rId31"/>
          <w:footerReference w:type="default" r:id="rId3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31"/>
        <w:gridCol w:w="1871"/>
        <w:gridCol w:w="1020"/>
        <w:gridCol w:w="1134"/>
        <w:gridCol w:w="1304"/>
        <w:gridCol w:w="1361"/>
        <w:gridCol w:w="2551"/>
        <w:gridCol w:w="2268"/>
        <w:gridCol w:w="2056"/>
        <w:gridCol w:w="1304"/>
        <w:gridCol w:w="2211"/>
      </w:tblGrid>
      <w:tr w:rsidR="00991600">
        <w:tc>
          <w:tcPr>
            <w:tcW w:w="249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Наименование основного мероприятия подпрограммы</w:t>
            </w:r>
          </w:p>
        </w:tc>
        <w:tc>
          <w:tcPr>
            <w:tcW w:w="153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Срок реализации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Объем финансирования (тыс. рублей)</w:t>
            </w:r>
          </w:p>
        </w:tc>
        <w:tc>
          <w:tcPr>
            <w:tcW w:w="4819" w:type="dxa"/>
            <w:gridSpan w:val="4"/>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 том числе за счет средств</w:t>
            </w:r>
          </w:p>
        </w:tc>
        <w:tc>
          <w:tcPr>
            <w:tcW w:w="255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Исполнитель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Ожидаемый результат выполнения основного мероприятия на конец срока действия</w:t>
            </w:r>
          </w:p>
        </w:tc>
        <w:tc>
          <w:tcPr>
            <w:tcW w:w="3360" w:type="dxa"/>
            <w:gridSpan w:val="2"/>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Показатели (индикаторы) результативности выполнения основных мероприятий, по годам реализации</w:t>
            </w:r>
          </w:p>
        </w:tc>
        <w:tc>
          <w:tcPr>
            <w:tcW w:w="221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Связь основных мероприятий с показателями муниципальной программы и подпрограммы</w:t>
            </w:r>
          </w:p>
        </w:tc>
      </w:tr>
      <w:tr w:rsidR="00991600">
        <w:trPr>
          <w:trHeight w:val="230"/>
        </w:trPr>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020"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Областной бюджет</w:t>
            </w:r>
          </w:p>
        </w:tc>
        <w:tc>
          <w:tcPr>
            <w:tcW w:w="130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Местный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Внебюджетные источники</w:t>
            </w: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3360" w:type="dxa"/>
            <w:gridSpan w:val="2"/>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205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Наименование и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Значения по годам реализации</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w:t>
            </w:r>
          </w:p>
        </w:tc>
        <w:tc>
          <w:tcPr>
            <w:tcW w:w="255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w:t>
            </w:r>
          </w:p>
        </w:tc>
        <w:tc>
          <w:tcPr>
            <w:tcW w:w="205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w:t>
            </w:r>
          </w:p>
        </w:tc>
        <w:tc>
          <w:tcPr>
            <w:tcW w:w="221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w:t>
            </w:r>
          </w:p>
        </w:tc>
      </w:tr>
      <w:tr w:rsidR="00991600">
        <w:tc>
          <w:tcPr>
            <w:tcW w:w="21105" w:type="dxa"/>
            <w:gridSpan w:val="12"/>
            <w:tcBorders>
              <w:top w:val="single" w:sz="4" w:space="0" w:color="auto"/>
              <w:left w:val="single" w:sz="4" w:space="0" w:color="auto"/>
              <w:bottom w:val="single" w:sz="4" w:space="0" w:color="auto"/>
              <w:right w:val="single" w:sz="4" w:space="0" w:color="auto"/>
            </w:tcBorders>
          </w:tcPr>
          <w:p w:rsidR="00991600" w:rsidRDefault="00991600">
            <w:pPr>
              <w:pStyle w:val="ConsPlusNormal"/>
            </w:pPr>
            <w:r>
              <w:t>Подпрограмма 2. Обеспечение безопасной дорожной инфраструктуры</w:t>
            </w:r>
          </w:p>
        </w:tc>
      </w:tr>
      <w:tr w:rsidR="00991600">
        <w:tc>
          <w:tcPr>
            <w:tcW w:w="21105" w:type="dxa"/>
            <w:gridSpan w:val="12"/>
            <w:tcBorders>
              <w:top w:val="single" w:sz="4" w:space="0" w:color="auto"/>
              <w:left w:val="single" w:sz="4" w:space="0" w:color="auto"/>
              <w:bottom w:val="single" w:sz="4" w:space="0" w:color="auto"/>
              <w:right w:val="single" w:sz="4" w:space="0" w:color="auto"/>
            </w:tcBorders>
          </w:tcPr>
          <w:p w:rsidR="00991600" w:rsidRDefault="00991600">
            <w:pPr>
              <w:pStyle w:val="ConsPlusNormal"/>
            </w:pPr>
            <w:r>
              <w:t>Задача 2.1 подпрограммы "Создание и развитие объектов дорожной инфраструктуры, направленное на повышение безопасности дорожного движения"</w:t>
            </w:r>
          </w:p>
        </w:tc>
      </w:tr>
      <w:tr w:rsidR="00991600">
        <w:tc>
          <w:tcPr>
            <w:tcW w:w="249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Основное мероприятие 2.1.1</w:t>
            </w:r>
          </w:p>
          <w:p w:rsidR="00991600" w:rsidRDefault="00991600">
            <w:pPr>
              <w:pStyle w:val="ConsPlusNormal"/>
            </w:pPr>
            <w:r>
              <w:t>Установка и переоборудование технических средств, непосредственно воздействующих на транспортные и пешеходные потоки</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12840,8</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12002,8</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838</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 СЗ</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05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Программа</w:t>
            </w:r>
          </w:p>
          <w:p w:rsidR="00991600" w:rsidRDefault="00991600">
            <w:pPr>
              <w:pStyle w:val="ConsPlusNormal"/>
              <w:jc w:val="both"/>
            </w:pPr>
            <w:r>
              <w:t>Социальный риск (число лиц, погибших в дорожно-транспортных происшествиях, на 100 тысяч населения)</w:t>
            </w:r>
          </w:p>
          <w:p w:rsidR="00991600" w:rsidRDefault="00991600">
            <w:pPr>
              <w:pStyle w:val="ConsPlusNormal"/>
              <w:jc w:val="center"/>
            </w:pPr>
            <w:r>
              <w:t>Подпрограмма</w:t>
            </w:r>
          </w:p>
          <w:p w:rsidR="00991600" w:rsidRDefault="00991600">
            <w:pPr>
              <w:pStyle w:val="ConsPlusNormal"/>
              <w:jc w:val="both"/>
            </w:pPr>
            <w:r>
              <w:t>Сокращение количества мест концентрации дорожно-транспортных происшествий по отношению к адресному перечню таких, выявленных в предыдущем году</w:t>
            </w: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4995,8</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4236,3</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759,5</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Выявленные места концентрации дорожно-транспортных происшествий ликвидируются не позднее года, следующего за годом их выявления</w:t>
            </w:r>
          </w:p>
        </w:tc>
        <w:tc>
          <w:tcPr>
            <w:tcW w:w="2056"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1. Количество аварийно-опасных участков автомобильных дорог, на которых в текущем году производились работы по установке или переоборудованию технических средств организации дорожного движения</w:t>
            </w:r>
          </w:p>
          <w:p w:rsidR="00991600" w:rsidRDefault="00991600">
            <w:pPr>
              <w:pStyle w:val="ConsPlusNormal"/>
            </w:pPr>
            <w:r>
              <w:t>(шт.)</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менее 1</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3929,8</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3890,5</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39,3</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менее 1</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1919,2</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1900,0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19,2</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менее 1</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1996,0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1976,0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менее 1</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менее 1</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Не менее 1</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2.1.2</w:t>
            </w:r>
          </w:p>
          <w:p w:rsidR="00991600" w:rsidRDefault="00991600">
            <w:pPr>
              <w:pStyle w:val="ConsPlusNormal"/>
              <w:jc w:val="both"/>
            </w:pPr>
            <w:r>
              <w:t xml:space="preserve">Строительство и техническое </w:t>
            </w:r>
            <w:r>
              <w:lastRenderedPageBreak/>
              <w:t>перевооружение светофорных объектов</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всего</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41509,8</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36372,9</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5136,9</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 СЗ</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05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Программа</w:t>
            </w:r>
          </w:p>
          <w:p w:rsidR="00991600" w:rsidRDefault="00991600">
            <w:pPr>
              <w:pStyle w:val="ConsPlusNormal"/>
              <w:jc w:val="both"/>
            </w:pPr>
            <w:r>
              <w:t xml:space="preserve">Социальный риск (число лиц, погибших в </w:t>
            </w:r>
            <w:r>
              <w:lastRenderedPageBreak/>
              <w:t>дорожно-транспортных происшествиях, на 100 тысяч населения)</w:t>
            </w: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7899,8</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6112,9</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1786,9</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К 2027 году</w:t>
            </w:r>
          </w:p>
          <w:p w:rsidR="00991600" w:rsidRDefault="00991600">
            <w:pPr>
              <w:pStyle w:val="ConsPlusNormal"/>
              <w:jc w:val="both"/>
            </w:pPr>
            <w:r>
              <w:t xml:space="preserve">установлено, </w:t>
            </w:r>
            <w:r>
              <w:lastRenderedPageBreak/>
              <w:t>реконструировано или модернизировано 28 светофорных объектов</w:t>
            </w:r>
          </w:p>
        </w:tc>
        <w:tc>
          <w:tcPr>
            <w:tcW w:w="2056"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lastRenderedPageBreak/>
              <w:t xml:space="preserve">1. Количество установленных, </w:t>
            </w:r>
            <w:r>
              <w:lastRenderedPageBreak/>
              <w:t>реконструированных и модернизированных светофорных объектов в текущем году (шт.)</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lastRenderedPageBreak/>
              <w:t>9</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12044,2</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9900,0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2144,2</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10080,8</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9980,0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100,8</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10485,0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10380,0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105,0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3</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1105" w:type="dxa"/>
            <w:gridSpan w:val="12"/>
            <w:tcBorders>
              <w:top w:val="single" w:sz="4" w:space="0" w:color="auto"/>
              <w:left w:val="single" w:sz="4" w:space="0" w:color="auto"/>
              <w:bottom w:val="single" w:sz="4" w:space="0" w:color="auto"/>
              <w:right w:val="single" w:sz="4" w:space="0" w:color="auto"/>
            </w:tcBorders>
          </w:tcPr>
          <w:p w:rsidR="00991600" w:rsidRDefault="00991600">
            <w:pPr>
              <w:pStyle w:val="ConsPlusNormal"/>
            </w:pPr>
            <w:r>
              <w:t>Задача 2.2 подпрограммы "Повышение правосознания и ответственности участников дорожного движения"</w:t>
            </w:r>
          </w:p>
        </w:tc>
      </w:tr>
      <w:tr w:rsidR="00991600">
        <w:tc>
          <w:tcPr>
            <w:tcW w:w="249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Основное мероприятие 2.2.1</w:t>
            </w:r>
          </w:p>
          <w:p w:rsidR="00991600" w:rsidRDefault="00991600">
            <w:pPr>
              <w:pStyle w:val="ConsPlusNormal"/>
            </w:pPr>
            <w:r>
              <w:t>Обеспечение регулярного проведения заседаний городской комиссии по обеспечению безопасности дорожного движения и контроль за выполнением решений комиссии</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05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Подпрограмма:</w:t>
            </w:r>
          </w:p>
          <w:p w:rsidR="00991600" w:rsidRDefault="00991600">
            <w:pPr>
              <w:pStyle w:val="ConsPlusNormal"/>
              <w:jc w:val="both"/>
            </w:pPr>
            <w:r>
              <w:t>Снижение числа погибших в дорожно-транспортных происшествиях, приходящихся на 10 тысяч единиц транспорта (транспортный риск)</w:t>
            </w: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Ежегодно проведено не менее 4 заседаний комиссии по обеспечению безопасности дорожного движения</w:t>
            </w:r>
          </w:p>
        </w:tc>
        <w:tc>
          <w:tcPr>
            <w:tcW w:w="2056"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Количество заседаний комиссии по обеспечению безопасности дорожного движения (шт.)</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Основное мероприятие 2.2.2</w:t>
            </w:r>
          </w:p>
          <w:p w:rsidR="00991600" w:rsidRDefault="00991600">
            <w:pPr>
              <w:pStyle w:val="ConsPlusNormal"/>
              <w:jc w:val="both"/>
            </w:pPr>
            <w:r>
              <w:t>Участие в организационно-профилактических мероприятиях по безопасности движения ОГИБДД УМВД РФ по городу Пскову</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pPr>
            <w:r>
              <w:t>УГХ</w:t>
            </w:r>
          </w:p>
        </w:tc>
        <w:tc>
          <w:tcPr>
            <w:tcW w:w="2268"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056"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Подпрограмма</w:t>
            </w:r>
          </w:p>
          <w:p w:rsidR="00991600" w:rsidRDefault="00991600">
            <w:pPr>
              <w:pStyle w:val="ConsPlusNormal"/>
              <w:jc w:val="both"/>
            </w:pPr>
            <w:r>
              <w:t>Снижение числа погибших в дорожно-транспортных происшествиях, приходящихся на 10 тысяч единиц транспорта (транспортный риск)</w:t>
            </w: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Ежегодно принято участие не менее чем в 4 организационно-профилактических мероприятиях ОГИБДД УМВД РФ по городу Пскову</w:t>
            </w:r>
          </w:p>
        </w:tc>
        <w:tc>
          <w:tcPr>
            <w:tcW w:w="2056"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both"/>
            </w:pPr>
            <w:r>
              <w:t>1. Количество организационно-профилактических мероприятий, участие в которых принято в текущем году</w:t>
            </w:r>
          </w:p>
          <w:p w:rsidR="00991600" w:rsidRDefault="00991600">
            <w:pPr>
              <w:pStyle w:val="ConsPlusNormal"/>
              <w:jc w:val="both"/>
            </w:pPr>
            <w:r>
              <w:t>(шт.)</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w:t>
            </w: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p>
        </w:tc>
      </w:tr>
      <w:tr w:rsidR="00991600">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r>
              <w:t>Итого по подпрограмме</w:t>
            </w: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54350,6</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48375,7</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5974,9</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056"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1304"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c>
          <w:tcPr>
            <w:tcW w:w="2211" w:type="dxa"/>
            <w:vMerge w:val="restart"/>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X</w:t>
            </w:r>
          </w:p>
        </w:tc>
      </w:tr>
      <w:tr w:rsidR="00991600">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2022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12895,6</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10349,2</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2546,4</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2023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15974,0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13790,5</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2183,5</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2024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12000,0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11880,0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120,0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2025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12481,0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12356,0</w:t>
            </w: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125,0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2026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r w:rsidR="00991600">
        <w:tc>
          <w:tcPr>
            <w:tcW w:w="249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2027 год</w:t>
            </w:r>
          </w:p>
        </w:tc>
        <w:tc>
          <w:tcPr>
            <w:tcW w:w="1871"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020"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1600" w:rsidRDefault="00991600">
            <w:pPr>
              <w:pStyle w:val="ConsPlusNormal"/>
              <w:jc w:val="center"/>
            </w:pPr>
            <w:r>
              <w:t>500,0</w:t>
            </w:r>
          </w:p>
        </w:tc>
        <w:tc>
          <w:tcPr>
            <w:tcW w:w="1361" w:type="dxa"/>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056"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91600" w:rsidRDefault="00991600">
            <w:pPr>
              <w:pStyle w:val="ConsPlusNormal"/>
            </w:pPr>
          </w:p>
        </w:tc>
      </w:tr>
    </w:tbl>
    <w:p w:rsidR="00991600" w:rsidRDefault="00991600">
      <w:pPr>
        <w:pStyle w:val="ConsPlusNormal"/>
        <w:jc w:val="both"/>
      </w:pPr>
    </w:p>
    <w:p w:rsidR="00991600" w:rsidRDefault="00991600">
      <w:pPr>
        <w:pStyle w:val="ConsPlusNormal"/>
        <w:jc w:val="right"/>
      </w:pPr>
      <w:r>
        <w:t>Глава Администрации города Пскова</w:t>
      </w:r>
    </w:p>
    <w:p w:rsidR="00991600" w:rsidRDefault="00991600">
      <w:pPr>
        <w:pStyle w:val="ConsPlusNormal"/>
        <w:jc w:val="right"/>
      </w:pPr>
      <w:r>
        <w:t>Б.А.ЕЛКИН</w:t>
      </w:r>
    </w:p>
    <w:p w:rsidR="00991600" w:rsidRDefault="00991600">
      <w:pPr>
        <w:pStyle w:val="ConsPlusNormal"/>
        <w:jc w:val="both"/>
      </w:pPr>
    </w:p>
    <w:p w:rsidR="00991600" w:rsidRDefault="00991600">
      <w:pPr>
        <w:pStyle w:val="ConsPlusNormal"/>
        <w:jc w:val="both"/>
      </w:pPr>
    </w:p>
    <w:p w:rsidR="00991600" w:rsidRDefault="00991600">
      <w:pPr>
        <w:pStyle w:val="ConsPlusNormal"/>
        <w:pBdr>
          <w:top w:val="single" w:sz="6" w:space="0" w:color="auto"/>
        </w:pBdr>
        <w:spacing w:before="100" w:after="100"/>
        <w:jc w:val="both"/>
        <w:rPr>
          <w:sz w:val="2"/>
          <w:szCs w:val="2"/>
        </w:rPr>
      </w:pPr>
    </w:p>
    <w:sectPr w:rsidR="00991600">
      <w:headerReference w:type="default" r:id="rId33"/>
      <w:footerReference w:type="default" r:id="rId34"/>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00" w:rsidRDefault="00991600">
      <w:pPr>
        <w:spacing w:after="0" w:line="240" w:lineRule="auto"/>
      </w:pPr>
      <w:r>
        <w:separator/>
      </w:r>
    </w:p>
  </w:endnote>
  <w:endnote w:type="continuationSeparator" w:id="0">
    <w:p w:rsidR="00991600" w:rsidRDefault="009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916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363470">
            <w:rPr>
              <w:rFonts w:ascii="Tahoma" w:hAnsi="Tahoma" w:cs="Tahoma"/>
              <w:noProof/>
            </w:rPr>
            <w:t>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363470">
            <w:rPr>
              <w:rFonts w:ascii="Tahoma" w:hAnsi="Tahoma" w:cs="Tahoma"/>
              <w:noProof/>
            </w:rPr>
            <w:t>4</w:t>
          </w:r>
          <w:r>
            <w:rPr>
              <w:rFonts w:ascii="Tahoma" w:hAnsi="Tahoma" w:cs="Tahoma"/>
            </w:rPr>
            <w:fldChar w:fldCharType="end"/>
          </w:r>
        </w:p>
      </w:tc>
    </w:tr>
  </w:tbl>
  <w:p w:rsidR="00991600" w:rsidRDefault="00991600">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916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46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46</w:t>
          </w:r>
          <w:r>
            <w:rPr>
              <w:rFonts w:ascii="Tahoma" w:hAnsi="Tahoma" w:cs="Tahoma"/>
            </w:rPr>
            <w:fldChar w:fldCharType="end"/>
          </w:r>
        </w:p>
      </w:tc>
    </w:tr>
  </w:tbl>
  <w:p w:rsidR="00991600" w:rsidRDefault="00991600">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916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7</w:t>
          </w:r>
          <w:r>
            <w:rPr>
              <w:rFonts w:ascii="Tahoma" w:hAnsi="Tahoma" w:cs="Tahoma"/>
            </w:rPr>
            <w:fldChar w:fldCharType="end"/>
          </w:r>
        </w:p>
      </w:tc>
    </w:tr>
  </w:tbl>
  <w:p w:rsidR="00991600" w:rsidRDefault="00991600">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916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10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10</w:t>
          </w:r>
          <w:r>
            <w:rPr>
              <w:rFonts w:ascii="Tahoma" w:hAnsi="Tahoma" w:cs="Tahoma"/>
            </w:rPr>
            <w:fldChar w:fldCharType="end"/>
          </w:r>
        </w:p>
      </w:tc>
    </w:tr>
  </w:tbl>
  <w:p w:rsidR="00991600" w:rsidRDefault="00991600">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916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18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18</w:t>
          </w:r>
          <w:r>
            <w:rPr>
              <w:rFonts w:ascii="Tahoma" w:hAnsi="Tahoma" w:cs="Tahoma"/>
            </w:rPr>
            <w:fldChar w:fldCharType="end"/>
          </w:r>
        </w:p>
      </w:tc>
    </w:tr>
  </w:tbl>
  <w:p w:rsidR="00991600" w:rsidRDefault="00991600">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916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20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20</w:t>
          </w:r>
          <w:r>
            <w:rPr>
              <w:rFonts w:ascii="Tahoma" w:hAnsi="Tahoma" w:cs="Tahoma"/>
            </w:rPr>
            <w:fldChar w:fldCharType="end"/>
          </w:r>
        </w:p>
      </w:tc>
    </w:tr>
  </w:tbl>
  <w:p w:rsidR="00991600" w:rsidRDefault="00991600">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916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27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27</w:t>
          </w:r>
          <w:r>
            <w:rPr>
              <w:rFonts w:ascii="Tahoma" w:hAnsi="Tahoma" w:cs="Tahoma"/>
            </w:rPr>
            <w:fldChar w:fldCharType="end"/>
          </w:r>
        </w:p>
      </w:tc>
    </w:tr>
  </w:tbl>
  <w:p w:rsidR="00991600" w:rsidRDefault="00991600">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916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33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33</w:t>
          </w:r>
          <w:r>
            <w:rPr>
              <w:rFonts w:ascii="Tahoma" w:hAnsi="Tahoma" w:cs="Tahoma"/>
            </w:rPr>
            <w:fldChar w:fldCharType="end"/>
          </w:r>
        </w:p>
      </w:tc>
    </w:tr>
  </w:tbl>
  <w:p w:rsidR="00991600" w:rsidRDefault="00991600">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916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38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38</w:t>
          </w:r>
          <w:r>
            <w:rPr>
              <w:rFonts w:ascii="Tahoma" w:hAnsi="Tahoma" w:cs="Tahoma"/>
            </w:rPr>
            <w:fldChar w:fldCharType="end"/>
          </w:r>
        </w:p>
      </w:tc>
    </w:tr>
  </w:tbl>
  <w:p w:rsidR="00991600" w:rsidRDefault="00991600">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00" w:rsidRDefault="009916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916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63470">
            <w:rPr>
              <w:rFonts w:ascii="Tahoma" w:hAnsi="Tahoma" w:cs="Tahoma"/>
            </w:rPr>
            <w:fldChar w:fldCharType="separate"/>
          </w:r>
          <w:r w:rsidR="00363470">
            <w:rPr>
              <w:rFonts w:ascii="Tahoma" w:hAnsi="Tahoma" w:cs="Tahoma"/>
              <w:noProof/>
            </w:rPr>
            <w:t>43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63470">
            <w:rPr>
              <w:rFonts w:ascii="Tahoma" w:hAnsi="Tahoma" w:cs="Tahoma"/>
            </w:rPr>
            <w:fldChar w:fldCharType="separate"/>
          </w:r>
          <w:r w:rsidR="00363470">
            <w:rPr>
              <w:rFonts w:ascii="Tahoma" w:hAnsi="Tahoma" w:cs="Tahoma"/>
              <w:noProof/>
            </w:rPr>
            <w:t>43</w:t>
          </w:r>
          <w:r>
            <w:rPr>
              <w:rFonts w:ascii="Tahoma" w:hAnsi="Tahoma" w:cs="Tahoma"/>
            </w:rPr>
            <w:fldChar w:fldCharType="end"/>
          </w:r>
        </w:p>
      </w:tc>
    </w:tr>
  </w:tbl>
  <w:p w:rsidR="00991600" w:rsidRDefault="0099160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00" w:rsidRDefault="00991600">
      <w:pPr>
        <w:spacing w:after="0" w:line="240" w:lineRule="auto"/>
      </w:pPr>
      <w:r>
        <w:separator/>
      </w:r>
    </w:p>
  </w:footnote>
  <w:footnote w:type="continuationSeparator" w:id="0">
    <w:p w:rsidR="00991600" w:rsidRDefault="00991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916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916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916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916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916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916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916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916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916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916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1767</w:t>
          </w:r>
          <w:r>
            <w:rPr>
              <w:rFonts w:ascii="Tahoma" w:hAnsi="Tahoma" w:cs="Tahoma"/>
              <w:sz w:val="16"/>
              <w:szCs w:val="16"/>
            </w:rPr>
            <w:br/>
            <w:t>(ред. от 15.11.2023)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91600" w:rsidRDefault="009916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91600" w:rsidRDefault="00991600">
    <w:pPr>
      <w:pStyle w:val="ConsPlusNormal"/>
      <w:pBdr>
        <w:bottom w:val="single" w:sz="12" w:space="0" w:color="auto"/>
      </w:pBdr>
      <w:jc w:val="center"/>
      <w:rPr>
        <w:sz w:val="2"/>
        <w:szCs w:val="2"/>
      </w:rPr>
    </w:pPr>
  </w:p>
  <w:p w:rsidR="00991600" w:rsidRDefault="009916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2B"/>
    <w:rsid w:val="00363470"/>
    <w:rsid w:val="0048122B"/>
    <w:rsid w:val="0099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eader" Target="header6.xml"/><Relationship Id="rId33" Type="http://schemas.openxmlformats.org/officeDocument/2006/relationships/header" Target="header10.xm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13716</Words>
  <Characters>78183</Characters>
  <Application>Microsoft Office Word</Application>
  <DocSecurity>2</DocSecurity>
  <Lines>651</Lines>
  <Paragraphs>183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30.11.2021 N 1767(ред. от 15.11.2023)"Об утверждении муниципальной программы "Развитие и содержание улично-дорожной сети города Пскова"</vt:lpstr>
    </vt:vector>
  </TitlesOfParts>
  <Company>КонсультантПлюс Версия 4023.00.09</Company>
  <LinksUpToDate>false</LinksUpToDate>
  <CharactersWithSpaces>91716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30.11.2021 N 1767(ред. от 15.11.2023)"Об утверждении муниципальной программы "Развитие и содержание улично-дорожной сети города Пскова"</dc:title>
  <dc:creator>user</dc:creator>
  <cp:lastModifiedBy>Дмитриева Виктория Викторовна</cp:lastModifiedBy>
  <cp:revision>2</cp:revision>
  <dcterms:created xsi:type="dcterms:W3CDTF">2024-01-15T09:08:00Z</dcterms:created>
  <dcterms:modified xsi:type="dcterms:W3CDTF">2024-01-15T09:08:00Z</dcterms:modified>
</cp:coreProperties>
</file>