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Пскова от 12.10.2016 N 1295</w:t>
              <w:br/>
              <w:t xml:space="preserve">(ред. от 07.05.2020)</w:t>
              <w:br/>
              <w:t xml:space="preserve">"Об утверждении Положения о порядке проведения общественного обсуждения проектов документов стратегического планирования"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ПСКОВА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12 октября 2016 г. N 1295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ПОРЯДКЕ ПРОВЕДЕНИЯ ОБЩЕСТВЕННОГО</w:t>
      </w:r>
    </w:p>
    <w:p>
      <w:pPr>
        <w:pStyle w:val="2"/>
        <w:jc w:val="center"/>
      </w:pPr>
      <w:r>
        <w:rPr>
          <w:sz w:val="20"/>
        </w:rPr>
        <w:t xml:space="preserve">ОБСУЖДЕНИЯ ПРОЕКТОВ ДОКУМЕНТОВ СТРАТЕГИЧЕСКОГО ПЛАНИРОВАНИЯ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орода Пскова от 07.05.2020 N 617 &quot;О внесении изменений в постановление Администрации города Пскова от 12 октября 2016 г. N 1295 &quot;Об утверждении Положения о порядке проведения общественного обсуждения проектов документов стратегического планирова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Пскова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07.05.2020 N 617)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прав жителей города Пскова на участие в обсуждении проектов муниципальных правовых актов, в соответствии с Федеральным </w:t>
      </w:r>
      <w:hyperlink w:history="0" r:id="rId8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172-ФЗ от 28.06.2014 "О стратегическом планировании в Российской Федерации", </w:t>
      </w:r>
      <w:hyperlink w:history="0" r:id="rId9" w:tooltip="Решение Псковской городской Думы от 25.02.2016 N 1826 &quot;Об утверждении Положения о стратегическом планировании в городе Пскове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Псковской городской Думы N 1826 от 25.02.2016 "Об утверждении Положения о стратегическом планировании в городе Пскове", руководствуясь </w:t>
      </w:r>
      <w:hyperlink w:history="0" r:id="rId10" w:tooltip="&quot;Устав муниципального образования &quot;Город Псков&quot; (принят постановлением Псковской городской Думы от 06.03.1997 N 132) (ред. от 27.05.2022) (Зарегистрировано в ГУ Минюста России по Северо-Западному федеральному округу 28.06.2006 N RU603020002006001) {КонсультантПлюс}">
        <w:r>
          <w:rPr>
            <w:sz w:val="20"/>
            <w:color w:val="0000ff"/>
          </w:rPr>
          <w:t xml:space="preserve">статьями 32</w:t>
        </w:r>
      </w:hyperlink>
      <w:r>
        <w:rPr>
          <w:sz w:val="20"/>
        </w:rPr>
        <w:t xml:space="preserve"> и </w:t>
      </w:r>
      <w:hyperlink w:history="0" r:id="rId11" w:tooltip="&quot;Устав муниципального образования &quot;Город Псков&quot; (принят постановлением Псковской городской Думы от 06.03.1997 N 132) (ред. от 27.05.2022) (Зарегистрировано в ГУ Минюста России по Северо-Западному федеральному округу 28.06.2006 N RU603020002006001)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Устава муниципального образования "Город Псков", Администрация города Пскова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проведения общественного обсуждения проектов документов стратегического планирования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Главы Администрации города Пскова Иванову Т.Л.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И.В.КАЛАШНИКОВ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от 12 октября 2016 г. N 1295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ПРОВЕДЕНИЯ ОБЩЕСТВЕННОГО ОБСУЖДЕНИЯ ПРОЕКТОВ</w:t>
      </w:r>
    </w:p>
    <w:p>
      <w:pPr>
        <w:pStyle w:val="2"/>
        <w:jc w:val="center"/>
      </w:pPr>
      <w:r>
        <w:rPr>
          <w:sz w:val="20"/>
        </w:rPr>
        <w:t xml:space="preserve">ДОКУМЕНТОВ СТРАТЕГИЧЕСКОГО ПЛАНИРОВАНИЯ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Администрации города Пскова от 07.05.2020 N 617 &quot;О внесении изменений в постановление Администрации города Пскова от 12 октября 2016 г. N 1295 &quot;Об утверждении Положения о порядке проведения общественного обсуждения проектов документов стратегического планирован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Пскова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07.05.2020 N 617)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 порядке проведения общественного обсуждения проектов документов стратегического планирования (далее - Положение) разработано в целях реализации положений Федерального </w:t>
      </w:r>
      <w:hyperlink w:history="0" r:id="rId13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28.06.2014 N 172-ФЗ "О стратегическом планировании в Российской Федерации" и устанавливает форму, порядок и сроки общественного обсуждения проектов документов стратегического планирования, разрабатываемых на уровне муниципального образования "Город Псков" (далее - общественное обсуждение).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Общественное обсуждение проводится публично и открыто.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организации и проведения общественного обсуждения проекты документов стратегического планирования размещаются в информационно-телекоммуникационной сети Интернет на официальном портале Администрации города Пскова и на официальном сайте муниципального образования "Город Псков"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документов стратегического планирования размещаются также в федеральной информационной системе стратегического планирования.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4" w:tooltip="Постановление Администрации города Пскова от 07.05.2020 N 617 &quot;О внесении изменений в постановление Администрации города Пскова от 12 октября 2016 г. N 1295 &quot;Об утверждении Положения о порядке проведения общественного обсуждения проектов документов стратегического планир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Пскова от 07.05.2020 N 617)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Участники общественного обсуждения вправе свободно выражать свое мнение, вносить замечания и (или) предложения по вопросам, вынесенным на общественное обсуждение.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Участниками общественного обсуждения являются граждане, юридические лица, включая общественные объединения, действующие на территории муниципального образования "Город Псков".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Проведение и организационно-техническое обеспечение общественного обсуждения осуществляется органом или структурным подразделением Администрации города Пскова, ответственным за разработку проекта документа стратегического планирования либо в сферу деятельности которого входит вопрос, выносимый на общественное обсуждение (далее - разработчик).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общественное обсуждение выносятся следующие проекты документов стратегического планирования: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стратегия развития города Пскова;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план мероприятий по реализации стратегии развития города Пскова;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прогноз социально-экономического развития города Пскова на среднесрочный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муниципальные программы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Результаты общественного обсуждения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Разработчик в срок не позднее 5 календарных дней до дня проведения общественного обсуждения размещает в сети Интернет уведомление о проведении общественного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уведомлении о проведении общественного обсуждения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вид и наименование проекта документа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 разработчике проекта документа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 проведения общественного обсуждения, в течение которого принимаются замечания и (или) предложения по проекту документа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способы представления замечаний и (или) предложений;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телефон и адрес электронной почты разработчика, а также должностного лица, уполномоченного принимать предложения и (или) замечания;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рассмотрения поступивших замечаний и (или) предложений.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с уведомлением в сети Интернет размещается проект документа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направлении замечаний и (или) предложений по проекту документа стратегического планирования участник общественного обсуждения указывает фамилию,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Срок проведения общественного обсуждения устанавливается разработчиком и составляет не менее 15 и не более 30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Не подлежат рассмотрению замечания и (или) предложения: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поступившие по окончании срока общественного обсуждения;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анонимные замечания и (или) предложения;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 относящиеся к предмету регулирования проекта документа стратегического планирования, размещенного для общественного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течение 10 календарных дней после окончания срока проведения общественного обсуждения разработчик: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анализирует замечания и (или) предложения, поступившие в ходе общественного обсуждения;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принимает решение об обоснованности и возможности учета поступивших замечаний и (или) предложений с последующей доработкой проекта документа стратегического планирования либо об отклонении данных замечаний и (или) предложений;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составляет </w:t>
      </w:r>
      <w:hyperlink w:history="0" w:anchor="P95" w:tooltip="ПРОТОКОЛ">
        <w:r>
          <w:rPr>
            <w:sz w:val="20"/>
            <w:color w:val="0000ff"/>
          </w:rPr>
          <w:t xml:space="preserve">протокол</w:t>
        </w:r>
      </w:hyperlink>
      <w:r>
        <w:rPr>
          <w:sz w:val="20"/>
        </w:rPr>
        <w:t xml:space="preserve"> по форме согласно приложению к настоящему Положению, в котором отражает результаты общественного обсуждения, включая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Протокол подписывается руководителем разработчика и направляется для рассмотрения и утверждения в орган местного самоуправления, в чью компетенцию входит утверждение проекта документа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течение 5 календарных дней после утверждения протокол размещается в сети Интернет.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И.В.КАЛАШНИКОВ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проведения общественного</w:t>
      </w:r>
    </w:p>
    <w:p>
      <w:pPr>
        <w:pStyle w:val="0"/>
        <w:jc w:val="right"/>
      </w:pPr>
      <w:r>
        <w:rPr>
          <w:sz w:val="20"/>
        </w:rPr>
        <w:t xml:space="preserve">обсуждения проектов документов</w:t>
      </w:r>
    </w:p>
    <w:p>
      <w:pPr>
        <w:pStyle w:val="0"/>
        <w:jc w:val="right"/>
      </w:pPr>
      <w:r>
        <w:rPr>
          <w:sz w:val="20"/>
        </w:rPr>
        <w:t xml:space="preserve">стратегического планирования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УТВЕРЖДАЮ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 Орган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 Должность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 И.О.Фамилия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(Дата)</w:t>
      </w:r>
    </w:p>
    <w:p>
      <w:pPr>
        <w:pStyle w:val="0"/>
        <w:jc w:val="both"/>
      </w:pPr>
      <w:r>
        <w:rPr>
          <w:sz w:val="20"/>
        </w:rPr>
      </w:r>
    </w:p>
    <w:bookmarkStart w:id="95" w:name="P95"/>
    <w:bookmarkEnd w:id="95"/>
    <w:p>
      <w:pPr>
        <w:pStyle w:val="0"/>
        <w:jc w:val="center"/>
      </w:pPr>
      <w:r>
        <w:rPr>
          <w:sz w:val="20"/>
        </w:rPr>
        <w:t xml:space="preserve">ПРОТОКОЛ</w:t>
      </w:r>
    </w:p>
    <w:p>
      <w:pPr>
        <w:pStyle w:val="0"/>
        <w:jc w:val="center"/>
      </w:pPr>
      <w:r>
        <w:rPr>
          <w:sz w:val="20"/>
        </w:rPr>
        <w:t xml:space="preserve">общественного обсуждения проекта документа</w:t>
      </w:r>
    </w:p>
    <w:p>
      <w:pPr>
        <w:pStyle w:val="0"/>
        <w:jc w:val="center"/>
      </w:pPr>
      <w:r>
        <w:rPr>
          <w:sz w:val="20"/>
        </w:rPr>
        <w:t xml:space="preserve">стратегического планирования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Наименование проекта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118"/>
        <w:gridCol w:w="3231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проекта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Разработчик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проведения общественного обсуждения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9"/>
        <w:gridCol w:w="3742"/>
        <w:gridCol w:w="2211"/>
        <w:gridCol w:w="2381"/>
      </w:tblGrid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предложения (фамилия, имя, отчество (при наличии), адрес места жительства или адрес электронной почты, телефон (при наличии), в случае принадлежности участника к какой-либо организации - наименование организации (по желанию)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предложения, замечания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рассмотрения (принято/отклонено) с обоснованием</w:t>
            </w:r>
          </w:p>
        </w:tc>
      </w:tr>
      <w:tr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должности руководителя</w:t>
      </w:r>
    </w:p>
    <w:p>
      <w:pPr>
        <w:pStyle w:val="1"/>
        <w:jc w:val="both"/>
      </w:pPr>
      <w:r>
        <w:rPr>
          <w:sz w:val="20"/>
        </w:rPr>
        <w:t xml:space="preserve">органа или структурного подразделения</w:t>
      </w:r>
    </w:p>
    <w:p>
      <w:pPr>
        <w:pStyle w:val="1"/>
        <w:jc w:val="both"/>
      </w:pPr>
      <w:r>
        <w:rPr>
          <w:sz w:val="20"/>
        </w:rPr>
        <w:t xml:space="preserve">Администрации города Пскова, ответственного</w:t>
      </w:r>
    </w:p>
    <w:p>
      <w:pPr>
        <w:pStyle w:val="1"/>
        <w:jc w:val="both"/>
      </w:pPr>
      <w:r>
        <w:rPr>
          <w:sz w:val="20"/>
        </w:rPr>
        <w:t xml:space="preserve">за разработку проекта документа стратегического</w:t>
      </w:r>
    </w:p>
    <w:p>
      <w:pPr>
        <w:pStyle w:val="1"/>
        <w:jc w:val="both"/>
      </w:pPr>
      <w:r>
        <w:rPr>
          <w:sz w:val="20"/>
        </w:rPr>
        <w:t xml:space="preserve">планирования либо в сферу деятельности</w:t>
      </w:r>
    </w:p>
    <w:p>
      <w:pPr>
        <w:pStyle w:val="1"/>
        <w:jc w:val="both"/>
      </w:pPr>
      <w:r>
        <w:rPr>
          <w:sz w:val="20"/>
        </w:rPr>
        <w:t xml:space="preserve">которого входит вопрос, выносимый на</w:t>
      </w:r>
    </w:p>
    <w:p>
      <w:pPr>
        <w:pStyle w:val="1"/>
        <w:jc w:val="both"/>
      </w:pPr>
      <w:r>
        <w:rPr>
          <w:sz w:val="20"/>
        </w:rPr>
        <w:t xml:space="preserve">общественное обсуждение _________________________________ И.О.Фамилия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И.В.КАЛАШНИКОВ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12.10.2016 N 1295</w:t>
            <w:br/>
            <w:t>(ред. от 07.05.2020)</w:t>
            <w:br/>
            <w:t>"Об утверждении Положения о порядке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6F296E0318949D6D21E9F516FC351AE1C575FB0382D48D7D1BC351C321B4C26E97538BEB24D15D5802F72E7A93D30D6494D6867A802605625204AqER4M" TargetMode = "External"/>
	<Relationship Id="rId8" Type="http://schemas.openxmlformats.org/officeDocument/2006/relationships/hyperlink" Target="consultantplus://offline/ref=B6F296E0318949D6D21E815C79AF0CA6195F08B4382F4B8388E36E4165124671AE3A61FCF64016D6842426B3E63C6C93155E6969A800674Aq2R4M" TargetMode = "External"/>
	<Relationship Id="rId9" Type="http://schemas.openxmlformats.org/officeDocument/2006/relationships/hyperlink" Target="consultantplus://offline/ref=B6F296E0318949D6D21E9F516FC351AE1C575FB03A2C42D4DCBC351C321B4C26E97538BEB24D15D5802F76E5A93D30D6494D6867A802605625204AqER4M" TargetMode = "External"/>
	<Relationship Id="rId10" Type="http://schemas.openxmlformats.org/officeDocument/2006/relationships/hyperlink" Target="consultantplus://offline/ref=B6F296E0318949D6D21E9F516FC351AE1C575FB0372F42D1D4BC351C321B4C26E97538BEB24D15D5802677E2A93D30D6494D6867A802605625204AqER4M" TargetMode = "External"/>
	<Relationship Id="rId11" Type="http://schemas.openxmlformats.org/officeDocument/2006/relationships/hyperlink" Target="consultantplus://offline/ref=B6F296E0318949D6D21E9F516FC351AE1C575FB0372F42D1D4BC351C321B4C26E97538BEB24D15D5812F77E4A93D30D6494D6867A802605625204AqER4M" TargetMode = "External"/>
	<Relationship Id="rId12" Type="http://schemas.openxmlformats.org/officeDocument/2006/relationships/hyperlink" Target="consultantplus://offline/ref=B6F296E0318949D6D21E9F516FC351AE1C575FB0382D48D7D1BC351C321B4C26E97538BEB24D15D5802F72E7A93D30D6494D6867A802605625204AqER4M" TargetMode = "External"/>
	<Relationship Id="rId13" Type="http://schemas.openxmlformats.org/officeDocument/2006/relationships/hyperlink" Target="consultantplus://offline/ref=B6F296E0318949D6D21E815C79AF0CA6195F08B4382F4B8388E36E4165124671AE3A61FCF64016D6842426B3E63C6C93155E6969A800674Aq2R4M" TargetMode = "External"/>
	<Relationship Id="rId14" Type="http://schemas.openxmlformats.org/officeDocument/2006/relationships/hyperlink" Target="consultantplus://offline/ref=B6F296E0318949D6D21E9F516FC351AE1C575FB0382D48D7D1BC351C321B4C26E97538BEB24D15D5802F72E4A93D30D6494D6867A802605625204AqER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12.10.2016 N 1295
(ред. от 07.05.2020)
"Об утверждении Положения о порядке проведения общественного обсуждения проектов документов стратегического планирования"</dc:title>
  <dcterms:created xsi:type="dcterms:W3CDTF">2023-07-19T12:17:42Z</dcterms:created>
</cp:coreProperties>
</file>