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AB77A" w14:textId="77777777" w:rsidR="00A57034" w:rsidRDefault="003E06FD" w:rsidP="00A57034">
      <w:pPr>
        <w:jc w:val="center"/>
        <w:rPr>
          <w:b/>
          <w:sz w:val="28"/>
          <w:szCs w:val="28"/>
        </w:rPr>
      </w:pPr>
      <w:r w:rsidRPr="00A57034">
        <w:rPr>
          <w:b/>
          <w:sz w:val="28"/>
          <w:szCs w:val="28"/>
        </w:rPr>
        <w:t>Сведения о выполнении</w:t>
      </w:r>
    </w:p>
    <w:p w14:paraId="68F92F68" w14:textId="0647355F" w:rsidR="003E06FD" w:rsidRPr="00A57034" w:rsidRDefault="003E06FD" w:rsidP="00A57034">
      <w:pPr>
        <w:jc w:val="center"/>
        <w:rPr>
          <w:b/>
          <w:sz w:val="28"/>
          <w:szCs w:val="28"/>
        </w:rPr>
      </w:pPr>
      <w:r w:rsidRPr="00A57034">
        <w:rPr>
          <w:b/>
          <w:sz w:val="28"/>
          <w:szCs w:val="28"/>
        </w:rPr>
        <w:t>Плана мероприятий по реализации</w:t>
      </w:r>
      <w:r w:rsidR="00A57034" w:rsidRPr="00A57034">
        <w:rPr>
          <w:b/>
          <w:sz w:val="28"/>
          <w:szCs w:val="28"/>
        </w:rPr>
        <w:t xml:space="preserve"> </w:t>
      </w:r>
      <w:r w:rsidRPr="00A57034">
        <w:rPr>
          <w:b/>
          <w:sz w:val="28"/>
          <w:szCs w:val="28"/>
        </w:rPr>
        <w:t>Стратегии развития города Пскова</w:t>
      </w:r>
    </w:p>
    <w:p w14:paraId="3A9CA11E" w14:textId="77777777" w:rsidR="003E06FD" w:rsidRPr="00A57034" w:rsidRDefault="003E06FD" w:rsidP="00C00BE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7034">
        <w:rPr>
          <w:b/>
          <w:sz w:val="28"/>
          <w:szCs w:val="28"/>
        </w:rPr>
        <w:t xml:space="preserve"> за 2021 год</w:t>
      </w:r>
    </w:p>
    <w:p w14:paraId="25DDCACD" w14:textId="77777777" w:rsidR="003E06FD" w:rsidRPr="00573960" w:rsidRDefault="003E06FD" w:rsidP="00C00BE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551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922"/>
        <w:gridCol w:w="2860"/>
        <w:gridCol w:w="1128"/>
        <w:gridCol w:w="845"/>
        <w:gridCol w:w="815"/>
        <w:gridCol w:w="2263"/>
        <w:gridCol w:w="4452"/>
      </w:tblGrid>
      <w:tr w:rsidR="00573960" w:rsidRPr="00573960" w14:paraId="1E719976" w14:textId="77777777" w:rsidTr="00663A1B">
        <w:trPr>
          <w:trHeight w:val="709"/>
          <w:tblHeader/>
        </w:trPr>
        <w:tc>
          <w:tcPr>
            <w:tcW w:w="313" w:type="pct"/>
            <w:vMerge w:val="restart"/>
            <w:shd w:val="clear" w:color="auto" w:fill="auto"/>
            <w:vAlign w:val="center"/>
            <w:hideMark/>
          </w:tcPr>
          <w:p w14:paraId="48B9D837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№ п/п</w:t>
            </w:r>
          </w:p>
          <w:p w14:paraId="1CA8833C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</w:p>
          <w:p w14:paraId="07BF52B1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</w:p>
          <w:p w14:paraId="51D40520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</w:p>
        </w:tc>
        <w:tc>
          <w:tcPr>
            <w:tcW w:w="896" w:type="pct"/>
            <w:vMerge w:val="restart"/>
            <w:shd w:val="clear" w:color="auto" w:fill="auto"/>
            <w:vAlign w:val="center"/>
            <w:hideMark/>
          </w:tcPr>
          <w:p w14:paraId="4DD578A3" w14:textId="77777777" w:rsidR="00D06A56" w:rsidRPr="00573960" w:rsidRDefault="00D06A56" w:rsidP="00C00BE0">
            <w:pPr>
              <w:rPr>
                <w:bCs/>
              </w:rPr>
            </w:pPr>
            <w:r w:rsidRPr="00573960">
              <w:rPr>
                <w:bCs/>
              </w:rPr>
              <w:t>Наименование мероприятия (проекта)</w:t>
            </w:r>
          </w:p>
        </w:tc>
        <w:tc>
          <w:tcPr>
            <w:tcW w:w="1732" w:type="pct"/>
            <w:gridSpan w:val="4"/>
            <w:shd w:val="clear" w:color="auto" w:fill="auto"/>
            <w:vAlign w:val="center"/>
            <w:hideMark/>
          </w:tcPr>
          <w:p w14:paraId="1181E128" w14:textId="77777777" w:rsidR="00D06A56" w:rsidRPr="00573960" w:rsidRDefault="00D06A56" w:rsidP="00C00BE0">
            <w:pPr>
              <w:jc w:val="center"/>
              <w:rPr>
                <w:bCs/>
              </w:rPr>
            </w:pPr>
            <w:r w:rsidRPr="00573960">
              <w:rPr>
                <w:bCs/>
              </w:rPr>
              <w:t xml:space="preserve">Показатель реализации мероприятия </w:t>
            </w:r>
          </w:p>
          <w:p w14:paraId="3EA76A23" w14:textId="77777777" w:rsidR="00D06A56" w:rsidRPr="00573960" w:rsidRDefault="00D06A56" w:rsidP="00C00BE0">
            <w:pPr>
              <w:jc w:val="center"/>
              <w:rPr>
                <w:bCs/>
              </w:rPr>
            </w:pPr>
            <w:r w:rsidRPr="00573960">
              <w:rPr>
                <w:bCs/>
              </w:rPr>
              <w:t>(показатель непосредственного результата)</w:t>
            </w:r>
          </w:p>
        </w:tc>
        <w:tc>
          <w:tcPr>
            <w:tcW w:w="694" w:type="pct"/>
            <w:vMerge w:val="restart"/>
            <w:shd w:val="clear" w:color="auto" w:fill="auto"/>
            <w:hideMark/>
          </w:tcPr>
          <w:p w14:paraId="379F99CE" w14:textId="77777777" w:rsidR="00D06A56" w:rsidRPr="00573960" w:rsidRDefault="00D06A56" w:rsidP="00C00BE0">
            <w:pPr>
              <w:ind w:left="-94" w:right="-114"/>
              <w:jc w:val="center"/>
              <w:rPr>
                <w:bCs/>
              </w:rPr>
            </w:pPr>
            <w:r w:rsidRPr="00573960">
              <w:rPr>
                <w:bCs/>
              </w:rPr>
              <w:t>Документ стратегического планирования, предусматривающий реализацию мероприятия</w:t>
            </w:r>
          </w:p>
        </w:tc>
        <w:tc>
          <w:tcPr>
            <w:tcW w:w="1365" w:type="pct"/>
            <w:vMerge w:val="restart"/>
            <w:shd w:val="clear" w:color="auto" w:fill="auto"/>
            <w:vAlign w:val="center"/>
            <w:hideMark/>
          </w:tcPr>
          <w:p w14:paraId="00DC4C8E" w14:textId="77777777" w:rsidR="00D06A56" w:rsidRPr="00573960" w:rsidRDefault="00D06A56" w:rsidP="00C00BE0">
            <w:pPr>
              <w:pStyle w:val="ConsPlusNormal"/>
              <w:ind w:right="-53" w:firstLine="30"/>
              <w:jc w:val="center"/>
              <w:rPr>
                <w:rFonts w:ascii="Times New Roman" w:hAnsi="Times New Roman" w:cs="Times New Roman"/>
                <w:bCs/>
              </w:rPr>
            </w:pPr>
            <w:r w:rsidRPr="00573960">
              <w:rPr>
                <w:rFonts w:ascii="Times New Roman" w:hAnsi="Times New Roman" w:cs="Times New Roman"/>
              </w:rPr>
              <w:t xml:space="preserve">Краткая характеристика реализованных мер, пояснения по показателям с недостигнутыми значениями либо </w:t>
            </w:r>
            <w:r w:rsidRPr="00573960">
              <w:rPr>
                <w:rFonts w:ascii="Times New Roman" w:hAnsi="Times New Roman" w:cs="Times New Roman"/>
                <w:lang w:val="en-US"/>
              </w:rPr>
              <w:t>c</w:t>
            </w:r>
            <w:r w:rsidRPr="00573960">
              <w:rPr>
                <w:rFonts w:ascii="Times New Roman" w:hAnsi="Times New Roman" w:cs="Times New Roman"/>
              </w:rPr>
              <w:t xml:space="preserve"> негативной тенденцией </w:t>
            </w:r>
          </w:p>
        </w:tc>
      </w:tr>
      <w:tr w:rsidR="00573960" w:rsidRPr="00573960" w14:paraId="4CB008BA" w14:textId="77777777" w:rsidTr="00663A1B">
        <w:trPr>
          <w:trHeight w:val="521"/>
          <w:tblHeader/>
        </w:trPr>
        <w:tc>
          <w:tcPr>
            <w:tcW w:w="313" w:type="pct"/>
            <w:vMerge/>
            <w:shd w:val="clear" w:color="auto" w:fill="auto"/>
            <w:vAlign w:val="center"/>
            <w:hideMark/>
          </w:tcPr>
          <w:p w14:paraId="07190E5A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</w:p>
        </w:tc>
        <w:tc>
          <w:tcPr>
            <w:tcW w:w="896" w:type="pct"/>
            <w:vMerge/>
            <w:shd w:val="clear" w:color="auto" w:fill="auto"/>
            <w:vAlign w:val="center"/>
            <w:hideMark/>
          </w:tcPr>
          <w:p w14:paraId="67484070" w14:textId="77777777" w:rsidR="00D06A56" w:rsidRPr="00573960" w:rsidRDefault="00D06A56" w:rsidP="00C00BE0">
            <w:pPr>
              <w:rPr>
                <w:bCs/>
              </w:rPr>
            </w:pP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59DCF18C" w14:textId="77777777" w:rsidR="00D06A56" w:rsidRPr="00573960" w:rsidRDefault="00D06A56" w:rsidP="00C00BE0">
            <w:pPr>
              <w:jc w:val="center"/>
              <w:rPr>
                <w:bCs/>
              </w:rPr>
            </w:pPr>
            <w:r w:rsidRPr="00573960">
              <w:rPr>
                <w:bCs/>
              </w:rPr>
              <w:t>Наименование, ед. изм.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14:paraId="0C2B7CC0" w14:textId="77777777" w:rsidR="00D06A56" w:rsidRPr="00573960" w:rsidRDefault="00D06A56" w:rsidP="00C00BE0">
            <w:pPr>
              <w:jc w:val="center"/>
              <w:rPr>
                <w:bCs/>
              </w:rPr>
            </w:pPr>
            <w:r w:rsidRPr="00573960">
              <w:rPr>
                <w:bCs/>
              </w:rPr>
              <w:t>план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B5D9302" w14:textId="77777777" w:rsidR="00D06A56" w:rsidRPr="00573960" w:rsidRDefault="00D06A56" w:rsidP="00C00BE0">
            <w:pPr>
              <w:jc w:val="center"/>
              <w:rPr>
                <w:bCs/>
              </w:rPr>
            </w:pPr>
            <w:r w:rsidRPr="00573960">
              <w:rPr>
                <w:bCs/>
              </w:rPr>
              <w:t>факт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FDDBBF2" w14:textId="77777777" w:rsidR="00D06A56" w:rsidRPr="00573960" w:rsidRDefault="00D06A56" w:rsidP="00C00BE0">
            <w:pPr>
              <w:ind w:left="-112" w:right="-104"/>
              <w:jc w:val="center"/>
              <w:rPr>
                <w:bCs/>
              </w:rPr>
            </w:pPr>
            <w:r w:rsidRPr="00573960">
              <w:rPr>
                <w:bCs/>
              </w:rPr>
              <w:t>уровень выполнения, %</w:t>
            </w:r>
          </w:p>
        </w:tc>
        <w:tc>
          <w:tcPr>
            <w:tcW w:w="694" w:type="pct"/>
            <w:vMerge/>
            <w:shd w:val="clear" w:color="auto" w:fill="auto"/>
            <w:vAlign w:val="center"/>
            <w:hideMark/>
          </w:tcPr>
          <w:p w14:paraId="08801573" w14:textId="77777777" w:rsidR="00D06A56" w:rsidRPr="00573960" w:rsidRDefault="00D06A56" w:rsidP="00C00BE0">
            <w:pPr>
              <w:jc w:val="center"/>
              <w:rPr>
                <w:bCs/>
              </w:rPr>
            </w:pPr>
          </w:p>
        </w:tc>
        <w:tc>
          <w:tcPr>
            <w:tcW w:w="1365" w:type="pct"/>
            <w:vMerge/>
            <w:shd w:val="clear" w:color="auto" w:fill="auto"/>
            <w:vAlign w:val="center"/>
            <w:hideMark/>
          </w:tcPr>
          <w:p w14:paraId="34C38AC9" w14:textId="77777777" w:rsidR="00D06A56" w:rsidRPr="00573960" w:rsidRDefault="00D06A56" w:rsidP="00C00BE0">
            <w:pPr>
              <w:jc w:val="center"/>
              <w:rPr>
                <w:bCs/>
              </w:rPr>
            </w:pPr>
          </w:p>
        </w:tc>
      </w:tr>
      <w:tr w:rsidR="00573960" w:rsidRPr="00573960" w14:paraId="12BAC70D" w14:textId="77777777" w:rsidTr="00663A1B">
        <w:trPr>
          <w:trHeight w:val="79"/>
        </w:trPr>
        <w:tc>
          <w:tcPr>
            <w:tcW w:w="313" w:type="pct"/>
            <w:shd w:val="clear" w:color="auto" w:fill="auto"/>
            <w:vAlign w:val="center"/>
          </w:tcPr>
          <w:p w14:paraId="184B9AE5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1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781F612" w14:textId="77777777" w:rsidR="00D06A56" w:rsidRPr="00573960" w:rsidRDefault="00D06A56" w:rsidP="003E29F2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2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3FC9D0D4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3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3C5D2903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4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5CFB2351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5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2986C25A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6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1DACE10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7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32200DB6" w14:textId="77777777" w:rsidR="00D06A56" w:rsidRPr="00573960" w:rsidRDefault="00D06A56" w:rsidP="00C00BE0">
            <w:pPr>
              <w:ind w:left="-108" w:right="-56"/>
              <w:jc w:val="center"/>
              <w:rPr>
                <w:bCs/>
              </w:rPr>
            </w:pPr>
            <w:r w:rsidRPr="00573960">
              <w:rPr>
                <w:bCs/>
              </w:rPr>
              <w:t>8</w:t>
            </w:r>
          </w:p>
        </w:tc>
      </w:tr>
      <w:tr w:rsidR="00573960" w:rsidRPr="00573960" w14:paraId="30C3EA5F" w14:textId="77777777" w:rsidTr="00663A1B">
        <w:trPr>
          <w:trHeight w:val="287"/>
        </w:trPr>
        <w:tc>
          <w:tcPr>
            <w:tcW w:w="5000" w:type="pct"/>
            <w:gridSpan w:val="8"/>
            <w:shd w:val="clear" w:color="auto" w:fill="auto"/>
            <w:hideMark/>
          </w:tcPr>
          <w:p w14:paraId="2272FF96" w14:textId="77777777" w:rsidR="00D06A56" w:rsidRPr="00573960" w:rsidRDefault="00D06A56" w:rsidP="00C00B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Приоритет I. Обеспечение расширенного воспроизводства человеческого капитала города Пскова</w:t>
            </w:r>
          </w:p>
        </w:tc>
      </w:tr>
      <w:tr w:rsidR="00573960" w:rsidRPr="00573960" w14:paraId="7920F086" w14:textId="77777777" w:rsidTr="00663A1B">
        <w:trPr>
          <w:trHeight w:val="276"/>
        </w:trPr>
        <w:tc>
          <w:tcPr>
            <w:tcW w:w="5000" w:type="pct"/>
            <w:gridSpan w:val="8"/>
            <w:shd w:val="clear" w:color="auto" w:fill="auto"/>
            <w:hideMark/>
          </w:tcPr>
          <w:p w14:paraId="6702FFEC" w14:textId="77777777" w:rsidR="00D06A56" w:rsidRPr="00573960" w:rsidRDefault="00D06A56" w:rsidP="00C00BE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Цель 1.1. СТАБИЛИЗАЦИЯ ЧИСЛЕННОСТИ ПОСТОЯННОГО НАСЕЛЕНИЯ</w:t>
            </w:r>
          </w:p>
        </w:tc>
      </w:tr>
      <w:tr w:rsidR="00573960" w:rsidRPr="00573960" w14:paraId="5B42E354" w14:textId="77777777" w:rsidTr="00663A1B">
        <w:trPr>
          <w:trHeight w:val="265"/>
        </w:trPr>
        <w:tc>
          <w:tcPr>
            <w:tcW w:w="5000" w:type="pct"/>
            <w:gridSpan w:val="8"/>
            <w:shd w:val="clear" w:color="auto" w:fill="auto"/>
            <w:hideMark/>
          </w:tcPr>
          <w:p w14:paraId="7FB8452E" w14:textId="77777777" w:rsidR="00D06A56" w:rsidRPr="00573960" w:rsidRDefault="00D06A56" w:rsidP="00C00BE0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Задача 1.1.1. Снижение уровня смертности</w:t>
            </w:r>
          </w:p>
        </w:tc>
      </w:tr>
      <w:tr w:rsidR="00573960" w:rsidRPr="00573960" w14:paraId="542D792C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01803D4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896" w:type="pct"/>
            <w:shd w:val="clear" w:color="auto" w:fill="auto"/>
          </w:tcPr>
          <w:p w14:paraId="2457AE97" w14:textId="77777777" w:rsidR="009D5465" w:rsidRPr="00573960" w:rsidRDefault="009D5465" w:rsidP="00C00BE0">
            <w:pPr>
              <w:pStyle w:val="ConsPlusNormal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Осуществление мер по снижению заболеваемости и смертности, создания предпосылок для стабилизации и увеличения рождаемости и продолжительности жизни населения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2D190C6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Охват всех граждан, прошедших профилактические осмотры, %</w:t>
            </w:r>
          </w:p>
          <w:p w14:paraId="4CABE56E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7D35" w14:textId="2F8A7E46" w:rsidR="009D5465" w:rsidRPr="00573960" w:rsidRDefault="009D5465" w:rsidP="00C00BE0">
            <w:pPr>
              <w:jc w:val="center"/>
            </w:pPr>
            <w:r w:rsidRPr="00573960">
              <w:t>не менее 30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40948B3" w14:textId="74D4AF61" w:rsidR="009D5465" w:rsidRPr="00573960" w:rsidRDefault="009D5465" w:rsidP="00C00BE0">
            <w:pPr>
              <w:jc w:val="center"/>
              <w:rPr>
                <w:vertAlign w:val="superscript"/>
              </w:rPr>
            </w:pPr>
            <w:r w:rsidRPr="00573960">
              <w:t>6,9</w:t>
            </w:r>
            <w:r w:rsidR="00215C68" w:rsidRPr="00573960">
              <w:rPr>
                <w:vertAlign w:val="superscript"/>
              </w:rPr>
              <w:t>1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336CAFA" w14:textId="6F1B1C4B" w:rsidR="009D5465" w:rsidRPr="00573960" w:rsidRDefault="009D5465" w:rsidP="00C00BE0">
            <w:pPr>
              <w:jc w:val="center"/>
            </w:pPr>
            <w:r w:rsidRPr="00573960">
              <w:t>0</w:t>
            </w:r>
            <w:r w:rsidR="00663A1B">
              <w:t>*</w:t>
            </w:r>
          </w:p>
        </w:tc>
        <w:tc>
          <w:tcPr>
            <w:tcW w:w="694" w:type="pct"/>
            <w:shd w:val="clear" w:color="auto" w:fill="auto"/>
            <w:hideMark/>
          </w:tcPr>
          <w:p w14:paraId="5815AB64" w14:textId="1939912B" w:rsidR="009D5465" w:rsidRPr="00573960" w:rsidRDefault="009D5465" w:rsidP="00C00BE0">
            <w:pPr>
              <w:jc w:val="center"/>
            </w:pPr>
            <w:r w:rsidRPr="00573960">
              <w:t xml:space="preserve">Государственная </w:t>
            </w:r>
            <w:hyperlink r:id="rId8" w:history="1">
              <w:r w:rsidRPr="00573960">
                <w:t>программа</w:t>
              </w:r>
            </w:hyperlink>
            <w:r w:rsidRPr="00573960">
              <w:t xml:space="preserve"> Псковской области "Развитие здравоохранения"</w:t>
            </w:r>
          </w:p>
        </w:tc>
        <w:tc>
          <w:tcPr>
            <w:tcW w:w="1365" w:type="pct"/>
            <w:shd w:val="clear" w:color="auto" w:fill="auto"/>
            <w:hideMark/>
          </w:tcPr>
          <w:p w14:paraId="5A02B8C1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В рамках федерального проекта «Развитие системы оказания первичной медико-санитарной помощи» национального проекта «Здравоохранения» разработан и утвержден региональный проект Псковской области «Развитие системы оказания первичной медико-санитарной помощи», который реализуется в рамках подпрограммы 1 «Профилактика заболеваний и формирование здорового образа жизни. Развитие первичной медико-санитарной помощи» Государственной программы Псковской области «Развитие здравоохранения».</w:t>
            </w:r>
          </w:p>
          <w:p w14:paraId="525CFB9C" w14:textId="1A377E23" w:rsidR="00593583" w:rsidRPr="00573960" w:rsidRDefault="00215C68" w:rsidP="00C00BE0">
            <w:pPr>
              <w:ind w:firstLine="232"/>
              <w:jc w:val="both"/>
            </w:pPr>
            <w:r w:rsidRPr="00573960">
              <w:rPr>
                <w:sz w:val="16"/>
              </w:rPr>
              <w:t>1</w:t>
            </w:r>
            <w:r w:rsidRPr="00573960">
              <w:t xml:space="preserve"> - </w:t>
            </w:r>
            <w:r w:rsidR="00593583" w:rsidRPr="00573960">
              <w:t>по предварительным данным Комитета по здравоохранению Псковской области.</w:t>
            </w:r>
          </w:p>
        </w:tc>
      </w:tr>
      <w:tr w:rsidR="00573960" w:rsidRPr="00573960" w14:paraId="516D1CC6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F8E5D3B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1.1.1.2.</w:t>
            </w:r>
          </w:p>
        </w:tc>
        <w:tc>
          <w:tcPr>
            <w:tcW w:w="896" w:type="pct"/>
            <w:shd w:val="clear" w:color="auto" w:fill="auto"/>
          </w:tcPr>
          <w:p w14:paraId="439B8EE1" w14:textId="77777777" w:rsidR="009D5465" w:rsidRPr="00573960" w:rsidRDefault="009D5465" w:rsidP="00C00BE0">
            <w:pPr>
              <w:pStyle w:val="ConsPlusNormal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Совершенствование мер предоставления социальной поддержки населению города, достижение высоких стандартов социальной защиты населения за счет реализации мер по повышению эффективности адресной системы социальной помощи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1C51DB0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Уровень удовлетворенности населения мерами по социальной защите и социальной поддержке населения, реализуемыми в городе,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BB82" w14:textId="04B84D2F" w:rsidR="009D5465" w:rsidRPr="00573960" w:rsidRDefault="009D5465" w:rsidP="00C00BE0">
            <w:pPr>
              <w:jc w:val="center"/>
            </w:pPr>
            <w:r w:rsidRPr="00573960">
              <w:t>не менее 95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6F64A83" w14:textId="521A35FC" w:rsidR="009D5465" w:rsidRPr="00573960" w:rsidRDefault="0076671E" w:rsidP="00C00BE0">
            <w:pPr>
              <w:jc w:val="center"/>
              <w:rPr>
                <w:vertAlign w:val="superscript"/>
              </w:rPr>
            </w:pPr>
            <w:r w:rsidRPr="00573960">
              <w:t>100</w:t>
            </w:r>
            <w:r w:rsidR="00215C68" w:rsidRPr="00573960">
              <w:rPr>
                <w:vertAlign w:val="superscript"/>
              </w:rPr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19546BB" w14:textId="5295D385" w:rsidR="009D5465" w:rsidRPr="00573960" w:rsidRDefault="0076671E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6C71DD1" w14:textId="24B3E2A5" w:rsidR="009D5465" w:rsidRPr="00573960" w:rsidRDefault="009D5465" w:rsidP="00C00BE0">
            <w:pPr>
              <w:jc w:val="center"/>
            </w:pPr>
            <w:r w:rsidRPr="00573960">
              <w:t xml:space="preserve">Государственная </w:t>
            </w:r>
            <w:hyperlink r:id="rId9" w:history="1">
              <w:r w:rsidRPr="00573960">
                <w:t>программа</w:t>
              </w:r>
            </w:hyperlink>
            <w:r w:rsidRPr="00573960">
              <w:t xml:space="preserve"> Псковской области "Социальная поддержка граждан и реализация демографической политики"</w:t>
            </w:r>
          </w:p>
        </w:tc>
        <w:tc>
          <w:tcPr>
            <w:tcW w:w="1365" w:type="pct"/>
            <w:shd w:val="clear" w:color="auto" w:fill="auto"/>
          </w:tcPr>
          <w:p w14:paraId="240AAA7C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В соответствии с Государственной программой Псковской области «Социальная поддержка граждан и реализация демографической политики» реализовывались меры социальной поддержки отдельным категориям граждан.</w:t>
            </w:r>
          </w:p>
          <w:p w14:paraId="483B2905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 xml:space="preserve">В 2021 году населению города предоставлены 44 меры социальной поддержки на общую сумму 1 941,6 млн. руб. </w:t>
            </w:r>
          </w:p>
          <w:p w14:paraId="20A173B8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 xml:space="preserve">Среди предоставленных мер социальной </w:t>
            </w:r>
            <w:r w:rsidRPr="00573960">
              <w:lastRenderedPageBreak/>
              <w:t>поддержки наибольший удельный вес занимают:</w:t>
            </w:r>
          </w:p>
          <w:p w14:paraId="6CE11795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- ежемесячная денежная выплата на детей от 3 до 7 лет (461,7 млн. руб.);</w:t>
            </w:r>
          </w:p>
          <w:p w14:paraId="1252A2BF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- ежемесячная денежная выплата ветеранам труда (342,9 млн. руб.);</w:t>
            </w:r>
          </w:p>
          <w:p w14:paraId="073A375B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- ежемесячное пособие при рождении первого ребенка (225,3 млн. руб.);</w:t>
            </w:r>
          </w:p>
          <w:p w14:paraId="5F6A59DA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- ежемесячное пособие на оплату жилого помещения и коммунальных услуг отдельным категориям граждан (180,3 млн. руб.);</w:t>
            </w:r>
          </w:p>
          <w:p w14:paraId="0E05D817" w14:textId="77777777" w:rsidR="009D5465" w:rsidRPr="00573960" w:rsidRDefault="009D5465" w:rsidP="00C00BE0">
            <w:pPr>
              <w:ind w:firstLine="232"/>
              <w:jc w:val="both"/>
            </w:pPr>
            <w:r w:rsidRPr="00573960">
              <w:t>- ежемесячная денежная выплата в случае рождения третьего ребенка или последующих детей до достижения возраста 3 лет (144,6 млн. руб.).</w:t>
            </w:r>
          </w:p>
          <w:p w14:paraId="2FCFC95F" w14:textId="37AA4575" w:rsidR="009D5465" w:rsidRPr="00573960" w:rsidRDefault="00215C68" w:rsidP="00C00BE0">
            <w:pPr>
              <w:ind w:firstLine="232"/>
              <w:jc w:val="both"/>
            </w:pPr>
            <w:r w:rsidRPr="00573960">
              <w:rPr>
                <w:sz w:val="16"/>
              </w:rPr>
              <w:t>2</w:t>
            </w:r>
            <w:r w:rsidRPr="00573960">
              <w:t xml:space="preserve"> - </w:t>
            </w:r>
            <w:r w:rsidR="009D5465" w:rsidRPr="00573960">
              <w:t>Все социальные пособия и выплаты производились своевременно и в полном объеме. Задолженность отсутствует.</w:t>
            </w:r>
          </w:p>
        </w:tc>
      </w:tr>
      <w:tr w:rsidR="00573960" w:rsidRPr="00573960" w14:paraId="63A41487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1F5BAE9" w14:textId="1088BEDB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lastRenderedPageBreak/>
              <w:t>1.1.1.3.</w:t>
            </w:r>
          </w:p>
        </w:tc>
        <w:tc>
          <w:tcPr>
            <w:tcW w:w="896" w:type="pct"/>
            <w:shd w:val="clear" w:color="auto" w:fill="auto"/>
          </w:tcPr>
          <w:p w14:paraId="2B105476" w14:textId="6DED2A75" w:rsidR="003755DE" w:rsidRPr="00573960" w:rsidRDefault="003755DE" w:rsidP="00C00BE0">
            <w:pPr>
              <w:pStyle w:val="ConsPlusNormal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высокого уровня охвата социально уязвимых групп населения мерами социальной защиты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243F270" w14:textId="77777777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инвалидов Великой Отечественной войны, участников Великой Отечественной войны, ветеранов Великой Отечественной войны из числа лиц, награжденных знаком «Жителю блокадного Ленинграда», вдов (вдовцов) погибших (умерших) инвалидов и участников Великой Отечественной войны, тружеников тыла, узников, которым оказана материальная помощь, чел.</w:t>
            </w:r>
          </w:p>
          <w:p w14:paraId="2C850836" w14:textId="374EBA0A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4A46" w14:textId="77777777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2145</w:t>
            </w:r>
          </w:p>
          <w:p w14:paraId="3037568C" w14:textId="77777777" w:rsidR="003755DE" w:rsidRPr="00573960" w:rsidRDefault="003755DE" w:rsidP="00C00BE0">
            <w:pPr>
              <w:jc w:val="center"/>
            </w:pP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60016F8" w14:textId="67E93718" w:rsidR="003755DE" w:rsidRPr="00573960" w:rsidRDefault="003755DE" w:rsidP="00C00BE0">
            <w:pPr>
              <w:jc w:val="center"/>
            </w:pPr>
            <w:r w:rsidRPr="00573960">
              <w:t>2317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C7E0754" w14:textId="7AD2665C" w:rsidR="003755DE" w:rsidRPr="00573960" w:rsidRDefault="0076671E" w:rsidP="00C00BE0">
            <w:pPr>
              <w:jc w:val="center"/>
            </w:pPr>
            <w:r w:rsidRPr="00573960">
              <w:t>108</w:t>
            </w:r>
          </w:p>
        </w:tc>
        <w:tc>
          <w:tcPr>
            <w:tcW w:w="694" w:type="pct"/>
            <w:shd w:val="clear" w:color="auto" w:fill="auto"/>
          </w:tcPr>
          <w:p w14:paraId="26E04F1B" w14:textId="77777777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«Поддержка социально ориентированных некоммерческих организаций и отдельных категорий граждан», </w:t>
            </w:r>
          </w:p>
          <w:p w14:paraId="06478120" w14:textId="77777777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1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«Социальная поддержка граждан и реализация демографической политики»</w:t>
            </w:r>
          </w:p>
          <w:p w14:paraId="4F998BDE" w14:textId="51C8FEB5" w:rsidR="003755DE" w:rsidRPr="00573960" w:rsidRDefault="003755DE" w:rsidP="00C00BE0">
            <w:pPr>
              <w:jc w:val="center"/>
            </w:pPr>
          </w:p>
        </w:tc>
        <w:tc>
          <w:tcPr>
            <w:tcW w:w="1365" w:type="pct"/>
            <w:shd w:val="clear" w:color="auto" w:fill="auto"/>
          </w:tcPr>
          <w:p w14:paraId="1BA0EB82" w14:textId="77777777" w:rsidR="003755DE" w:rsidRPr="00573960" w:rsidRDefault="003755DE" w:rsidP="00C00BE0">
            <w:pPr>
              <w:ind w:firstLine="232"/>
              <w:jc w:val="both"/>
            </w:pPr>
            <w:r w:rsidRPr="00573960">
              <w:t>В соответствии с Государственной программой Псковской области «Социальная поддержка граждан и реализация демографической политики» реализовывались меры социальной поддержки следующим социально уязвимым группам населения: семьи с детьми; пенсионеры; дети-сироты и дети, оставшиеся без попечения родителей; инвалиды и участники ВОВ, лицам, награжденным знаком «Жителю блокадного Ленинграда»; семьи военнослужащих и сотрудников силовых ведомств, погибших при исполнении воинского или служебного долга; беременные жены, а также дети военнослужащих, проходящих военную службу по призыву; опекуны ребенка; приемные родители; малоимущие семьи; многодетные семьи и др.</w:t>
            </w:r>
          </w:p>
          <w:p w14:paraId="0777944D" w14:textId="77777777" w:rsidR="003755DE" w:rsidRPr="00573960" w:rsidRDefault="003755DE" w:rsidP="00C00BE0">
            <w:pPr>
              <w:ind w:firstLine="373"/>
              <w:jc w:val="both"/>
            </w:pPr>
            <w:r w:rsidRPr="00573960">
              <w:lastRenderedPageBreak/>
              <w:t>В рамках муниципальной программы «Поддержка социально ориентированных некоммерческих организаций и отдельных категорий граждан» предоставлена:</w:t>
            </w:r>
          </w:p>
          <w:p w14:paraId="1180F8AF" w14:textId="77777777" w:rsidR="003755DE" w:rsidRPr="00573960" w:rsidRDefault="003755DE" w:rsidP="00C00BE0">
            <w:pPr>
              <w:ind w:firstLine="232"/>
              <w:jc w:val="both"/>
            </w:pPr>
            <w:r w:rsidRPr="00573960">
              <w:t>1)  Оказана материальная помощь в связи с празднованием Дня Победы 2317 вдовам (вдовцам) погибших (умерших) инвалидов и участников Великой Отечественной войны, труженикам тыла, узникам (по 1000 руб.).</w:t>
            </w:r>
          </w:p>
          <w:p w14:paraId="1BD11995" w14:textId="77777777" w:rsidR="003755DE" w:rsidRPr="00573960" w:rsidRDefault="003755DE" w:rsidP="00C00BE0">
            <w:pPr>
              <w:suppressAutoHyphens/>
              <w:ind w:firstLine="232"/>
              <w:jc w:val="both"/>
              <w:rPr>
                <w:sz w:val="28"/>
                <w:szCs w:val="28"/>
              </w:rPr>
            </w:pPr>
            <w:r w:rsidRPr="00573960">
              <w:t>2) Оказана материальная помощь к Международному дню пожилых людей на ремонт жилого фонда 9 инвалидам и участникам Великой Отечественной войны, ветеранам Великой Отечественной войны из числа лиц, награжденных знаком «Жителю блокадного Ленинграда» (по 15 тыс. руб.).</w:t>
            </w:r>
            <w:r w:rsidRPr="00573960">
              <w:rPr>
                <w:sz w:val="28"/>
                <w:szCs w:val="28"/>
              </w:rPr>
              <w:t xml:space="preserve"> </w:t>
            </w:r>
          </w:p>
          <w:p w14:paraId="3FCF31F6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В 2021 году в соответствии с Постановлением Псковской городской Думы от 31.10.2005 №495 «О земельном налоге» предоставлены льготы по земельному налогу, в том числе:</w:t>
            </w:r>
          </w:p>
          <w:p w14:paraId="0ABC7320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1. Общественным организациям, передавшим в аренду (пользование) помещения, используемые для организации учебно-тренировочного процесса в муниципальных детско-юношеских спортивных школах, - в отношении земельных участков, на которых расположены объекты, переданные в аренду.</w:t>
            </w:r>
          </w:p>
          <w:p w14:paraId="7A995469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2. Физическим лицам:</w:t>
            </w:r>
          </w:p>
          <w:p w14:paraId="67482C6A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- ветеранам и инвалидам Великой Отечественной Войны;</w:t>
            </w:r>
          </w:p>
          <w:p w14:paraId="56DCCA7A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- инвалидам I и II групп;</w:t>
            </w:r>
          </w:p>
          <w:p w14:paraId="6F50A0B4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- неработающим пенсионерам, достигшим 65-летнегo возраста;</w:t>
            </w:r>
          </w:p>
          <w:p w14:paraId="0332194C" w14:textId="77777777" w:rsidR="003755DE" w:rsidRPr="00573960" w:rsidRDefault="003755DE" w:rsidP="00C00BE0">
            <w:pPr>
              <w:suppressAutoHyphens/>
              <w:ind w:firstLine="232"/>
              <w:jc w:val="both"/>
            </w:pPr>
            <w:r w:rsidRPr="00573960">
              <w:t>- детям-сиротам и детям, оставшимся без попечения родителей;</w:t>
            </w:r>
          </w:p>
          <w:p w14:paraId="50979E63" w14:textId="34012E7C" w:rsidR="003755DE" w:rsidRPr="00573960" w:rsidRDefault="003755DE" w:rsidP="00C00BE0">
            <w:pPr>
              <w:ind w:firstLine="282"/>
              <w:jc w:val="both"/>
            </w:pPr>
            <w:r w:rsidRPr="00573960">
              <w:t>- физическим лицам в отношении земельных участков, приобретенных (предоставленных) для личного подсобного хозяйства, садоводства, огородничества.</w:t>
            </w:r>
          </w:p>
        </w:tc>
      </w:tr>
      <w:tr w:rsidR="00573960" w:rsidRPr="00573960" w14:paraId="4E6CA31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7918242F" w14:textId="38B8A46F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lastRenderedPageBreak/>
              <w:t>1.1.1.4.</w:t>
            </w:r>
          </w:p>
        </w:tc>
        <w:tc>
          <w:tcPr>
            <w:tcW w:w="896" w:type="pct"/>
            <w:shd w:val="clear" w:color="auto" w:fill="auto"/>
          </w:tcPr>
          <w:p w14:paraId="2E3110F7" w14:textId="7F3A138A" w:rsidR="003755DE" w:rsidRPr="00573960" w:rsidRDefault="003755DE" w:rsidP="00C00BE0">
            <w:pPr>
              <w:pStyle w:val="ConsPlusNormal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социального равенства, формирование доступной среды жизнедеятельности для инвалидов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B12A5DC" w14:textId="77777777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предложений (согласований) общественных организаций инвалидов</w:t>
            </w:r>
          </w:p>
          <w:p w14:paraId="2B64B12B" w14:textId="17427BF8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 (ВОИ, ВОС, ВОГ, ВОРДИ), учтенных в проектах по формированию безбарьерной городской среды,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8581" w14:textId="43D27B78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3277942" w14:textId="40B570C0" w:rsidR="003755DE" w:rsidRPr="00573960" w:rsidRDefault="0076671E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C63B92F" w14:textId="4DB9F57D" w:rsidR="003755DE" w:rsidRPr="00573960" w:rsidRDefault="0076671E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7ACD7A57" w14:textId="77777777" w:rsidR="003755DE" w:rsidRPr="00573960" w:rsidRDefault="003755DE" w:rsidP="00C00BE0">
            <w:pPr>
              <w:jc w:val="center"/>
            </w:pPr>
            <w:r w:rsidRPr="00573960">
              <w:t>Муниципальные программы города Пскова, имеющие социальную направленность, программы, направленные на развитие сфер жилищно-коммунального хозяйства, дорожного хозяйства и благоустройства территорий, в том числе общественных пространств</w:t>
            </w:r>
          </w:p>
          <w:p w14:paraId="37DB4747" w14:textId="77777777" w:rsidR="003755DE" w:rsidRPr="00573960" w:rsidRDefault="003755DE" w:rsidP="00C00BE0">
            <w:pPr>
              <w:jc w:val="center"/>
            </w:pPr>
          </w:p>
          <w:p w14:paraId="78C4229A" w14:textId="724A4961" w:rsidR="003755DE" w:rsidRPr="00573960" w:rsidRDefault="003755D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Государственная программа Псковской области «Доступная среда для инвалидов и иных маломобильных групп населения»</w:t>
            </w:r>
          </w:p>
        </w:tc>
        <w:tc>
          <w:tcPr>
            <w:tcW w:w="1365" w:type="pct"/>
            <w:shd w:val="clear" w:color="auto" w:fill="auto"/>
          </w:tcPr>
          <w:p w14:paraId="058C5DBA" w14:textId="77777777" w:rsidR="003755DE" w:rsidRPr="000D59A3" w:rsidRDefault="003755DE" w:rsidP="00C00BE0">
            <w:pPr>
              <w:pStyle w:val="a4"/>
              <w:ind w:firstLine="397"/>
              <w:jc w:val="both"/>
              <w:rPr>
                <w:rFonts w:eastAsiaTheme="minorHAnsi"/>
                <w:lang w:eastAsia="en-US"/>
              </w:rPr>
            </w:pPr>
            <w:r w:rsidRPr="000D59A3">
              <w:rPr>
                <w:rFonts w:eastAsiaTheme="minorHAnsi"/>
                <w:lang w:eastAsia="en-US"/>
              </w:rPr>
              <w:t>В соответствии с Постановлением Правительства РФ от 09.07.2016 №649 «О мерах по приспособлению жилых помещений и общего имущества в многоквартирном доме с учетом потребностей инвалидов» при Администрации города Пскова создана межведомственная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      </w:r>
          </w:p>
          <w:p w14:paraId="74F45C6B" w14:textId="77777777" w:rsidR="003755DE" w:rsidRPr="000D59A3" w:rsidRDefault="003755DE" w:rsidP="00C00BE0">
            <w:pPr>
              <w:pStyle w:val="a4"/>
              <w:ind w:firstLine="397"/>
              <w:jc w:val="both"/>
              <w:rPr>
                <w:rFonts w:eastAsiaTheme="minorHAnsi"/>
                <w:lang w:eastAsia="en-US"/>
              </w:rPr>
            </w:pPr>
            <w:r w:rsidRPr="000D59A3">
              <w:rPr>
                <w:rFonts w:eastAsiaTheme="minorHAnsi"/>
                <w:lang w:eastAsia="en-US"/>
              </w:rPr>
              <w:t>Мероприятия по приспособлению жилых помещений и общего имущества в многоквартирных домах для беспрепятственного доступа инвалидов выполняются в рамках реализации мероприятия «Предоставление субсидий местным бюджетам на финансирование мероприятий по приспособлению к потребностям инвалидов муниципальных квартир, подъездов, дворовых территорий путем переоборудования, приобретения и установки технических средств реабилитации» подпрограммы «Доступная среда» Государственной программы Псковской области «Доступная среда для инвалидов и иных маломобильных групп населения» на основании первоочередности поступивших обращений от граждан.</w:t>
            </w:r>
          </w:p>
          <w:p w14:paraId="5D8A6962" w14:textId="77777777" w:rsidR="003755DE" w:rsidRPr="000D59A3" w:rsidRDefault="003755DE" w:rsidP="00C00BE0">
            <w:pPr>
              <w:pStyle w:val="a4"/>
              <w:ind w:firstLine="397"/>
              <w:jc w:val="both"/>
              <w:rPr>
                <w:rFonts w:eastAsiaTheme="minorHAnsi"/>
                <w:lang w:eastAsia="en-US"/>
              </w:rPr>
            </w:pPr>
            <w:r w:rsidRPr="000D59A3">
              <w:rPr>
                <w:rFonts w:eastAsiaTheme="minorHAnsi"/>
                <w:lang w:eastAsia="en-US"/>
              </w:rPr>
              <w:t>По состоянию на конец 2021 года в списке на получение специально оборудованных жилых помещений состоит 15 семей инвалидов-колясочников.</w:t>
            </w:r>
          </w:p>
          <w:p w14:paraId="21F9BFD3" w14:textId="77777777" w:rsidR="003755DE" w:rsidRPr="000D59A3" w:rsidRDefault="003755DE" w:rsidP="00C00BE0">
            <w:pPr>
              <w:pStyle w:val="a4"/>
              <w:ind w:firstLine="397"/>
              <w:jc w:val="both"/>
              <w:rPr>
                <w:rFonts w:eastAsiaTheme="minorHAnsi"/>
                <w:lang w:eastAsia="en-US"/>
              </w:rPr>
            </w:pPr>
            <w:r w:rsidRPr="000D59A3">
              <w:rPr>
                <w:rFonts w:eastAsiaTheme="minorHAnsi"/>
                <w:lang w:eastAsia="en-US"/>
              </w:rPr>
              <w:t>В соответствии с Постановлением Администрации города Пскова от 19.10.2021 № 1526 предоставлена однокомнатная квартира по адресу Псковская обл., Псковский р-н, д. Борисовичи, ул. Венская, д.3 кв.107 по договору безвозмездного пользования жилым помещением, специально оборудованным для проживания граждан с нарушением опорно-двигательного аппарата, сроком на 5 лет Терсинских Анастасии Андреевне.</w:t>
            </w:r>
          </w:p>
          <w:p w14:paraId="0540D8B9" w14:textId="77777777" w:rsidR="003755DE" w:rsidRPr="000D59A3" w:rsidRDefault="003755DE" w:rsidP="00C00BE0">
            <w:pPr>
              <w:pStyle w:val="a4"/>
              <w:ind w:firstLine="397"/>
              <w:jc w:val="both"/>
              <w:rPr>
                <w:rFonts w:eastAsiaTheme="minorHAnsi"/>
                <w:lang w:eastAsia="en-US"/>
              </w:rPr>
            </w:pPr>
            <w:r w:rsidRPr="000D59A3">
              <w:rPr>
                <w:rFonts w:eastAsiaTheme="minorHAnsi"/>
                <w:lang w:eastAsia="en-US"/>
              </w:rPr>
              <w:t xml:space="preserve">В соответствии с муниципальной программой </w:t>
            </w:r>
            <w:r w:rsidRPr="0009063A">
              <w:rPr>
                <w:rFonts w:eastAsiaTheme="minorHAnsi"/>
                <w:lang w:eastAsia="en-US"/>
              </w:rPr>
              <w:t>«Поддержка социально ориентированных некоммерческих организаций и отдельных категорий граждан» в 2021 году</w:t>
            </w:r>
            <w:r w:rsidRPr="000D59A3">
              <w:rPr>
                <w:rFonts w:eastAsiaTheme="minorHAnsi"/>
                <w:lang w:eastAsia="en-US"/>
              </w:rPr>
              <w:t xml:space="preserve"> было проведено обустройство доступа маломобильным группам населения в подъезд жилого дома по адресу: г. Псков, ул. Рокоссовского, д.11, кв. 52, 2-ой подъезд. Работы завершены 23.07.2021.</w:t>
            </w:r>
          </w:p>
          <w:p w14:paraId="23C6E73B" w14:textId="77777777" w:rsidR="003755DE" w:rsidRPr="000D59A3" w:rsidRDefault="003755DE" w:rsidP="00C00BE0">
            <w:pPr>
              <w:pStyle w:val="a4"/>
              <w:ind w:firstLine="397"/>
              <w:jc w:val="both"/>
              <w:rPr>
                <w:rFonts w:eastAsiaTheme="minorHAnsi"/>
                <w:lang w:eastAsia="en-US"/>
              </w:rPr>
            </w:pPr>
            <w:r w:rsidRPr="000D59A3">
              <w:rPr>
                <w:rFonts w:eastAsiaTheme="minorHAnsi"/>
                <w:lang w:eastAsia="en-US"/>
              </w:rPr>
              <w:t xml:space="preserve">Заключен договор от 14.09.2021 № 52 на выполнение работ по обустройству доступа для маломобильных групп населения по адресам: г. Псков, ул. Юности, д.1(кв.119), ул. Юбилейная, д.40а. </w:t>
            </w:r>
          </w:p>
          <w:p w14:paraId="20A19ADA" w14:textId="77777777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 xml:space="preserve">В рамках муниципальной программы </w:t>
            </w:r>
            <w:r w:rsidRPr="0009063A">
              <w:t>"Развитие физической культуры и спорта, организация отдыха и оздоровления детей":</w:t>
            </w:r>
          </w:p>
          <w:p w14:paraId="72BE5D8E" w14:textId="77777777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 xml:space="preserve">1) в 2021 году спортсмены города Пскова приняли участие в 6 соревнованиях для лиц с ограниченными возможностями здоровья (лиц с ПОДА, ЛИН, спорт глухих), в том числе Чемпионаты и Первенства города Пскова по бильярду, по дартсу до 19 лет, по настольному теннису до 19 лет; Открытая Декада инвалидов г. Пскова, посвященная Международному Дню инвалидов; </w:t>
            </w:r>
            <w:r w:rsidRPr="000D59A3">
              <w:rPr>
                <w:rFonts w:eastAsiaTheme="minorHAnsi"/>
              </w:rPr>
              <w:t>Открытые соревнования Новгородского муниципального района по конному спорту среди лиц с ограниченными возможностями здоровья;</w:t>
            </w:r>
            <w:r w:rsidRPr="000D59A3">
              <w:t xml:space="preserve"> Открытый Кубок Д. Хоперии по конному спорту, спорт лиц с ПОДА.</w:t>
            </w:r>
          </w:p>
          <w:p w14:paraId="0C1811EA" w14:textId="77777777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 xml:space="preserve">2) в 2021 году введен в эксплуатацию МБУ «Стадион «Машиностроитель». </w:t>
            </w:r>
          </w:p>
          <w:p w14:paraId="12740545" w14:textId="77777777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>Стадион оборудован 2 пандусами и оснащен 3 адаптированными лифтами, имеет подъемные платформы (аппарели), а также имеет 14 доступных санитарно-гигиенических помещения. На стоянке автотранспортных средств стадиона предусмотрено 20 мест для инвалидов.</w:t>
            </w:r>
          </w:p>
          <w:p w14:paraId="07FAD195" w14:textId="77777777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>В 2021 году проведен ряд мероприятий по понижению бортового камня на пешеходных переходах, понижению бортового камня на парковках города в соответствии с обращениями граждан по формированию безбарьерной среды.</w:t>
            </w:r>
          </w:p>
          <w:p w14:paraId="3C46E65E" w14:textId="4724BFCA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 xml:space="preserve"> В рамках реализации муниципальной программы </w:t>
            </w:r>
            <w:r w:rsidR="000D59A3" w:rsidRPr="0009063A">
              <w:t>«</w:t>
            </w:r>
            <w:r w:rsidRPr="0009063A">
              <w:t>Формирование современной городской среды»</w:t>
            </w:r>
            <w:r w:rsidRPr="000D59A3">
              <w:t xml:space="preserve"> в 2021 году выполнено благоустройство территории общего пользования -  площадь Ленина с обеспечением условий для отдыха маломобильных групп населения.</w:t>
            </w:r>
          </w:p>
          <w:p w14:paraId="0700888E" w14:textId="77777777" w:rsidR="003755DE" w:rsidRPr="000D59A3" w:rsidRDefault="003755DE" w:rsidP="00C00BE0">
            <w:pPr>
              <w:pStyle w:val="a4"/>
              <w:ind w:firstLine="397"/>
              <w:jc w:val="both"/>
            </w:pPr>
            <w:r w:rsidRPr="000D59A3">
              <w:t xml:space="preserve">Кроме того, в 2021 году Администрация города Пскова довела до сведения собственников нестационарных торговых объектов (далее – НТО) информацию об обеспечении условий доступности НТО для инвалидов и других МГН и оснащении объектов торговли специальными приспособлениями и оборудованием (пандусы, ручки, кнопки и другие приспособления). </w:t>
            </w:r>
          </w:p>
          <w:p w14:paraId="177068AE" w14:textId="3A837259" w:rsidR="003755DE" w:rsidRPr="00573960" w:rsidRDefault="003755DE" w:rsidP="00C00BE0">
            <w:pPr>
              <w:ind w:firstLine="232"/>
              <w:jc w:val="both"/>
            </w:pPr>
            <w:r w:rsidRPr="000D59A3">
              <w:t>В соответствии с разработанным в 2021 году проектом постановления Администрации города Пскова «О внесении изменений в постановление Администрации города Пскова от 23 апреля 2013 г. № 950 «Об утверждении Положения о размещении нестационарных торговых объектов и объектов оказания услуг на территории города Пскова», предусматривается в т.ч. обеспечение безбарьерной среды жизнедеятельности для инвалидов и иных маломобильных групп населения. Проект постановления в настоящее время проходит процедуру согласования.</w:t>
            </w:r>
          </w:p>
        </w:tc>
      </w:tr>
      <w:tr w:rsidR="00573960" w:rsidRPr="00573960" w14:paraId="2DC7B97A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28B473B5" w14:textId="77777777" w:rsidR="00D06A56" w:rsidRPr="00573960" w:rsidRDefault="00D06A56" w:rsidP="00C00BE0">
            <w:pPr>
              <w:jc w:val="center"/>
            </w:pPr>
            <w:r w:rsidRPr="00573960">
              <w:t>Задача 1.1.2. Совершенствование системы поддержки материнства и детства</w:t>
            </w:r>
          </w:p>
        </w:tc>
      </w:tr>
      <w:tr w:rsidR="00573960" w:rsidRPr="00573960" w14:paraId="636ADE55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223452D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1.1.2.1.</w:t>
            </w:r>
          </w:p>
        </w:tc>
        <w:tc>
          <w:tcPr>
            <w:tcW w:w="896" w:type="pct"/>
            <w:shd w:val="clear" w:color="auto" w:fill="auto"/>
          </w:tcPr>
          <w:p w14:paraId="7E21B09A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информационных кампаний по формированию положительного образа семей с детьми среди молодежи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D80FB4E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публикаций, ед.</w:t>
            </w:r>
          </w:p>
          <w:p w14:paraId="0835C6D1" w14:textId="77777777" w:rsidR="005849EF" w:rsidRPr="00573960" w:rsidRDefault="005849EF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8ED8F" w14:textId="77777777" w:rsidR="005849EF" w:rsidRPr="00573960" w:rsidRDefault="005849EF" w:rsidP="00C00BE0">
            <w:pPr>
              <w:jc w:val="center"/>
              <w:rPr>
                <w:lang w:val="en-US"/>
              </w:rPr>
            </w:pPr>
            <w:r w:rsidRPr="00573960">
              <w:rPr>
                <w:lang w:val="en-US"/>
              </w:rPr>
              <w:t>105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15E522D" w14:textId="77777777" w:rsidR="005849EF" w:rsidRPr="00573960" w:rsidRDefault="005849EF" w:rsidP="00C00BE0">
            <w:pPr>
              <w:jc w:val="center"/>
            </w:pPr>
            <w:r w:rsidRPr="00573960">
              <w:t>196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A837045" w14:textId="77777777" w:rsidR="005849EF" w:rsidRPr="00573960" w:rsidRDefault="005849EF" w:rsidP="00C00BE0">
            <w:pPr>
              <w:jc w:val="center"/>
            </w:pPr>
            <w:r w:rsidRPr="00573960">
              <w:t>187</w:t>
            </w:r>
          </w:p>
        </w:tc>
        <w:tc>
          <w:tcPr>
            <w:tcW w:w="694" w:type="pct"/>
            <w:shd w:val="clear" w:color="auto" w:fill="auto"/>
          </w:tcPr>
          <w:p w14:paraId="1F7704CC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информационного общества и формирование цифровой экономики"</w:t>
            </w:r>
          </w:p>
        </w:tc>
        <w:tc>
          <w:tcPr>
            <w:tcW w:w="1365" w:type="pct"/>
            <w:shd w:val="clear" w:color="auto" w:fill="auto"/>
          </w:tcPr>
          <w:p w14:paraId="33FFD828" w14:textId="1B3C2F03" w:rsidR="005849EF" w:rsidRPr="00573960" w:rsidRDefault="0076671E" w:rsidP="00C00BE0">
            <w:pPr>
              <w:widowControl w:val="0"/>
              <w:autoSpaceDE w:val="0"/>
              <w:autoSpaceDN w:val="0"/>
              <w:ind w:firstLine="229"/>
              <w:jc w:val="both"/>
            </w:pPr>
            <w:r w:rsidRPr="00573960">
              <w:t>Мероприятие выполнялось в рамках внепрограммной</w:t>
            </w:r>
            <w:r w:rsidR="005849EF" w:rsidRPr="00573960">
              <w:t xml:space="preserve"> деятельност</w:t>
            </w:r>
            <w:r w:rsidRPr="00573960">
              <w:t>и</w:t>
            </w:r>
            <w:r w:rsidR="005849EF" w:rsidRPr="00573960">
              <w:t xml:space="preserve">. </w:t>
            </w:r>
          </w:p>
          <w:p w14:paraId="1AC3C50A" w14:textId="1EDEAD7C" w:rsidR="005849EF" w:rsidRPr="00573960" w:rsidRDefault="005849EF" w:rsidP="00C00BE0">
            <w:pPr>
              <w:widowControl w:val="0"/>
              <w:autoSpaceDE w:val="0"/>
              <w:autoSpaceDN w:val="0"/>
              <w:ind w:firstLine="229"/>
              <w:jc w:val="both"/>
            </w:pPr>
            <w:r w:rsidRPr="00573960">
              <w:t>С целью формирования положительного образа семей с детьми среди молодежи через социальные сети, в 2021 году размещено 196 публикаций</w:t>
            </w:r>
            <w:r w:rsidR="0076671E" w:rsidRPr="00573960">
              <w:t>.</w:t>
            </w:r>
          </w:p>
        </w:tc>
      </w:tr>
      <w:tr w:rsidR="00573960" w:rsidRPr="00573960" w14:paraId="019EC2F6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5E04A95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1.1.2.2.</w:t>
            </w:r>
          </w:p>
        </w:tc>
        <w:tc>
          <w:tcPr>
            <w:tcW w:w="896" w:type="pct"/>
            <w:shd w:val="clear" w:color="auto" w:fill="auto"/>
          </w:tcPr>
          <w:p w14:paraId="5899F897" w14:textId="77777777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Поддержка общественных некоммерческих организаций (Создание условий для развития некоммерческого сектора организаций по оказанию социальных услуг семьям с детьми)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5E2971E" w14:textId="77777777" w:rsidR="009D5465" w:rsidRPr="00573960" w:rsidRDefault="009D5465" w:rsidP="00C00BE0">
            <w:pPr>
              <w:jc w:val="center"/>
            </w:pPr>
            <w:r w:rsidRPr="00573960">
              <w:t>Проведение конкурса на предоставление субсидий СО НКО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20B6" w14:textId="0CB5E9FA" w:rsidR="009D5465" w:rsidRPr="00573960" w:rsidRDefault="009D5465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20F8C2F" w14:textId="39DDDE82" w:rsidR="009D5465" w:rsidRPr="00573960" w:rsidRDefault="009D5465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981A50B" w14:textId="75311542" w:rsidR="009D5465" w:rsidRPr="00573960" w:rsidRDefault="005A44F6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DA55E4B" w14:textId="4A9D413F" w:rsidR="009D5465" w:rsidRPr="00573960" w:rsidRDefault="009D546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"Поддержка социально ориентированных некоммерческих организаций и отдельных категорий граждан"</w:t>
            </w:r>
          </w:p>
        </w:tc>
        <w:tc>
          <w:tcPr>
            <w:tcW w:w="1365" w:type="pct"/>
            <w:shd w:val="clear" w:color="auto" w:fill="auto"/>
          </w:tcPr>
          <w:p w14:paraId="0DDCE7A7" w14:textId="77777777" w:rsidR="009D5465" w:rsidRPr="00573960" w:rsidRDefault="009D5465" w:rsidP="00C00BE0">
            <w:pPr>
              <w:widowControl w:val="0"/>
              <w:autoSpaceDE w:val="0"/>
              <w:autoSpaceDN w:val="0"/>
              <w:ind w:firstLine="229"/>
              <w:jc w:val="both"/>
            </w:pPr>
            <w:r w:rsidRPr="00573960">
              <w:t>В рамках муниципальной программы «Поддержка социально ориентированных некоммерческих организаций и отдельных категорий граждан» реализовывались следующие меры по оказанию поддержки общественных некоммерческих организаций:</w:t>
            </w:r>
          </w:p>
          <w:p w14:paraId="6EAFBC5E" w14:textId="77777777" w:rsidR="009D5465" w:rsidRPr="00573960" w:rsidRDefault="009D5465" w:rsidP="00C00BE0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229"/>
              <w:jc w:val="both"/>
            </w:pPr>
            <w:r w:rsidRPr="00573960">
              <w:t>В соответствии с Подпрограммой 1 «Содействие социальной поддержке инвалидов, подопечных Общественной организации инвалидов г. Пскова Всероссийского общества инвалидов» в 2021 году осуществлялась финансовая поддержка Общественной организации инвалидов г. Пскова Всероссийского общества инвалидов (далее – ООИП ВОИ) из бюджета города Пскова в сумме 250,0 тыс. руб., что способствовало реализации уставной деятельности организации по улучшению социального положения, повышению качества жизни, созданию условий для реабилитации и интеграции в современное общество людей, имеющих инвалидность.</w:t>
            </w:r>
          </w:p>
          <w:p w14:paraId="6C1F236B" w14:textId="5813CD2F" w:rsidR="009D5465" w:rsidRPr="00573960" w:rsidRDefault="009D5465" w:rsidP="00C00BE0">
            <w:pPr>
              <w:ind w:firstLine="300"/>
              <w:jc w:val="both"/>
            </w:pPr>
            <w:r w:rsidRPr="00573960">
              <w:t xml:space="preserve">В соответствии с отдельным мероприятием 2 «Финансовая поддержка из бюджета муниципального образования «Город Псков» социально ориентированных некоммерческих организаций, субсидии которым предоставляются на конкурсной основе в соответствии с </w:t>
            </w:r>
            <w:hyperlink r:id="rId13" w:history="1">
              <w:r w:rsidRPr="00573960">
                <w:t>постановлением</w:t>
              </w:r>
            </w:hyperlink>
            <w:r w:rsidRPr="00573960">
              <w:t xml:space="preserve"> Администрации города Пскова от 14.04.2014 № 738» в 2021 году предоставлены 5 субсидий социально ориентированным</w:t>
            </w:r>
            <w:r w:rsidR="005A44F6" w:rsidRPr="00573960">
              <w:t xml:space="preserve"> </w:t>
            </w:r>
            <w:r w:rsidRPr="00573960">
              <w:t>некоммерческим организациям в соответствии с проведенным конкурсным отбором.</w:t>
            </w:r>
          </w:p>
        </w:tc>
      </w:tr>
      <w:tr w:rsidR="00573960" w:rsidRPr="00573960" w14:paraId="04E1F0CB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2AA15A2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1.1.2.3.</w:t>
            </w:r>
          </w:p>
        </w:tc>
        <w:tc>
          <w:tcPr>
            <w:tcW w:w="896" w:type="pct"/>
            <w:shd w:val="clear" w:color="auto" w:fill="auto"/>
          </w:tcPr>
          <w:p w14:paraId="120CBF86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Реконструкция сооружений, находящихся на территории муниципального предприятия г. Пскова "Парки и Ярмарки города Пскова"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E1C2431" w14:textId="77777777" w:rsidR="005849EF" w:rsidRPr="00573960" w:rsidRDefault="005849EF" w:rsidP="00C00BE0">
            <w:pPr>
              <w:jc w:val="center"/>
            </w:pPr>
            <w:r w:rsidRPr="00573960">
              <w:t xml:space="preserve">Подготовлены предложения для участия в Государственной </w:t>
            </w:r>
            <w:hyperlink r:id="rId14" w:history="1">
              <w:r w:rsidRPr="00573960">
                <w:t>программе</w:t>
              </w:r>
            </w:hyperlink>
            <w:r w:rsidRPr="00573960">
              <w:t xml:space="preserve"> "Культура, сохранение культурного наследия и развитие туризма на территории области"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51B3A" w14:textId="4A7EA0D0" w:rsidR="005849EF" w:rsidRPr="00573960" w:rsidRDefault="003141B1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1127F73" w14:textId="6987282B" w:rsidR="005849EF" w:rsidRPr="00573960" w:rsidRDefault="003141B1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DB03086" w14:textId="76EC34D6" w:rsidR="005849EF" w:rsidRPr="00573960" w:rsidRDefault="003141B1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4B426509" w14:textId="77777777" w:rsidR="005849EF" w:rsidRPr="00573960" w:rsidRDefault="005849E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1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4D2AFABD" w14:textId="3614F783" w:rsidR="005849EF" w:rsidRPr="00573960" w:rsidRDefault="00B0640E" w:rsidP="00C00BE0">
            <w:pPr>
              <w:pStyle w:val="a6"/>
              <w:widowControl w:val="0"/>
              <w:autoSpaceDE w:val="0"/>
              <w:autoSpaceDN w:val="0"/>
              <w:ind w:left="87" w:firstLine="142"/>
              <w:jc w:val="both"/>
              <w:rPr>
                <w:b/>
                <w:sz w:val="24"/>
                <w:szCs w:val="24"/>
              </w:rPr>
            </w:pPr>
            <w:bookmarkStart w:id="0" w:name="OLE_LINK75"/>
            <w:bookmarkStart w:id="1" w:name="OLE_LINK76"/>
            <w:r w:rsidRPr="00573960">
              <w:t xml:space="preserve">В 2021 году </w:t>
            </w:r>
            <w:r w:rsidR="003141B1" w:rsidRPr="00573960">
              <w:t xml:space="preserve">выполнение мероприятия </w:t>
            </w:r>
            <w:r w:rsidRPr="00573960">
              <w:t>не предусмотрено</w:t>
            </w:r>
            <w:bookmarkEnd w:id="0"/>
            <w:bookmarkEnd w:id="1"/>
            <w:r w:rsidR="003141B1" w:rsidRPr="00573960">
              <w:t>.</w:t>
            </w:r>
          </w:p>
        </w:tc>
      </w:tr>
      <w:tr w:rsidR="00573960" w:rsidRPr="00573960" w14:paraId="631DEE7C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ADF3DD6" w14:textId="77777777" w:rsidR="00230BBA" w:rsidRPr="00573960" w:rsidRDefault="00230BBA" w:rsidP="00C00BE0">
            <w:pPr>
              <w:jc w:val="center"/>
            </w:pPr>
            <w:r w:rsidRPr="00573960">
              <w:t>1.1.2.4.</w:t>
            </w:r>
          </w:p>
        </w:tc>
        <w:tc>
          <w:tcPr>
            <w:tcW w:w="896" w:type="pct"/>
            <w:shd w:val="clear" w:color="auto" w:fill="auto"/>
          </w:tcPr>
          <w:p w14:paraId="11542D63" w14:textId="77777777" w:rsidR="00230BBA" w:rsidRPr="00573960" w:rsidRDefault="00230BB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условий для переобучения и трудоустройства матерей с детьми до трех лет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55DDF24" w14:textId="77777777" w:rsidR="00230BBA" w:rsidRPr="00573960" w:rsidRDefault="00230BBA" w:rsidP="00C00BE0">
            <w:pPr>
              <w:jc w:val="center"/>
            </w:pPr>
            <w:r w:rsidRPr="00573960">
              <w:t>Доля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отношениях, из числа обратившихся в органы службы занятости и прошедших переобучение и повышение квалификации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6069" w14:textId="6E067CFF" w:rsidR="00230BBA" w:rsidRPr="00573960" w:rsidRDefault="00230BBA" w:rsidP="00C00BE0">
            <w:pPr>
              <w:jc w:val="center"/>
            </w:pPr>
            <w:r w:rsidRPr="00573960">
              <w:t>Не менее 90%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ED9168" w14:textId="75089802" w:rsidR="00230BBA" w:rsidRPr="00573960" w:rsidRDefault="00622FB1" w:rsidP="00C00BE0">
            <w:pPr>
              <w:jc w:val="center"/>
            </w:pPr>
            <w:r w:rsidRPr="00573960">
              <w:t>55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7F026E4" w14:textId="47D39F67" w:rsidR="00230BBA" w:rsidRPr="00573960" w:rsidRDefault="00230BBA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23109FB8" w14:textId="67654CAD" w:rsidR="00230BBA" w:rsidRPr="00573960" w:rsidRDefault="00230BB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1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занятости населения"</w:t>
            </w:r>
          </w:p>
        </w:tc>
        <w:tc>
          <w:tcPr>
            <w:tcW w:w="1365" w:type="pct"/>
            <w:shd w:val="clear" w:color="auto" w:fill="auto"/>
          </w:tcPr>
          <w:p w14:paraId="343B738C" w14:textId="77777777" w:rsidR="00230BBA" w:rsidRPr="00573960" w:rsidRDefault="00230BBA" w:rsidP="00C00BE0">
            <w:pPr>
              <w:pStyle w:val="a6"/>
              <w:widowControl w:val="0"/>
              <w:autoSpaceDE w:val="0"/>
              <w:autoSpaceDN w:val="0"/>
              <w:ind w:left="87" w:firstLine="142"/>
              <w:jc w:val="both"/>
            </w:pPr>
            <w:r w:rsidRPr="00573960">
              <w:t xml:space="preserve">В 2021 году профессиональное обучение и дополнительное профессиональное образование отдельных категорий граждан, в том числе женщин, находящихся в отпуске по уходу за ребенком в возрасте до трех лет, </w:t>
            </w:r>
            <w:r w:rsidRPr="00573960">
              <w:br/>
              <w:t xml:space="preserve">а также женщин, имеющих детей дошкольного возраста, не состоящих </w:t>
            </w:r>
            <w:r w:rsidRPr="00573960">
              <w:br/>
              <w:t xml:space="preserve">в трудовых отношениях и обратившихся в органы службы занятости, осуществлялось в соответствии с Постановлением Правительства РФ от 13.03 2021 № 369 «О предоставлении грантов в форме субсидий </w:t>
            </w:r>
            <w:r w:rsidRPr="00573960">
              <w:br/>
              <w:t xml:space="preserve">из федерального бюджета некоммерческим организациям на реализацию мероприятий по организации профессионального обучения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«Демография». </w:t>
            </w:r>
          </w:p>
          <w:p w14:paraId="67CC8E82" w14:textId="77777777" w:rsidR="00230BBA" w:rsidRPr="00573960" w:rsidRDefault="00230BBA" w:rsidP="00C00BE0">
            <w:pPr>
              <w:pStyle w:val="a6"/>
              <w:widowControl w:val="0"/>
              <w:autoSpaceDE w:val="0"/>
              <w:autoSpaceDN w:val="0"/>
              <w:ind w:left="87" w:firstLine="142"/>
              <w:jc w:val="both"/>
            </w:pPr>
            <w:r w:rsidRPr="00573960">
              <w:t xml:space="preserve">Реализация мероприятий предполагала возможность для неработающих женщин пройти профессиональное обучение и трудоустроиться, а для женщин в декрете вернуться к трудовой деятельности на прежнее рабочее место (актуализировав профессиональные знания и навыки), либо трудоустроиться на новое место работы. </w:t>
            </w:r>
          </w:p>
          <w:p w14:paraId="2D840A76" w14:textId="77777777" w:rsidR="00230BBA" w:rsidRPr="00573960" w:rsidRDefault="00230BBA" w:rsidP="00C00BE0">
            <w:pPr>
              <w:pStyle w:val="a6"/>
              <w:widowControl w:val="0"/>
              <w:autoSpaceDE w:val="0"/>
              <w:autoSpaceDN w:val="0"/>
              <w:ind w:left="87" w:firstLine="142"/>
              <w:jc w:val="both"/>
            </w:pPr>
            <w:r w:rsidRPr="00573960">
              <w:t xml:space="preserve">Финансовые средства на реализацию данных мероприятий в регион не выделялись. Обучение проводилось федеральными операторами исключительно с использованием информационно-аналитической системы Общероссийская база вакансий «Работа в России», включая подачу заявок </w:t>
            </w:r>
            <w:r w:rsidRPr="00573960">
              <w:br/>
              <w:t>на прохождение обучения, а также мероприятий по обеспечению контроля качества занятости граждан, прошедших обучение.</w:t>
            </w:r>
          </w:p>
          <w:p w14:paraId="3D9226A9" w14:textId="77777777" w:rsidR="00230BBA" w:rsidRPr="00573960" w:rsidRDefault="00230BBA" w:rsidP="00C00BE0">
            <w:pPr>
              <w:pStyle w:val="a6"/>
              <w:widowControl w:val="0"/>
              <w:autoSpaceDE w:val="0"/>
              <w:autoSpaceDN w:val="0"/>
              <w:ind w:left="87" w:firstLine="142"/>
              <w:jc w:val="both"/>
            </w:pPr>
            <w:r w:rsidRPr="00573960">
              <w:t>В 2021 году в Отделение ГКУ ПО «ОЦЗН» по г. Пскову</w:t>
            </w:r>
            <w:r w:rsidRPr="00573960">
              <w:rPr>
                <w:sz w:val="28"/>
                <w:szCs w:val="28"/>
                <w:lang w:eastAsia="ar-SA"/>
              </w:rPr>
              <w:t xml:space="preserve"> </w:t>
            </w:r>
            <w:r w:rsidRPr="00573960">
              <w:t xml:space="preserve">в целях поиска подходящей работы обратились 720 женщин, имеющих детей дошкольного возраста, из них были признаны безработными 209 человек. </w:t>
            </w:r>
          </w:p>
          <w:p w14:paraId="4FCC13BC" w14:textId="2AE1FA69" w:rsidR="00230BBA" w:rsidRPr="00573960" w:rsidRDefault="00230BBA" w:rsidP="00C00BE0">
            <w:pPr>
              <w:ind w:firstLine="158"/>
              <w:jc w:val="both"/>
            </w:pPr>
            <w:r w:rsidRPr="00573960">
              <w:t>В рамках Государственной программы Псковской области «Содействие занятости населения» к профессиональному обучению и дополнительному профессиональному образованию приступили 38 женщин данной категории из числа признанных безработными. Обучение осуществлялось по профессиям (специальностям), востребованным на региональном рынке труда и дающим возможность гибко планировать свое рабочее время: бухгалтер, оператор ЭВМ, парикмахер, повар, специалист (различные направления), кассир торгового зала и другим.</w:t>
            </w:r>
          </w:p>
        </w:tc>
      </w:tr>
      <w:tr w:rsidR="00573960" w:rsidRPr="00573960" w14:paraId="1D770663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0E52E710" w14:textId="77777777" w:rsidR="005849EF" w:rsidRPr="00573960" w:rsidRDefault="005849EF" w:rsidP="00C00BE0">
            <w:pPr>
              <w:jc w:val="center"/>
            </w:pPr>
            <w:r w:rsidRPr="00573960">
              <w:t>Задача 1.1.3. Повышение привлекательности г. Пскова для молодежи</w:t>
            </w:r>
          </w:p>
        </w:tc>
      </w:tr>
      <w:tr w:rsidR="00573960" w:rsidRPr="00573960" w14:paraId="62146AEE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7A3CD8EE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1.1.3.1.</w:t>
            </w:r>
          </w:p>
        </w:tc>
        <w:tc>
          <w:tcPr>
            <w:tcW w:w="896" w:type="pct"/>
            <w:shd w:val="clear" w:color="auto" w:fill="auto"/>
          </w:tcPr>
          <w:p w14:paraId="0B5B21EB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условий для стимулирования и поддержки талантливой молодежи и педагогического персонала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230E6CC" w14:textId="77777777" w:rsidR="00672595" w:rsidRPr="00573960" w:rsidRDefault="00672595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учащихся, принявших участие в муниципальных, региональных, межрегиональных, Всероссийских, международных интеллектуальных и творческих форумах (олимпиады, конкурсы, викторины, фестивали и т.д.), от общего количества учащихся,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0350" w14:textId="77777777" w:rsidR="00672595" w:rsidRPr="00573960" w:rsidRDefault="00672595" w:rsidP="00C00BE0">
            <w:pPr>
              <w:jc w:val="center"/>
            </w:pPr>
            <w:r w:rsidRPr="00573960">
              <w:t>78,2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97300C9" w14:textId="77777777" w:rsidR="00672595" w:rsidRPr="00573960" w:rsidRDefault="00672595" w:rsidP="00C00BE0">
            <w:pPr>
              <w:jc w:val="center"/>
            </w:pPr>
            <w:r w:rsidRPr="00573960">
              <w:t>78,5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BF1E7FF" w14:textId="77777777" w:rsidR="00672595" w:rsidRPr="00573960" w:rsidRDefault="00672595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A5E1EB1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03975A26" w14:textId="54F75CC5" w:rsidR="00672595" w:rsidRPr="00573960" w:rsidRDefault="00DE3F1C" w:rsidP="00C00BE0">
            <w:pPr>
              <w:ind w:firstLine="158"/>
              <w:jc w:val="both"/>
            </w:pPr>
            <w:r w:rsidRPr="00573960">
              <w:t xml:space="preserve">В рамках муниципальной программы «Развитие образования и повышение эффективности реализации молодежной политики» в 2021 году проведены </w:t>
            </w:r>
            <w:r w:rsidR="00672595" w:rsidRPr="00573960">
              <w:t>школьны</w:t>
            </w:r>
            <w:r w:rsidRPr="00573960">
              <w:t xml:space="preserve">е </w:t>
            </w:r>
            <w:r w:rsidR="00672595" w:rsidRPr="00573960">
              <w:t>научны</w:t>
            </w:r>
            <w:r w:rsidRPr="00573960">
              <w:t>е</w:t>
            </w:r>
            <w:r w:rsidR="00672595" w:rsidRPr="00573960">
              <w:t xml:space="preserve"> конференци</w:t>
            </w:r>
            <w:r w:rsidRPr="00573960">
              <w:t>и</w:t>
            </w:r>
            <w:r w:rsidR="00672595" w:rsidRPr="00573960">
              <w:t xml:space="preserve"> и муниципальны</w:t>
            </w:r>
            <w:r w:rsidRPr="00573960">
              <w:t>е</w:t>
            </w:r>
            <w:r w:rsidR="00672595" w:rsidRPr="00573960">
              <w:t xml:space="preserve"> конкурс</w:t>
            </w:r>
            <w:r w:rsidRPr="00573960">
              <w:t>ы</w:t>
            </w:r>
            <w:r w:rsidR="00672595" w:rsidRPr="00573960">
              <w:t xml:space="preserve"> школьных научных проектов учащихся 1-4 классов "Шаг в науку", в которых приняли участие 9246 обучающихся 1-4 классов. </w:t>
            </w:r>
          </w:p>
          <w:p w14:paraId="606A1E2C" w14:textId="77777777" w:rsidR="00672595" w:rsidRPr="00573960" w:rsidRDefault="00672595" w:rsidP="00C00BE0">
            <w:pPr>
              <w:ind w:firstLine="158"/>
              <w:jc w:val="both"/>
              <w:rPr>
                <w:szCs w:val="24"/>
              </w:rPr>
            </w:pPr>
            <w:r w:rsidRPr="00573960">
              <w:t>Проведен муниципальный тур предметных олимпиад школьников, в котором приняли участие 28940 обучающихся 4-11 классов из них победителей – 715 человек, призёров – 1299 обучающийся, участие в региональном всероссийском туре предметных школьных олимпиад.</w:t>
            </w:r>
          </w:p>
        </w:tc>
      </w:tr>
      <w:tr w:rsidR="00573960" w:rsidRPr="00573960" w14:paraId="25A3E14F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4570A59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1.1.3.2.</w:t>
            </w:r>
          </w:p>
        </w:tc>
        <w:tc>
          <w:tcPr>
            <w:tcW w:w="896" w:type="pct"/>
            <w:shd w:val="clear" w:color="auto" w:fill="auto"/>
          </w:tcPr>
          <w:p w14:paraId="5A34C2A9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Увеличение активности молодежи в общественной жизни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51CAE6D" w14:textId="77777777" w:rsidR="00672595" w:rsidRPr="00573960" w:rsidRDefault="00672595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молодых людей, участвующих в мероприятиях в рамках молодежной политики в г. Пскове, по отношению к общему количеству молодежи г. Пскова, %</w:t>
            </w:r>
          </w:p>
          <w:p w14:paraId="285C6E0E" w14:textId="77777777" w:rsidR="00672595" w:rsidRPr="00573960" w:rsidRDefault="00672595" w:rsidP="00C00BE0">
            <w:pPr>
              <w:jc w:val="both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DC7C" w14:textId="77777777" w:rsidR="00672595" w:rsidRPr="00573960" w:rsidRDefault="00672595" w:rsidP="00C00BE0">
            <w:pPr>
              <w:jc w:val="center"/>
            </w:pPr>
            <w:r w:rsidRPr="00573960">
              <w:t>27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575733D" w14:textId="77777777" w:rsidR="00672595" w:rsidRPr="00573960" w:rsidRDefault="00672595" w:rsidP="00C00BE0">
            <w:pPr>
              <w:jc w:val="center"/>
            </w:pPr>
            <w:r w:rsidRPr="00573960">
              <w:t>26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5D2BE1C" w14:textId="77777777" w:rsidR="00672595" w:rsidRPr="00573960" w:rsidRDefault="00672595" w:rsidP="00C00BE0">
            <w:pPr>
              <w:jc w:val="center"/>
            </w:pPr>
            <w:r w:rsidRPr="00573960">
              <w:t>96</w:t>
            </w:r>
          </w:p>
        </w:tc>
        <w:tc>
          <w:tcPr>
            <w:tcW w:w="694" w:type="pct"/>
            <w:shd w:val="clear" w:color="auto" w:fill="auto"/>
          </w:tcPr>
          <w:p w14:paraId="20D3EE92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  <w:p w14:paraId="7D742BEE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CC641F1" w14:textId="77777777" w:rsidR="00672595" w:rsidRPr="00573960" w:rsidRDefault="0067259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pct"/>
            <w:shd w:val="clear" w:color="auto" w:fill="auto"/>
          </w:tcPr>
          <w:p w14:paraId="3B0616E8" w14:textId="1D417544" w:rsidR="00672595" w:rsidRPr="00573960" w:rsidRDefault="00665516" w:rsidP="00C00BE0">
            <w:pPr>
              <w:ind w:firstLine="300"/>
              <w:jc w:val="both"/>
            </w:pPr>
            <w:r w:rsidRPr="00573960">
              <w:t>В рамках муниципальной программы «Развитие образования и повышение эффективности реализации молодежной политики» в 2021 году б</w:t>
            </w:r>
            <w:r w:rsidR="00672595" w:rsidRPr="00573960">
              <w:t xml:space="preserve">олее 20 тысяч обучающихся МОУ приняли участие в 20 мероприятиях, посвященных 76 годовщине Победы в Великой Отечественной войне. </w:t>
            </w:r>
          </w:p>
          <w:p w14:paraId="73A99B5E" w14:textId="77777777" w:rsidR="00672595" w:rsidRPr="00573960" w:rsidRDefault="00672595" w:rsidP="00C00BE0">
            <w:pPr>
              <w:ind w:firstLine="300"/>
              <w:jc w:val="both"/>
            </w:pPr>
            <w:r w:rsidRPr="00573960">
              <w:t xml:space="preserve">Чемпионат г.Пскова по брейн- рингу организован и проведен онлайн, приняли участие около 200 человек. </w:t>
            </w:r>
          </w:p>
          <w:p w14:paraId="4CBA643A" w14:textId="77777777" w:rsidR="00672595" w:rsidRPr="00573960" w:rsidRDefault="00672595" w:rsidP="00C00BE0">
            <w:pPr>
              <w:ind w:firstLine="300"/>
              <w:jc w:val="both"/>
            </w:pPr>
            <w:r w:rsidRPr="00573960">
              <w:t>Традиционный турнир по дзюдо памяти 6-ой роты 76 ВДВ, приняли участие 60 человек.</w:t>
            </w:r>
          </w:p>
        </w:tc>
      </w:tr>
      <w:tr w:rsidR="00573960" w:rsidRPr="00573960" w14:paraId="2934039A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B075E2E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1.1.3.3.</w:t>
            </w:r>
          </w:p>
        </w:tc>
        <w:tc>
          <w:tcPr>
            <w:tcW w:w="896" w:type="pct"/>
            <w:shd w:val="clear" w:color="auto" w:fill="auto"/>
          </w:tcPr>
          <w:p w14:paraId="04B4D352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Содействие трудовой занятости молодежи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81BA4A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привлеченной молодежи, чел.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F5BA" w14:textId="77777777" w:rsidR="00242A2F" w:rsidRPr="00573960" w:rsidRDefault="00242A2F" w:rsidP="00C00BE0">
            <w:pPr>
              <w:jc w:val="center"/>
            </w:pPr>
            <w:r w:rsidRPr="00573960">
              <w:t>30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5EACBB8" w14:textId="77777777" w:rsidR="00242A2F" w:rsidRPr="00573960" w:rsidRDefault="00242A2F" w:rsidP="00C00BE0">
            <w:pPr>
              <w:jc w:val="center"/>
            </w:pPr>
            <w:r w:rsidRPr="00573960">
              <w:t>325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B9621F1" w14:textId="77777777" w:rsidR="00242A2F" w:rsidRPr="00573960" w:rsidRDefault="00242A2F" w:rsidP="00C00BE0">
            <w:pPr>
              <w:jc w:val="center"/>
            </w:pPr>
            <w:r w:rsidRPr="00573960">
              <w:t>1000</w:t>
            </w:r>
          </w:p>
        </w:tc>
        <w:tc>
          <w:tcPr>
            <w:tcW w:w="694" w:type="pct"/>
            <w:shd w:val="clear" w:color="auto" w:fill="auto"/>
          </w:tcPr>
          <w:p w14:paraId="29A0FB0F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7AB913A8" w14:textId="3D93D9E2" w:rsidR="00242A2F" w:rsidRPr="00573960" w:rsidRDefault="005F24AC" w:rsidP="00C00BE0">
            <w:pPr>
              <w:ind w:firstLine="300"/>
              <w:jc w:val="both"/>
            </w:pPr>
            <w:r w:rsidRPr="00573960">
              <w:t>В рамках муниципальной программы «Развитие образования и повышение эффективности реализации молодежной политики» в 2021 году обеспечено с</w:t>
            </w:r>
            <w:r w:rsidR="00242A2F" w:rsidRPr="00573960">
              <w:t>оздание 325 рабочих мест для несовершеннолетних в свободное от учебы время.</w:t>
            </w:r>
          </w:p>
        </w:tc>
      </w:tr>
      <w:tr w:rsidR="00573960" w:rsidRPr="00573960" w14:paraId="3F2EE84D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B7AF041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1.1.3.4.</w:t>
            </w:r>
          </w:p>
        </w:tc>
        <w:tc>
          <w:tcPr>
            <w:tcW w:w="896" w:type="pct"/>
            <w:shd w:val="clear" w:color="auto" w:fill="auto"/>
          </w:tcPr>
          <w:p w14:paraId="465FC820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информационного обеспечения молодежной политики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38D5DA6" w14:textId="77777777" w:rsidR="00242A2F" w:rsidRPr="00573960" w:rsidRDefault="00242A2F" w:rsidP="00C00BE0">
            <w:pPr>
              <w:jc w:val="center"/>
            </w:pPr>
            <w:r w:rsidRPr="00573960">
              <w:t>Информационное обеспечение молодежи</w:t>
            </w:r>
          </w:p>
          <w:p w14:paraId="414E83F8" w14:textId="77777777" w:rsidR="00242A2F" w:rsidRPr="00573960" w:rsidRDefault="00242A2F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92B0" w14:textId="77777777" w:rsidR="00242A2F" w:rsidRPr="00573960" w:rsidRDefault="00242A2F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1ED62B8" w14:textId="53F3A848" w:rsidR="00242A2F" w:rsidRPr="00573960" w:rsidRDefault="005F24AC" w:rsidP="00C00BE0">
            <w:pPr>
              <w:jc w:val="center"/>
            </w:pPr>
            <w:r w:rsidRPr="00573960">
              <w:t>д</w:t>
            </w:r>
            <w:r w:rsidR="00242A2F" w:rsidRPr="00573960">
              <w:t>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AF1258D" w14:textId="77777777" w:rsidR="00242A2F" w:rsidRPr="00573960" w:rsidRDefault="00242A2F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03A83F7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auto"/>
          </w:tcPr>
          <w:p w14:paraId="1FE56A62" w14:textId="2F2B2BA9" w:rsidR="00242A2F" w:rsidRPr="00573960" w:rsidRDefault="005F24AC" w:rsidP="00C00BE0">
            <w:pPr>
              <w:ind w:firstLine="158"/>
              <w:jc w:val="both"/>
            </w:pPr>
            <w:r w:rsidRPr="00573960">
              <w:t>В рамках муниципальной программы «Развитие образования и повышение эффективности реализации молодежной политики» в 2021 году обеспечена р</w:t>
            </w:r>
            <w:r w:rsidR="00242A2F" w:rsidRPr="00573960">
              <w:t>абота сайта МБУ «Псковский городской молодежный центр», группы в социальных сетях</w:t>
            </w:r>
          </w:p>
        </w:tc>
      </w:tr>
      <w:tr w:rsidR="00573960" w:rsidRPr="00573960" w14:paraId="38629CA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05929C61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1.1.3.5.</w:t>
            </w:r>
          </w:p>
        </w:tc>
        <w:tc>
          <w:tcPr>
            <w:tcW w:w="896" w:type="pct"/>
            <w:shd w:val="clear" w:color="auto" w:fill="auto"/>
          </w:tcPr>
          <w:p w14:paraId="6485F6E0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пространств для качественного досуга молодежи, которые станут площадками для проведения интерактивных мероприятий, побуждающих молодых людей города к творческой самореализации и активному участию в его социальной жизни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25CCDB7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молодых людей в возрасте от 14 лет до 30 лет, участвующих в деятельности молодежных общественных объединений, в общем количестве молодых людей в возрасте от 14 лет до 30 лет,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8CE5" w14:textId="77777777" w:rsidR="00242A2F" w:rsidRPr="00573960" w:rsidRDefault="00242A2F" w:rsidP="00C00BE0">
            <w:pPr>
              <w:jc w:val="center"/>
            </w:pPr>
            <w:r w:rsidRPr="00573960">
              <w:t>37,5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CC5F580" w14:textId="77777777" w:rsidR="00242A2F" w:rsidRPr="00573960" w:rsidRDefault="00242A2F" w:rsidP="00C00BE0">
            <w:pPr>
              <w:jc w:val="center"/>
            </w:pPr>
            <w:r w:rsidRPr="00573960">
              <w:t>37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16804D9" w14:textId="77777777" w:rsidR="00242A2F" w:rsidRPr="00573960" w:rsidRDefault="00242A2F" w:rsidP="00C00BE0">
            <w:pPr>
              <w:jc w:val="center"/>
            </w:pPr>
            <w:r w:rsidRPr="00573960">
              <w:t>98</w:t>
            </w:r>
          </w:p>
        </w:tc>
        <w:tc>
          <w:tcPr>
            <w:tcW w:w="694" w:type="pct"/>
            <w:shd w:val="clear" w:color="auto" w:fill="auto"/>
          </w:tcPr>
          <w:p w14:paraId="5E8EA809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3CC6F99C" w14:textId="3A2A6CE3" w:rsidR="00CF7960" w:rsidRPr="00573960" w:rsidRDefault="00A8484B" w:rsidP="00C00BE0">
            <w:pPr>
              <w:pStyle w:val="a4"/>
              <w:ind w:firstLine="158"/>
              <w:jc w:val="both"/>
            </w:pPr>
            <w:r w:rsidRPr="00573960">
              <w:t>Вклад в реализацию мероприятия и показателя выполнен в</w:t>
            </w:r>
            <w:r w:rsidR="004B6745" w:rsidRPr="00573960">
              <w:t xml:space="preserve"> рамках муниципальной программы «Развитие образования и повышение эффективности реализации молодежной политики»</w:t>
            </w:r>
            <w:r w:rsidRPr="00573960">
              <w:t>.</w:t>
            </w:r>
            <w:r w:rsidR="004B6745" w:rsidRPr="00573960">
              <w:t xml:space="preserve"> </w:t>
            </w:r>
            <w:r w:rsidRPr="00573960">
              <w:t>В</w:t>
            </w:r>
            <w:r w:rsidR="004B6745" w:rsidRPr="00573960">
              <w:t xml:space="preserve"> 2021 году МБУ "ПГМЦ" обеспечена 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молодежи.</w:t>
            </w:r>
          </w:p>
        </w:tc>
      </w:tr>
      <w:tr w:rsidR="00573960" w:rsidRPr="00573960" w14:paraId="6282A1C4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A1FA6DA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1.1.3.6.</w:t>
            </w:r>
          </w:p>
        </w:tc>
        <w:tc>
          <w:tcPr>
            <w:tcW w:w="896" w:type="pct"/>
            <w:shd w:val="clear" w:color="auto" w:fill="auto"/>
          </w:tcPr>
          <w:p w14:paraId="6B50D548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Вовлечение молодежи в социальную практику и ее информирование о потенциальных возможностях саморазвития, обеспечение поддержки активности молодежи развитие эффективных моделей и форм вовлечения молодежи в добровольческую (волонтерскую) деятельность, деятельность на объектах историко-культурного наследия;</w:t>
            </w:r>
          </w:p>
          <w:p w14:paraId="17130E10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- поддержка обладающей лидерскими навыками инициативной и талантливой молодежи;</w:t>
            </w:r>
          </w:p>
          <w:p w14:paraId="510F4CA9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- развитие международных молодежных контактов;</w:t>
            </w:r>
          </w:p>
          <w:p w14:paraId="52FCC8DC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эффективного взаимодействия с молодежными объединениями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6B2751E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молодых людей, принимающих участие в добровольческой (волонтерской) деятельности в рамках молодежной политики в г. Пскове, по отношению к общему количеству молодежи г. Пскова,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C788" w14:textId="77777777" w:rsidR="00242A2F" w:rsidRPr="00573960" w:rsidRDefault="00242A2F" w:rsidP="00C00BE0">
            <w:pPr>
              <w:jc w:val="center"/>
            </w:pPr>
            <w:r w:rsidRPr="00573960">
              <w:t>17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E4A78C3" w14:textId="77777777" w:rsidR="00242A2F" w:rsidRPr="00573960" w:rsidRDefault="00CF7960" w:rsidP="00C00BE0">
            <w:pPr>
              <w:jc w:val="center"/>
            </w:pPr>
            <w:r w:rsidRPr="00573960">
              <w:t>16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A0787D6" w14:textId="77777777" w:rsidR="00242A2F" w:rsidRPr="00573960" w:rsidRDefault="00CF7960" w:rsidP="00C00BE0">
            <w:pPr>
              <w:jc w:val="center"/>
            </w:pPr>
            <w:r w:rsidRPr="00573960">
              <w:t>94</w:t>
            </w:r>
          </w:p>
        </w:tc>
        <w:tc>
          <w:tcPr>
            <w:tcW w:w="694" w:type="pct"/>
            <w:shd w:val="clear" w:color="auto" w:fill="auto"/>
          </w:tcPr>
          <w:p w14:paraId="6DF3030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434748F7" w14:textId="68691BF7" w:rsidR="00203740" w:rsidRPr="00573960" w:rsidRDefault="00A8484B" w:rsidP="00C00BE0">
            <w:pPr>
              <w:pStyle w:val="a4"/>
              <w:ind w:firstLine="300"/>
              <w:jc w:val="both"/>
              <w:rPr>
                <w:b/>
              </w:rPr>
            </w:pPr>
            <w:r w:rsidRPr="00573960">
              <w:t>Вклад в реализацию мероприятия и показателя выполнен в</w:t>
            </w:r>
            <w:r w:rsidR="00203740" w:rsidRPr="00573960">
              <w:t xml:space="preserve"> рамках муниципальной программы «Развитие образования и повышение эффективности реализации молодежной политики»</w:t>
            </w:r>
            <w:r w:rsidRPr="00573960">
              <w:t>.</w:t>
            </w:r>
            <w:r w:rsidR="00203740" w:rsidRPr="00573960">
              <w:t xml:space="preserve"> </w:t>
            </w:r>
            <w:r w:rsidRPr="00573960">
              <w:t>В</w:t>
            </w:r>
            <w:r w:rsidR="00203740" w:rsidRPr="00573960">
              <w:t xml:space="preserve"> 2021 году проведены следующие </w:t>
            </w:r>
            <w:r w:rsidRPr="00573960">
              <w:t>мероприятия</w:t>
            </w:r>
            <w:r w:rsidR="00203740" w:rsidRPr="00573960">
              <w:t>:</w:t>
            </w:r>
          </w:p>
          <w:p w14:paraId="28DB762C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-конкурс-выставка декоративного и изобразительного творчества «С чего начинается Родина», посвященный Дню матери, в рамках акции «Псков-город воинской славы», представлено 292 работ;</w:t>
            </w:r>
          </w:p>
          <w:p w14:paraId="065138C0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-городской конкурс работ декоративно-прикладного творчества «Моя малая Родина», посвященного 800-летию со дня рождения Александра Невского, представлено 302 работы;</w:t>
            </w:r>
          </w:p>
          <w:p w14:paraId="74FACB27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-городская акция концерт «День памяти и славы», 62 участников;</w:t>
            </w:r>
          </w:p>
          <w:p w14:paraId="54509A37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-заочная краеведческая викторина, посвященная 800-летию со дня рождения князя Александра Невского и 755-летию со времени начала правления в Пскове князя Довмонта- «Мужи доблести и чести безупречной...», приняли участие 11 ОУ;</w:t>
            </w:r>
          </w:p>
          <w:p w14:paraId="33392458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-открытый марафон военных песен «О той войне пою», приняли участие 14 коллективов;</w:t>
            </w:r>
          </w:p>
          <w:p w14:paraId="3234212E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-городской этап оборонно-спортивной игры «Зарница-2021», приняли участие 12 команд;</w:t>
            </w:r>
          </w:p>
          <w:p w14:paraId="14E9BA0E" w14:textId="77777777" w:rsidR="007D28A5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-конкурс исследовательских краеведческих работ «Отечество», приняли участие 28 обучающихся из 15 образовательных учреждений.</w:t>
            </w:r>
          </w:p>
          <w:p w14:paraId="6593647B" w14:textId="77777777" w:rsidR="00242A2F" w:rsidRPr="00573960" w:rsidRDefault="007D28A5" w:rsidP="00C00BE0">
            <w:pPr>
              <w:pStyle w:val="a4"/>
              <w:ind w:firstLine="300"/>
              <w:jc w:val="both"/>
            </w:pPr>
            <w:r w:rsidRPr="00573960">
              <w:t>На базе всех МОУ созданы отряды добровольного российского детско-юношеского движения «Юнармия» с общим охватом 1161 обучающийся.</w:t>
            </w:r>
          </w:p>
        </w:tc>
      </w:tr>
      <w:tr w:rsidR="00573960" w:rsidRPr="00573960" w14:paraId="27739C37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884C94C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1.1.3.7.</w:t>
            </w:r>
          </w:p>
        </w:tc>
        <w:tc>
          <w:tcPr>
            <w:tcW w:w="896" w:type="pct"/>
            <w:shd w:val="clear" w:color="auto" w:fill="auto"/>
          </w:tcPr>
          <w:p w14:paraId="292B546F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традиционных массовых молодежных мероприятий, направленных на формирование в молодежной среде духовно-нравственных и гуманистических ценностей, предупреждение возникновения антирелигиозных конфликтов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E52E868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молодых людей, участвующих в мероприятиях в рамках молодежной политики в г. Пскове, по отношению к общему количеству молодежи г. Пскова, %</w:t>
            </w:r>
          </w:p>
          <w:p w14:paraId="4DAAE5ED" w14:textId="77777777" w:rsidR="00242A2F" w:rsidRPr="00573960" w:rsidRDefault="00242A2F" w:rsidP="00C00BE0">
            <w:pPr>
              <w:jc w:val="center"/>
            </w:pPr>
          </w:p>
          <w:p w14:paraId="30439096" w14:textId="77777777" w:rsidR="00242A2F" w:rsidRPr="00573960" w:rsidRDefault="00242A2F" w:rsidP="00C00BE0">
            <w:pPr>
              <w:ind w:firstLine="708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E9C04" w14:textId="77777777" w:rsidR="00242A2F" w:rsidRPr="00573960" w:rsidRDefault="00242A2F" w:rsidP="00C00BE0">
            <w:pPr>
              <w:jc w:val="center"/>
            </w:pPr>
            <w:r w:rsidRPr="00573960">
              <w:t>27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A8410E7" w14:textId="77777777" w:rsidR="00242A2F" w:rsidRPr="00573960" w:rsidRDefault="007D28A5" w:rsidP="00C00BE0">
            <w:pPr>
              <w:jc w:val="center"/>
            </w:pPr>
            <w:r w:rsidRPr="00573960">
              <w:t>26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7896ABF" w14:textId="77777777" w:rsidR="00242A2F" w:rsidRPr="00573960" w:rsidRDefault="007D28A5" w:rsidP="00C00BE0">
            <w:pPr>
              <w:jc w:val="center"/>
            </w:pPr>
            <w:r w:rsidRPr="00573960">
              <w:t>96,3</w:t>
            </w:r>
          </w:p>
        </w:tc>
        <w:tc>
          <w:tcPr>
            <w:tcW w:w="694" w:type="pct"/>
            <w:shd w:val="clear" w:color="auto" w:fill="auto"/>
          </w:tcPr>
          <w:p w14:paraId="1DD112C1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2290C8C9" w14:textId="0090CC7F" w:rsidR="00656393" w:rsidRPr="00573960" w:rsidRDefault="007D28A5" w:rsidP="00C00BE0">
            <w:pPr>
              <w:pStyle w:val="a4"/>
              <w:ind w:firstLine="158"/>
              <w:jc w:val="both"/>
            </w:pPr>
            <w:r w:rsidRPr="00573960">
              <w:t xml:space="preserve"> </w:t>
            </w:r>
            <w:r w:rsidR="00A8484B" w:rsidRPr="00573960">
              <w:t>Вклад в реализацию мероприятия и показателя выполнен в</w:t>
            </w:r>
            <w:r w:rsidR="00D94365" w:rsidRPr="00573960">
              <w:t xml:space="preserve"> рамках муниципальной программы «Развитие образования и повышение эффективности реализации молодежной политики»</w:t>
            </w:r>
            <w:r w:rsidR="00A8484B" w:rsidRPr="00573960">
              <w:t>. В</w:t>
            </w:r>
            <w:r w:rsidR="00D94365" w:rsidRPr="00573960">
              <w:t xml:space="preserve"> 2021 году о</w:t>
            </w:r>
            <w:r w:rsidR="00656393" w:rsidRPr="00573960">
              <w:t>рганизовано и проведено 20 мероприятий, посвященных Великой Победе, в которых приняло участие 300 человек.  Организована работа интерактивной площадки "Хлеб той зимы", в работе приняли участие 300 человек.  Организована работа интерактивной молодежной площадки "Чтобы помнили", в работе котор</w:t>
            </w:r>
            <w:r w:rsidR="002442DE" w:rsidRPr="00573960">
              <w:t xml:space="preserve">ой приняли участие 143 человека. </w:t>
            </w:r>
            <w:r w:rsidR="00656393" w:rsidRPr="00573960">
              <w:t>Организованно и проведен</w:t>
            </w:r>
            <w:r w:rsidR="002442DE" w:rsidRPr="00573960">
              <w:t>о</w:t>
            </w:r>
            <w:r w:rsidR="00656393" w:rsidRPr="00573960">
              <w:t xml:space="preserve"> 4 мероприятия, посвященные празднованию Дня Российской молодежи.</w:t>
            </w:r>
          </w:p>
        </w:tc>
      </w:tr>
      <w:tr w:rsidR="00573960" w:rsidRPr="00573960" w14:paraId="3FEE5367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93CB19D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1.1.3.8.</w:t>
            </w:r>
          </w:p>
        </w:tc>
        <w:tc>
          <w:tcPr>
            <w:tcW w:w="896" w:type="pct"/>
            <w:shd w:val="clear" w:color="auto" w:fill="auto"/>
          </w:tcPr>
          <w:p w14:paraId="4876A063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Содействие повышению мотивации молодежи в получении профессий специальностей, востребованных на рынке труда, организация временной занятости подростков и молодежи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9F3D35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проведенных мероприятий для молодежи, шт.</w:t>
            </w:r>
          </w:p>
          <w:p w14:paraId="69FEFD6D" w14:textId="77777777" w:rsidR="00242A2F" w:rsidRPr="00573960" w:rsidRDefault="00242A2F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3C79" w14:textId="77777777" w:rsidR="00242A2F" w:rsidRPr="00573960" w:rsidRDefault="00242A2F" w:rsidP="00C00BE0">
            <w:pPr>
              <w:jc w:val="center"/>
            </w:pPr>
            <w:r w:rsidRPr="00573960">
              <w:t>30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C15F428" w14:textId="77777777" w:rsidR="00242A2F" w:rsidRPr="00573960" w:rsidRDefault="008570E4" w:rsidP="00C00BE0">
            <w:pPr>
              <w:jc w:val="center"/>
            </w:pPr>
            <w:r w:rsidRPr="00573960">
              <w:t>50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144624C" w14:textId="77777777" w:rsidR="00242A2F" w:rsidRPr="00573960" w:rsidRDefault="008570E4" w:rsidP="00C00BE0">
            <w:pPr>
              <w:jc w:val="center"/>
            </w:pPr>
            <w:r w:rsidRPr="00573960">
              <w:t>160</w:t>
            </w:r>
          </w:p>
        </w:tc>
        <w:tc>
          <w:tcPr>
            <w:tcW w:w="694" w:type="pct"/>
            <w:shd w:val="clear" w:color="auto" w:fill="auto"/>
          </w:tcPr>
          <w:p w14:paraId="777BC730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18062CB8" w14:textId="64B219DD" w:rsidR="00242A2F" w:rsidRPr="00573960" w:rsidRDefault="002442DE" w:rsidP="00C00BE0">
            <w:pPr>
              <w:pStyle w:val="a4"/>
              <w:ind w:firstLine="300"/>
              <w:jc w:val="both"/>
              <w:rPr>
                <w:sz w:val="28"/>
                <w:szCs w:val="28"/>
              </w:rPr>
            </w:pPr>
            <w:r w:rsidRPr="00573960">
              <w:t>Вклад в реализацию мероприятия и показателя выполнен в</w:t>
            </w:r>
            <w:r w:rsidR="00A8484B" w:rsidRPr="00573960">
              <w:t xml:space="preserve"> рамках муниципальной программы «Развитие образования и повышение эффективности реализации молодежной политики»</w:t>
            </w:r>
            <w:r w:rsidRPr="00573960">
              <w:t>.</w:t>
            </w:r>
            <w:r w:rsidR="00A8484B" w:rsidRPr="00573960">
              <w:t xml:space="preserve"> </w:t>
            </w:r>
            <w:r w:rsidRPr="00573960">
              <w:t>П</w:t>
            </w:r>
            <w:r w:rsidR="008570E4" w:rsidRPr="00573960">
              <w:t>о итогам 2021 года в МОУ проведены не менее 50 культурно-просветительских мероприятий, посвященных государственным праздникам, памятным датам и знаменательным событиям российского значения в соответствии с Календарем образовательных событий, подготовленным Министерством Просвещения Российской Федерации.</w:t>
            </w:r>
          </w:p>
        </w:tc>
      </w:tr>
      <w:tr w:rsidR="00573960" w:rsidRPr="00573960" w14:paraId="26BB99DF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50277FA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1.1.3.9.</w:t>
            </w:r>
          </w:p>
        </w:tc>
        <w:tc>
          <w:tcPr>
            <w:tcW w:w="896" w:type="pct"/>
            <w:shd w:val="clear" w:color="auto" w:fill="auto"/>
          </w:tcPr>
          <w:p w14:paraId="3AC1785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Предоставление мер государственной поддержки в решении жилищной проблемы молодым семьям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B32056F" w14:textId="77777777" w:rsidR="00242A2F" w:rsidRPr="00573960" w:rsidRDefault="00242A2F" w:rsidP="00C00BE0">
            <w:pPr>
              <w:jc w:val="center"/>
            </w:pPr>
            <w:r w:rsidRPr="00573960">
              <w:t>Содействие в предоставлении мер государственной поддержки в решении жилищной проблемы молодым семьям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41C6" w14:textId="77777777" w:rsidR="00242A2F" w:rsidRPr="00573960" w:rsidRDefault="00242A2F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6732996" w14:textId="77777777" w:rsidR="00242A2F" w:rsidRPr="00573960" w:rsidRDefault="00242A2F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B0F4578" w14:textId="77777777" w:rsidR="00242A2F" w:rsidRPr="00573960" w:rsidRDefault="00242A2F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3E8EE9A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</w:tc>
        <w:tc>
          <w:tcPr>
            <w:tcW w:w="1365" w:type="pct"/>
            <w:shd w:val="clear" w:color="auto" w:fill="auto"/>
          </w:tcPr>
          <w:p w14:paraId="5A1653E6" w14:textId="5C72CC7E" w:rsidR="00242A2F" w:rsidRPr="00573960" w:rsidRDefault="00D23826" w:rsidP="00C00BE0">
            <w:pPr>
              <w:pStyle w:val="a4"/>
              <w:ind w:firstLine="300"/>
              <w:jc w:val="both"/>
            </w:pPr>
            <w:r w:rsidRPr="00573960">
              <w:t xml:space="preserve">Вклад в </w:t>
            </w:r>
            <w:r w:rsidR="00A8484B" w:rsidRPr="00573960">
              <w:t>реализацию мероприятия</w:t>
            </w:r>
            <w:r w:rsidR="00242A2F" w:rsidRPr="00573960">
              <w:t xml:space="preserve"> и показател</w:t>
            </w:r>
            <w:r w:rsidRPr="00573960">
              <w:t>я</w:t>
            </w:r>
            <w:r w:rsidR="00242A2F" w:rsidRPr="00573960">
              <w:t xml:space="preserve"> выполнен </w:t>
            </w:r>
            <w:r w:rsidRPr="00573960">
              <w:t xml:space="preserve">в рамках </w:t>
            </w:r>
            <w:r w:rsidR="00A8484B" w:rsidRPr="00573960">
              <w:t>муниципальной программы "Обеспечение жильем жителей города Пскова"</w:t>
            </w:r>
            <w:r w:rsidRPr="00573960">
              <w:t>.</w:t>
            </w:r>
          </w:p>
          <w:p w14:paraId="259D831C" w14:textId="77777777" w:rsidR="00242A2F" w:rsidRPr="00573960" w:rsidRDefault="00242A2F" w:rsidP="00C00BE0">
            <w:pPr>
              <w:pStyle w:val="a4"/>
              <w:ind w:firstLine="300"/>
              <w:jc w:val="both"/>
            </w:pPr>
            <w:r w:rsidRPr="00573960">
              <w:t xml:space="preserve">Профинансировано 29 свидетельств (на приобретение жилья) на общую сумму 22826,6 тыс. руб. </w:t>
            </w:r>
          </w:p>
        </w:tc>
      </w:tr>
      <w:tr w:rsidR="00573960" w:rsidRPr="00573960" w14:paraId="672F4A91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060ACB8B" w14:textId="77777777" w:rsidR="00242A2F" w:rsidRPr="00573960" w:rsidRDefault="00242A2F" w:rsidP="00C00BE0">
            <w:pPr>
              <w:jc w:val="center"/>
            </w:pPr>
            <w:r w:rsidRPr="00573960">
              <w:t>Цель 1.2. ФОРМИРОВАНИЕ ГИБКОГО И ОТКРЫТОГО РЫНКА ТРУДА</w:t>
            </w:r>
          </w:p>
        </w:tc>
      </w:tr>
      <w:tr w:rsidR="00573960" w:rsidRPr="00573960" w14:paraId="3F53F621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1C4C89EC" w14:textId="77777777" w:rsidR="00242A2F" w:rsidRPr="00573960" w:rsidRDefault="00242A2F" w:rsidP="00C00BE0">
            <w:pPr>
              <w:jc w:val="center"/>
            </w:pPr>
            <w:r w:rsidRPr="00573960">
              <w:t>Задача 1.2.1. Обеспечение конкурентоспособности рынка труда</w:t>
            </w:r>
          </w:p>
        </w:tc>
      </w:tr>
      <w:tr w:rsidR="00573960" w:rsidRPr="00573960" w14:paraId="6FD23F9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3163033" w14:textId="77777777" w:rsidR="00540AE5" w:rsidRPr="00573960" w:rsidRDefault="00540AE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1.2.1.1.</w:t>
            </w:r>
          </w:p>
        </w:tc>
        <w:tc>
          <w:tcPr>
            <w:tcW w:w="896" w:type="pct"/>
            <w:shd w:val="clear" w:color="auto" w:fill="auto"/>
          </w:tcPr>
          <w:p w14:paraId="5543D0B2" w14:textId="77777777" w:rsidR="00540AE5" w:rsidRPr="00573960" w:rsidRDefault="00540AE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взаимодействия и координации деятельности Администрации города Пскова с правоохранительными и контролирующими органами Псковской области по соблюдению трудового законодательства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5AA1109" w14:textId="77777777" w:rsidR="00540AE5" w:rsidRPr="00573960" w:rsidRDefault="00540AE5" w:rsidP="00C00BE0">
            <w:pPr>
              <w:jc w:val="center"/>
            </w:pPr>
            <w:r w:rsidRPr="00573960">
              <w:t>Количество проведенных заседаний постоянно действующей комиссии по налогам и неналоговым доходам при Администрации города Пскова,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4DFB" w14:textId="63CA0F23" w:rsidR="00540AE5" w:rsidRPr="00573960" w:rsidRDefault="00540AE5" w:rsidP="00C00BE0">
            <w:r w:rsidRPr="00573960">
              <w:t>не реже 12 раз в год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8284324" w14:textId="29C9A53A" w:rsidR="00540AE5" w:rsidRPr="00573960" w:rsidRDefault="00540AE5" w:rsidP="00C00BE0">
            <w:pPr>
              <w:jc w:val="center"/>
              <w:rPr>
                <w:vertAlign w:val="superscript"/>
              </w:rPr>
            </w:pPr>
            <w:r w:rsidRPr="00573960">
              <w:t>0</w:t>
            </w:r>
            <w:r w:rsidR="00215C68" w:rsidRPr="00573960">
              <w:rPr>
                <w:vertAlign w:val="superscript"/>
              </w:rPr>
              <w:t>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BA49552" w14:textId="58C3EF55" w:rsidR="00540AE5" w:rsidRPr="00573960" w:rsidRDefault="00540AE5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14012B15" w14:textId="77777777" w:rsidR="00540AE5" w:rsidRPr="00573960" w:rsidRDefault="00540AE5" w:rsidP="00C00BE0">
            <w:pPr>
              <w:jc w:val="center"/>
            </w:pPr>
          </w:p>
        </w:tc>
        <w:tc>
          <w:tcPr>
            <w:tcW w:w="1365" w:type="pct"/>
            <w:shd w:val="clear" w:color="auto" w:fill="auto"/>
          </w:tcPr>
          <w:p w14:paraId="6FC17FD2" w14:textId="3E3561DA" w:rsidR="00540AE5" w:rsidRPr="00573960" w:rsidRDefault="001A2660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Мероприятие в</w:t>
            </w:r>
            <w:r w:rsidR="00540AE5" w:rsidRPr="00573960">
              <w:rPr>
                <w:rFonts w:ascii="Times New Roman" w:hAnsi="Times New Roman" w:cs="Times New Roman"/>
              </w:rPr>
              <w:t>ыполнялось в рамках внепрограммной деятельности.</w:t>
            </w:r>
          </w:p>
          <w:p w14:paraId="6D51835D" w14:textId="77777777" w:rsidR="00540AE5" w:rsidRPr="00573960" w:rsidRDefault="00540AE5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 соответствии с заключенным Соглашением № 12-ПЧ от 22.06.2021 между Администрацией Псковской области и Администрацией города Пскова о реализации мер, направленных на снижение неформальной занятости в городе Пскове проведены мероприятия по сокращению неформальной занятости в октябре - декабре 2021 года:</w:t>
            </w:r>
          </w:p>
          <w:p w14:paraId="6B296C29" w14:textId="77777777" w:rsidR="00540AE5" w:rsidRPr="00573960" w:rsidRDefault="00540AE5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 Проведено 12 совместных выездных проверок представителей Администрации города Пскова, Межрайонной инспекции Федеральной налоговой службы №1 по Псковской области, Прокуратуры города Пскова и УМВД России по городу Пскову.</w:t>
            </w:r>
          </w:p>
          <w:p w14:paraId="2F2757F5" w14:textId="77777777" w:rsidR="00540AE5" w:rsidRPr="00573960" w:rsidRDefault="00540AE5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 В рамках выездных проверок обследовано 38 точек общественного питания, 3 такси и 1 торговая точка по продаже сантехники.</w:t>
            </w:r>
          </w:p>
          <w:p w14:paraId="13661D9C" w14:textId="77777777" w:rsidR="00540AE5" w:rsidRPr="00573960" w:rsidRDefault="00540AE5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 В результате проведенных совместных выездных проверок выявлено 41 человек, осуществляющих неформальную (нелегальную) трудовую деятельность.</w:t>
            </w:r>
          </w:p>
          <w:p w14:paraId="4F8AA7B6" w14:textId="77777777" w:rsidR="00540AE5" w:rsidRPr="00573960" w:rsidRDefault="00540AE5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4. Приглашены на заседания рабочей группы по легализации малого и среднего бизнеса 19 индивидуальных предпринимателя. Заслушано и рассмотрено пояснение 12 индивидуальных предпринимателей.</w:t>
            </w:r>
          </w:p>
          <w:p w14:paraId="1550DA3F" w14:textId="77777777" w:rsidR="00540AE5" w:rsidRPr="00573960" w:rsidRDefault="00540AE5" w:rsidP="00C00BE0">
            <w:pPr>
              <w:pStyle w:val="ConsPlusNormal"/>
              <w:ind w:firstLine="155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5. Заключены трудовые договора с 27 сотрудниками, а также 2 договора гражданско-правового характера с двумя вновь зарегистрированными индивидуальными предпринимателями.</w:t>
            </w:r>
          </w:p>
          <w:p w14:paraId="0BDE7244" w14:textId="1158E216" w:rsidR="00540AE5" w:rsidRPr="00573960" w:rsidRDefault="00215C68" w:rsidP="00C00BE0">
            <w:pPr>
              <w:ind w:firstLine="300"/>
              <w:jc w:val="both"/>
            </w:pPr>
            <w:r w:rsidRPr="00573960">
              <w:t xml:space="preserve"> </w:t>
            </w:r>
            <w:r w:rsidRPr="00573960">
              <w:rPr>
                <w:sz w:val="16"/>
              </w:rPr>
              <w:t>3</w:t>
            </w:r>
            <w:r w:rsidRPr="00573960">
              <w:t xml:space="preserve"> - в</w:t>
            </w:r>
            <w:r w:rsidR="00540AE5" w:rsidRPr="00573960">
              <w:t xml:space="preserve"> 2021 году заседания постоянно действующей комиссии по налогам и неналоговым доходам при Администрации города Пскова не проводились в связи с ковидными ограничениями.</w:t>
            </w:r>
          </w:p>
        </w:tc>
      </w:tr>
      <w:tr w:rsidR="00573960" w:rsidRPr="00573960" w14:paraId="7271828E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FDD8599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1.2.1.2.</w:t>
            </w:r>
          </w:p>
        </w:tc>
        <w:tc>
          <w:tcPr>
            <w:tcW w:w="896" w:type="pct"/>
            <w:shd w:val="clear" w:color="auto" w:fill="auto"/>
          </w:tcPr>
          <w:p w14:paraId="205B3C6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профессионального уровня и конкурентоспособности населения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7287AE7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педагогических работников муниципальных учреждений, повысивших свою квалификацию, %</w:t>
            </w:r>
          </w:p>
          <w:p w14:paraId="16FFE110" w14:textId="77777777" w:rsidR="00242A2F" w:rsidRPr="00573960" w:rsidRDefault="00242A2F" w:rsidP="00C00BE0">
            <w:pPr>
              <w:jc w:val="center"/>
            </w:pPr>
          </w:p>
          <w:p w14:paraId="7169E0ED" w14:textId="77777777" w:rsidR="00242A2F" w:rsidRPr="00573960" w:rsidRDefault="00242A2F" w:rsidP="00C00BE0">
            <w:pPr>
              <w:ind w:firstLine="708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6D432" w14:textId="77777777" w:rsidR="00242A2F" w:rsidRPr="00573960" w:rsidRDefault="00242A2F" w:rsidP="00C00BE0">
            <w:pPr>
              <w:jc w:val="center"/>
            </w:pPr>
            <w:r w:rsidRPr="00573960">
              <w:t>не менее 75</w:t>
            </w:r>
          </w:p>
          <w:p w14:paraId="03672B74" w14:textId="77777777" w:rsidR="00242A2F" w:rsidRPr="00573960" w:rsidRDefault="00242A2F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7FAB7D7" w14:textId="1758456F" w:rsidR="00242A2F" w:rsidRPr="00573960" w:rsidRDefault="00D3471C" w:rsidP="00C00BE0">
            <w:pPr>
              <w:jc w:val="center"/>
              <w:rPr>
                <w:vertAlign w:val="superscript"/>
              </w:rPr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86B7D82" w14:textId="2DFE5DB0" w:rsidR="00242A2F" w:rsidRPr="00573960" w:rsidRDefault="00D3471C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EBACC3A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2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занятости населения"</w:t>
            </w:r>
          </w:p>
        </w:tc>
        <w:tc>
          <w:tcPr>
            <w:tcW w:w="1365" w:type="pct"/>
            <w:shd w:val="clear" w:color="auto" w:fill="auto"/>
          </w:tcPr>
          <w:p w14:paraId="066F4D97" w14:textId="77777777" w:rsidR="00540AE5" w:rsidRPr="00573960" w:rsidRDefault="00540AE5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В рамках Государственной программы Псковской области «Содействие занятости населения» с целью повышения профессионального уровня и конкурентоспособности на рынке труда органы службы занятости осуществляют реализацию мероприятий по профессиональному обучению и дополнительному профессиональному образованию безработных граждан. </w:t>
            </w:r>
          </w:p>
          <w:p w14:paraId="4F39AB68" w14:textId="0D8A8D38" w:rsidR="00D3471C" w:rsidRPr="00573960" w:rsidRDefault="000F2326" w:rsidP="00C00BE0">
            <w:pPr>
              <w:ind w:firstLine="282"/>
              <w:jc w:val="both"/>
            </w:pPr>
            <w:r w:rsidRPr="00573960">
              <w:t xml:space="preserve">Отделением ГКУ ПО «ОЦЗН» по г. Пскову </w:t>
            </w:r>
            <w:r w:rsidR="00540AE5" w:rsidRPr="00573960">
              <w:t>постоянно проводится работа по мониторингу ситуации на рынке труда области и определению приоритетных профессий для профессионального обучения и дополнительного профессионального образования различных категорий граждан. Варианты выбора профессии, специальности (по которым возможно обучение) предлагаются с учетом образования, профессионального опыта, состояния здоровья, профессионально важных качеств.</w:t>
            </w:r>
          </w:p>
        </w:tc>
      </w:tr>
      <w:tr w:rsidR="00573960" w:rsidRPr="00573960" w14:paraId="635DF310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07AA7042" w14:textId="77777777" w:rsidR="00D032DC" w:rsidRPr="00573960" w:rsidRDefault="00D032D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1.2.1.3.</w:t>
            </w:r>
          </w:p>
        </w:tc>
        <w:tc>
          <w:tcPr>
            <w:tcW w:w="896" w:type="pct"/>
            <w:shd w:val="clear" w:color="auto" w:fill="auto"/>
          </w:tcPr>
          <w:p w14:paraId="30A15265" w14:textId="77777777" w:rsidR="00D032DC" w:rsidRPr="00573960" w:rsidRDefault="00D032D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Реализация дополнительных мер по поддержке рынка труда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7E2ABEF" w14:textId="77777777" w:rsidR="00D032DC" w:rsidRPr="00573960" w:rsidRDefault="00D032D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инвалидов из числа обратившихся в службы занятости, которым оказаны услуги по профориентации, обучению и содействию в поиске работы, зарегистрированных безработными,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4996" w14:textId="77777777" w:rsidR="00D032DC" w:rsidRPr="00573960" w:rsidRDefault="00D032D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не менее 75</w:t>
            </w:r>
          </w:p>
          <w:p w14:paraId="7F47FE77" w14:textId="77777777" w:rsidR="00D032DC" w:rsidRPr="00573960" w:rsidRDefault="00D032DC" w:rsidP="00C00BE0">
            <w:pPr>
              <w:jc w:val="center"/>
            </w:pP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7FA2447" w14:textId="54A85173" w:rsidR="00D032DC" w:rsidRPr="00573960" w:rsidRDefault="004A063E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24E73D0" w14:textId="1907A359" w:rsidR="00D032DC" w:rsidRPr="00573960" w:rsidRDefault="004A063E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6BDB8FF" w14:textId="4A14F5CD" w:rsidR="00D032DC" w:rsidRPr="00573960" w:rsidRDefault="00D032D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2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занятости населения"</w:t>
            </w:r>
          </w:p>
        </w:tc>
        <w:tc>
          <w:tcPr>
            <w:tcW w:w="1365" w:type="pct"/>
            <w:shd w:val="clear" w:color="auto" w:fill="auto"/>
          </w:tcPr>
          <w:p w14:paraId="276EDE96" w14:textId="1EFA7C8A" w:rsidR="00D032DC" w:rsidRPr="00573960" w:rsidRDefault="00D032DC" w:rsidP="00C00BE0">
            <w:pPr>
              <w:ind w:firstLine="300"/>
              <w:jc w:val="both"/>
            </w:pPr>
            <w:r w:rsidRPr="00573960">
              <w:t>В 2021 году в Отделении ГКУ ПО «ОЦЗН» по г. Пскову были зарегистрированы безработными 94 человека с инвалидностью. Им оказаны услуги по профориентации (75 человек), обучению (7 человек) и содействию в поиске работы</w:t>
            </w:r>
            <w:r w:rsidR="00BE1E1C">
              <w:t xml:space="preserve"> (94 человека)</w:t>
            </w:r>
            <w:r w:rsidRPr="00573960">
              <w:t>.</w:t>
            </w:r>
          </w:p>
        </w:tc>
      </w:tr>
      <w:tr w:rsidR="00573960" w:rsidRPr="00573960" w14:paraId="622BBB37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26428D19" w14:textId="77777777" w:rsidR="00242A2F" w:rsidRPr="00573960" w:rsidRDefault="00242A2F" w:rsidP="00C00BE0">
            <w:pPr>
              <w:jc w:val="center"/>
            </w:pPr>
            <w:r w:rsidRPr="00573960">
              <w:t>Задача 1.2.2. Повышение доступности программ профессионального обучения</w:t>
            </w:r>
          </w:p>
        </w:tc>
      </w:tr>
      <w:tr w:rsidR="00573960" w:rsidRPr="00573960" w14:paraId="264DCFEE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2BA2398" w14:textId="77777777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1.2.2.1.</w:t>
            </w:r>
          </w:p>
        </w:tc>
        <w:tc>
          <w:tcPr>
            <w:tcW w:w="896" w:type="pct"/>
            <w:shd w:val="clear" w:color="auto" w:fill="auto"/>
          </w:tcPr>
          <w:p w14:paraId="79F4464C" w14:textId="77777777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B39C7C6" w14:textId="77777777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Отношение численности безработных граждан, приступивших к профессиональному обучению и дополнительному профессиональному образованию, к численности зарегистрированных в течение года безработных граждан, %</w:t>
            </w:r>
          </w:p>
          <w:p w14:paraId="62B1BBA3" w14:textId="77777777" w:rsidR="008A10FD" w:rsidRPr="00573960" w:rsidRDefault="008A10FD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4BB5" w14:textId="6B735E8A" w:rsidR="008A10FD" w:rsidRPr="00573960" w:rsidRDefault="008A10FD" w:rsidP="00C00BE0">
            <w:pPr>
              <w:jc w:val="center"/>
            </w:pPr>
            <w:r w:rsidRPr="00573960">
              <w:t>Не менее 12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CFD4362" w14:textId="37F6DAC0" w:rsidR="008A10FD" w:rsidRPr="00573960" w:rsidRDefault="004A063E" w:rsidP="00C00BE0">
            <w:pPr>
              <w:jc w:val="center"/>
            </w:pPr>
            <w:r w:rsidRPr="00573960">
              <w:t>10,5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B0EDE44" w14:textId="21500290" w:rsidR="008A10FD" w:rsidRPr="00573960" w:rsidRDefault="008A10FD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6471C479" w14:textId="4523CC2A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2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занятости населения"</w:t>
            </w:r>
          </w:p>
        </w:tc>
        <w:tc>
          <w:tcPr>
            <w:tcW w:w="1365" w:type="pct"/>
            <w:shd w:val="clear" w:color="auto" w:fill="auto"/>
          </w:tcPr>
          <w:p w14:paraId="095C51CF" w14:textId="77777777" w:rsidR="008A10FD" w:rsidRPr="00573960" w:rsidRDefault="008A10FD" w:rsidP="00C00BE0">
            <w:pPr>
              <w:ind w:firstLine="155"/>
              <w:jc w:val="both"/>
            </w:pPr>
            <w:r w:rsidRPr="00573960">
              <w:t xml:space="preserve">В 2021 году Отделением ГКУ ПО «ОЦЗН» по г. Пскову были направлены на профессиональное обучение 126 безработных граждан. Организация профессионального обучения граждан проводилась в соответствии с кадровой потребностью экономики региона </w:t>
            </w:r>
            <w:r w:rsidRPr="00573960">
              <w:br/>
              <w:t xml:space="preserve">и растущими профессионально-квалификационными требованиями работодателей. Для повышения конкурентоспособности направленных </w:t>
            </w:r>
            <w:r w:rsidRPr="00573960">
              <w:br/>
              <w:t>на профессиональное обучение граждан на рынке труда обучение проводилось, в том числе, по интегрированным специальностям: секретарь со знанием кадрового дела и современных технологий управления персоналом, делопроизводства, архивного дела, кассир торгового зала со знанием основ логистики, программы 1С, маркетинга и мерчендайзинга и другим.</w:t>
            </w:r>
          </w:p>
          <w:p w14:paraId="7B8B33C4" w14:textId="35BB30EA" w:rsidR="008A10FD" w:rsidRPr="00573960" w:rsidRDefault="008A10FD" w:rsidP="00C00BE0">
            <w:pPr>
              <w:ind w:firstLine="300"/>
              <w:jc w:val="both"/>
            </w:pPr>
            <w:r w:rsidRPr="00573960">
              <w:t>В соответствии с данными Отделения ГКУ ПО «ОЦЗН» по г. Пскову 127 безработных граждан приступили к профессиональному обучению и дополнительному профессиональному образованию в 2021 году.</w:t>
            </w:r>
          </w:p>
        </w:tc>
      </w:tr>
      <w:tr w:rsidR="00573960" w:rsidRPr="00573960" w14:paraId="3656DE44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22E9C5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1.2.2.2.</w:t>
            </w:r>
          </w:p>
        </w:tc>
        <w:tc>
          <w:tcPr>
            <w:tcW w:w="896" w:type="pct"/>
            <w:shd w:val="clear" w:color="auto" w:fill="auto"/>
          </w:tcPr>
          <w:p w14:paraId="21300534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сети организаций общего образования, профессиональной подготовки и среднего профессионального образования, дополнительного образования детей в соответствии с требованиями ФГОС и СанПиН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A4468B1" w14:textId="77777777" w:rsidR="00242A2F" w:rsidRPr="00573960" w:rsidRDefault="00242A2F" w:rsidP="00C00BE0">
            <w:pPr>
              <w:jc w:val="center"/>
            </w:pPr>
            <w:r w:rsidRPr="00573960">
              <w:t>Доля муниципальных образовательных организаций, допущенных к новому учебному году по результатам ежегодных проверок их готовности,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2F1C" w14:textId="77777777" w:rsidR="00242A2F" w:rsidRPr="00573960" w:rsidRDefault="00242A2F" w:rsidP="00C00BE0">
            <w:pPr>
              <w:jc w:val="center"/>
            </w:pPr>
            <w:r w:rsidRPr="00573960">
              <w:t>Не менее 100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A2912B9" w14:textId="47BEA89B" w:rsidR="00242A2F" w:rsidRPr="00573960" w:rsidRDefault="00D10213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4C01CF8" w14:textId="78571481" w:rsidR="00242A2F" w:rsidRPr="00573960" w:rsidRDefault="00D10213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9244729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  <w:p w14:paraId="2FCACD68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3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5DBB0220" w14:textId="15D0CB1E" w:rsidR="008570E4" w:rsidRPr="00573960" w:rsidRDefault="008570E4" w:rsidP="00C00BE0">
            <w:pPr>
              <w:ind w:firstLine="300"/>
              <w:jc w:val="both"/>
            </w:pPr>
            <w:r w:rsidRPr="00573960">
              <w:t xml:space="preserve">Вклад в реализацию запланированного мероприятия </w:t>
            </w:r>
            <w:r w:rsidR="00FF1BAB" w:rsidRPr="00573960">
              <w:t>был осуществлен в рамках</w:t>
            </w:r>
            <w:r w:rsidRPr="00573960">
              <w:t xml:space="preserve"> </w:t>
            </w:r>
            <w:r w:rsidR="00FF1BAB" w:rsidRPr="00573960">
              <w:t>в</w:t>
            </w:r>
            <w:r w:rsidRPr="00573960">
              <w:t>непрограммной деятельности.</w:t>
            </w:r>
          </w:p>
          <w:p w14:paraId="6A4D6635" w14:textId="1151882B" w:rsidR="00242A2F" w:rsidRPr="00573960" w:rsidRDefault="004A063E" w:rsidP="00C00BE0">
            <w:pPr>
              <w:ind w:firstLine="300"/>
              <w:jc w:val="both"/>
            </w:pPr>
            <w:r w:rsidRPr="00573960">
              <w:t>Все образовательные общеобразовательные организации, подведомственные Управлению образования АГП, допущены к работе в 2021/2022 учебном году</w:t>
            </w:r>
          </w:p>
        </w:tc>
      </w:tr>
      <w:tr w:rsidR="00573960" w:rsidRPr="00573960" w14:paraId="4FA6C853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D999678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1.2.2.3.</w:t>
            </w:r>
          </w:p>
        </w:tc>
        <w:tc>
          <w:tcPr>
            <w:tcW w:w="896" w:type="pct"/>
            <w:shd w:val="clear" w:color="auto" w:fill="auto"/>
          </w:tcPr>
          <w:p w14:paraId="482E432C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Система мер профессиональной и социальной поддержки педагогических работников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1D3D710" w14:textId="77777777" w:rsidR="00242A2F" w:rsidRPr="00573960" w:rsidRDefault="00242A2F" w:rsidP="00C00BE0">
            <w:pPr>
              <w:jc w:val="center"/>
            </w:pPr>
            <w:r w:rsidRPr="00573960">
              <w:t>Количество мер стимулирования профессиональной и социальной поддержки педагогических работников,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3FC1" w14:textId="77777777" w:rsidR="00242A2F" w:rsidRPr="00573960" w:rsidRDefault="00242A2F" w:rsidP="00C00BE0">
            <w:pPr>
              <w:jc w:val="center"/>
            </w:pPr>
            <w:r w:rsidRPr="00573960">
              <w:t>Не менее 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D1098C5" w14:textId="77777777" w:rsidR="00242A2F" w:rsidRPr="00573960" w:rsidRDefault="00B37D54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0C18640" w14:textId="77777777" w:rsidR="00242A2F" w:rsidRPr="00573960" w:rsidRDefault="00B37D54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B480012" w14:textId="77777777" w:rsidR="00242A2F" w:rsidRPr="00573960" w:rsidRDefault="00242A2F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3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 Государственная </w:t>
            </w:r>
            <w:hyperlink r:id="rId3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52AC6B91" w14:textId="77777777" w:rsidR="006756E8" w:rsidRPr="00573960" w:rsidRDefault="006756E8" w:rsidP="00C00BE0">
            <w:pPr>
              <w:ind w:firstLine="300"/>
              <w:jc w:val="both"/>
            </w:pPr>
            <w:r w:rsidRPr="00573960">
              <w:t>Вклад в реализацию мероприятия и показателя выполнен в рамках муниципальной программы «Развитие образования и повышение эффективности реализации молодежной политики».</w:t>
            </w:r>
          </w:p>
          <w:p w14:paraId="68FBA6DC" w14:textId="5C1953B0" w:rsidR="00B37D54" w:rsidRPr="00573960" w:rsidRDefault="00B37D54" w:rsidP="00C00BE0">
            <w:pPr>
              <w:ind w:firstLine="300"/>
              <w:jc w:val="both"/>
            </w:pPr>
            <w:r w:rsidRPr="00573960">
              <w:t>Проведен Городской конкурс профессионального мастерства «Учитель года 2021» - 21 участник.</w:t>
            </w:r>
          </w:p>
          <w:p w14:paraId="193D2DC6" w14:textId="33048351" w:rsidR="00B37D54" w:rsidRPr="00573960" w:rsidRDefault="006756E8" w:rsidP="00C00BE0">
            <w:pPr>
              <w:ind w:firstLine="300"/>
              <w:jc w:val="both"/>
            </w:pPr>
            <w:r w:rsidRPr="00573960">
              <w:t>Обеспечены с</w:t>
            </w:r>
            <w:r w:rsidR="00B37D54" w:rsidRPr="00573960">
              <w:t>оциальные гарантии педагогическим работникам – выплата пособия 410 молодым специалистам.</w:t>
            </w:r>
          </w:p>
          <w:p w14:paraId="5B11D554" w14:textId="77777777" w:rsidR="00B37D54" w:rsidRPr="00573960" w:rsidRDefault="00B37D54" w:rsidP="00C00BE0">
            <w:pPr>
              <w:jc w:val="center"/>
            </w:pPr>
          </w:p>
          <w:p w14:paraId="5631CD88" w14:textId="77777777" w:rsidR="00242A2F" w:rsidRPr="00573960" w:rsidRDefault="00242A2F" w:rsidP="00C00BE0">
            <w:pPr>
              <w:jc w:val="center"/>
            </w:pPr>
          </w:p>
        </w:tc>
      </w:tr>
      <w:tr w:rsidR="00573960" w:rsidRPr="00573960" w14:paraId="1A82700A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4C6003E6" w14:textId="3BA77158" w:rsidR="00242A2F" w:rsidRPr="00573960" w:rsidRDefault="00242A2F" w:rsidP="00C00BE0">
            <w:pPr>
              <w:jc w:val="center"/>
            </w:pPr>
            <w:r w:rsidRPr="00573960">
              <w:t>Цель 1.3. ПОВЫШЕНИЕ КАЧЕСТВА И ДОСТУПНОСТИ СОЦИАЛЬНОЙ ИНФРАСТРУКТУРЫ</w:t>
            </w:r>
          </w:p>
        </w:tc>
      </w:tr>
      <w:tr w:rsidR="00573960" w:rsidRPr="00573960" w14:paraId="39B44606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1910EF2D" w14:textId="77777777" w:rsidR="00242A2F" w:rsidRPr="00573960" w:rsidRDefault="00242A2F" w:rsidP="00C00BE0">
            <w:pPr>
              <w:jc w:val="center"/>
            </w:pPr>
            <w:r w:rsidRPr="00573960">
              <w:t>Задача 1.3.1. Совершенствование системы укрепления здоровья населения</w:t>
            </w:r>
          </w:p>
        </w:tc>
      </w:tr>
      <w:tr w:rsidR="00573960" w:rsidRPr="00573960" w14:paraId="405EA7D5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53EF2241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896" w:type="pct"/>
            <w:shd w:val="clear" w:color="auto" w:fill="auto"/>
          </w:tcPr>
          <w:p w14:paraId="1801FBCC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Профилактика развития зависимости, включая сокращение потребления табака, алкоголя, наркотических средств, в т.ч. у детей. Профилактика инфекционных заболеваний, включая иммунопрофилактику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F256EF8" w14:textId="77777777" w:rsidR="00B37D54" w:rsidRPr="00573960" w:rsidRDefault="00B37D54" w:rsidP="00C00BE0">
            <w:pPr>
              <w:jc w:val="center"/>
            </w:pPr>
            <w:r w:rsidRPr="00573960">
              <w:t>Доля молодежи, вовлеченной в пропаганду борьбы с распространением ВИЧ-инфекции в муниципальном образовании "Город Псков", %</w:t>
            </w:r>
          </w:p>
          <w:p w14:paraId="7A1ED9DC" w14:textId="77777777" w:rsidR="00B37D54" w:rsidRPr="00573960" w:rsidRDefault="00B37D54" w:rsidP="00C00BE0"/>
          <w:p w14:paraId="0C98CEDA" w14:textId="77777777" w:rsidR="00B37D54" w:rsidRPr="00573960" w:rsidRDefault="00B37D54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3379" w14:textId="77777777" w:rsidR="00B37D54" w:rsidRPr="00573960" w:rsidRDefault="00B37D54" w:rsidP="00C00BE0">
            <w:pPr>
              <w:jc w:val="center"/>
            </w:pPr>
            <w:r w:rsidRPr="00573960">
              <w:t>Не менее 60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C777E3A" w14:textId="77777777" w:rsidR="00B37D54" w:rsidRPr="00573960" w:rsidRDefault="00B37D54" w:rsidP="00C00BE0">
            <w:pPr>
              <w:jc w:val="center"/>
            </w:pPr>
            <w:r w:rsidRPr="00573960">
              <w:t>60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F3245AC" w14:textId="77777777" w:rsidR="00B37D54" w:rsidRPr="00573960" w:rsidRDefault="00B37D54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6A79FB7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3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304F1882" w14:textId="77777777" w:rsidR="00FB3077" w:rsidRPr="00573960" w:rsidRDefault="00FB3077" w:rsidP="00C00BE0">
            <w:pPr>
              <w:ind w:firstLine="300"/>
              <w:jc w:val="both"/>
            </w:pPr>
            <w:r w:rsidRPr="00573960">
              <w:t>Вклад в реализацию мероприятия и показателя выполнен в рамках муниципальной программы «Развитие образования и повышение эффективности реализации молодежной политики».</w:t>
            </w:r>
          </w:p>
          <w:p w14:paraId="3DCEC4BF" w14:textId="7B892A80" w:rsidR="00B37D54" w:rsidRPr="00573960" w:rsidRDefault="00B37D54" w:rsidP="00C00BE0">
            <w:pPr>
              <w:ind w:firstLine="300"/>
              <w:jc w:val="both"/>
            </w:pPr>
            <w:r w:rsidRPr="00573960">
              <w:t>Более 250 обучающихся приняли участие в фестивале здоровья «Мы выбираем жизнь!», проходившем в режиме онлайн на базе МБОУ «ЦО «ППК». Для повышения компетентности родителей в вопросах формирования у детей установки на ведение здорового образа жизни совместно с Управлением по контролю за оборотом наркотиков в 27 МОУ в онлайн-формате проведены родительские собрания, в которых приняли участие 4618 родителей.</w:t>
            </w:r>
          </w:p>
        </w:tc>
      </w:tr>
      <w:tr w:rsidR="00573960" w:rsidRPr="00573960" w14:paraId="045FD7C5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0A59650F" w14:textId="77777777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896" w:type="pct"/>
            <w:shd w:val="clear" w:color="auto" w:fill="auto"/>
          </w:tcPr>
          <w:p w14:paraId="2286994A" w14:textId="77777777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Мероприятия по устранению кадрового дефицита медицинских работников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0B35F23" w14:textId="77777777" w:rsidR="008A10FD" w:rsidRPr="00573960" w:rsidRDefault="008A10FD" w:rsidP="00C00BE0">
            <w:pPr>
              <w:jc w:val="center"/>
            </w:pPr>
            <w:r w:rsidRPr="00573960">
              <w:t>Снижение вакантных рабочих мест в области здравоохранения и социальных услуг, (% к 2020 году)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7E7C" w14:textId="07F254B7" w:rsidR="008A10FD" w:rsidRPr="00573960" w:rsidRDefault="008A10FD" w:rsidP="00C00BE0">
            <w:pPr>
              <w:jc w:val="center"/>
            </w:pPr>
            <w:r w:rsidRPr="00573960">
              <w:t>Не менее 10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6E21A70" w14:textId="76A8ABF8" w:rsidR="008A10FD" w:rsidRPr="00573960" w:rsidRDefault="008A10FD" w:rsidP="00C00BE0">
            <w:pPr>
              <w:jc w:val="center"/>
            </w:pPr>
            <w:r w:rsidRPr="00573960">
              <w:t>6,4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B1D07C9" w14:textId="3FDA51D7" w:rsidR="008A10FD" w:rsidRPr="00573960" w:rsidRDefault="008A10FD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23C0A6B4" w14:textId="67673CF3" w:rsidR="008A10FD" w:rsidRPr="00573960" w:rsidRDefault="008A10F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3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здравоохранения"</w:t>
            </w:r>
          </w:p>
        </w:tc>
        <w:tc>
          <w:tcPr>
            <w:tcW w:w="1365" w:type="pct"/>
            <w:shd w:val="clear" w:color="auto" w:fill="auto"/>
          </w:tcPr>
          <w:p w14:paraId="7E9A2B16" w14:textId="77777777" w:rsidR="008A10FD" w:rsidRPr="00573960" w:rsidRDefault="008A10FD" w:rsidP="00C00BE0">
            <w:pPr>
              <w:pStyle w:val="ConsPlusNormal"/>
              <w:ind w:firstLine="23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Реализация мероприятий Подпрограммы 7 «Кадровое обеспечение системы здравоохранения» Государственной программы Псковской области «Развитие здравоохранения».</w:t>
            </w:r>
          </w:p>
          <w:p w14:paraId="7B73F202" w14:textId="74069DCC" w:rsidR="008A10FD" w:rsidRPr="00573960" w:rsidRDefault="008A10FD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В целях привлечения и удержания медицинских кадров реализуются меры по совершенствованию системы оплаты труда, предоставляется социальный пакет, включающий предоставление служебного жилья, софинансирование программ ипотечного кредитования, единовременные выплаты при первом трудоустройстве, компенсацию платы за жилье и коммунальные расходы специалистам села, выплаты стипендии студентам и ординаторам целевого обучения, компенсацию найма жилья врачам и фельдшерам, участие в программе «Земский доктор / Земский фельдшер». </w:t>
            </w:r>
          </w:p>
          <w:p w14:paraId="30C80475" w14:textId="2A184338" w:rsidR="008A10FD" w:rsidRPr="00573960" w:rsidRDefault="008A10FD" w:rsidP="00C00BE0">
            <w:pPr>
              <w:ind w:firstLine="232"/>
              <w:jc w:val="both"/>
            </w:pPr>
            <w:r w:rsidRPr="00573960">
              <w:t xml:space="preserve">Численность требуемых работников на вакантные рабочие места (деятельность </w:t>
            </w:r>
            <w:r w:rsidRPr="00573960">
              <w:br/>
              <w:t>в области здравоохранения и социальных услуг) на конец четвертого квартала 2021 года в городе Пскове составила 351 человек (в 2020 году – 375 человек соответственно – данные Псковстата).</w:t>
            </w:r>
          </w:p>
        </w:tc>
      </w:tr>
      <w:tr w:rsidR="00573960" w:rsidRPr="00573960" w14:paraId="7492BAE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BE55D2E" w14:textId="77777777" w:rsidR="00A12928" w:rsidRPr="00573960" w:rsidRDefault="00A12928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1.3.1.3.</w:t>
            </w:r>
          </w:p>
        </w:tc>
        <w:tc>
          <w:tcPr>
            <w:tcW w:w="896" w:type="pct"/>
            <w:shd w:val="clear" w:color="auto" w:fill="auto"/>
          </w:tcPr>
          <w:p w14:paraId="5934ABE4" w14:textId="77777777" w:rsidR="00A12928" w:rsidRPr="00573960" w:rsidRDefault="00A12928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 (Псковская область)"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4B31F2C" w14:textId="77777777" w:rsidR="00A12928" w:rsidRPr="00573960" w:rsidRDefault="00A12928" w:rsidP="00C00BE0">
            <w:pPr>
              <w:jc w:val="center"/>
            </w:pPr>
            <w:r w:rsidRPr="00573960">
              <w:t>Ежегодное снижение показателя умерших на 1000 населения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B08D" w14:textId="074D8EB4" w:rsidR="00A12928" w:rsidRPr="00573960" w:rsidRDefault="00A12928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2E4FBB2" w14:textId="45683827" w:rsidR="00A12928" w:rsidRPr="00573960" w:rsidRDefault="00A12928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598B9DA" w14:textId="4A3F02D0" w:rsidR="00A12928" w:rsidRPr="00573960" w:rsidRDefault="00A12928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1F1EA009" w14:textId="52CD2CF1" w:rsidR="00A12928" w:rsidRPr="00573960" w:rsidRDefault="00A12928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3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здравоохранения"</w:t>
            </w:r>
          </w:p>
        </w:tc>
        <w:tc>
          <w:tcPr>
            <w:tcW w:w="1365" w:type="pct"/>
            <w:shd w:val="clear" w:color="auto" w:fill="auto"/>
          </w:tcPr>
          <w:p w14:paraId="2441EA40" w14:textId="77777777" w:rsidR="00A12928" w:rsidRPr="00573960" w:rsidRDefault="00A12928" w:rsidP="00C00BE0">
            <w:pPr>
              <w:ind w:firstLine="232"/>
              <w:jc w:val="both"/>
            </w:pPr>
            <w:r w:rsidRPr="00573960">
              <w:t>Реализация мероприятий Подпрограммы Д «Обеспечение реализации Государственной программы Псковской области «Развитие здравоохранения на 2014 - 2020 годы» Государственной программы Псковской области «Развитие здравоохранения».</w:t>
            </w:r>
          </w:p>
          <w:p w14:paraId="0FC464C8" w14:textId="77777777" w:rsidR="00A12928" w:rsidRPr="00573960" w:rsidRDefault="00A12928" w:rsidP="00C00BE0">
            <w:pPr>
              <w:ind w:firstLine="232"/>
              <w:jc w:val="both"/>
            </w:pPr>
            <w:r w:rsidRPr="00573960">
              <w:t>Комитетом по здравоохранению Псковской области рассматривается вопрос о привлечении некоммерческих организаций в городе Пскове в мероприятиях по укреплению общественного здоровья.</w:t>
            </w:r>
          </w:p>
          <w:p w14:paraId="74EE49D1" w14:textId="7C5B03BA" w:rsidR="00A12928" w:rsidRPr="00573960" w:rsidRDefault="00A12928" w:rsidP="00C00BE0">
            <w:pPr>
              <w:ind w:firstLine="300"/>
              <w:jc w:val="both"/>
            </w:pPr>
            <w:r w:rsidRPr="00573960">
              <w:t>Численность умерших в 2021 году в городе Пскове выросла по сравнению с 2020 годом и составила 3302 человека (2710 человек в 2020 году – по данным Псковстата).</w:t>
            </w:r>
          </w:p>
        </w:tc>
      </w:tr>
      <w:tr w:rsidR="00573960" w:rsidRPr="00573960" w14:paraId="06E5A1D3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3C182F91" w14:textId="77777777" w:rsidR="00B37D54" w:rsidRPr="00573960" w:rsidRDefault="00B37D54" w:rsidP="00C00BE0">
            <w:pPr>
              <w:jc w:val="center"/>
            </w:pPr>
            <w:r w:rsidRPr="00573960">
              <w:t>Задача 1.3.2. Повышение доступности и востребованности услуг детских образовательных учреждений</w:t>
            </w:r>
          </w:p>
        </w:tc>
      </w:tr>
      <w:tr w:rsidR="00573960" w:rsidRPr="00573960" w14:paraId="77C00E43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27DCE74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1.3.2.1.</w:t>
            </w:r>
          </w:p>
        </w:tc>
        <w:tc>
          <w:tcPr>
            <w:tcW w:w="896" w:type="pct"/>
            <w:shd w:val="clear" w:color="auto" w:fill="auto"/>
          </w:tcPr>
          <w:p w14:paraId="1F6617D4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Обеспечить получение населением г. Пскова качественной услуги предоставления доступного общего образования, приведенного в соответствие требованиям ФГОС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AACD1C5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созданных новых мест в образовательных организациях различных типов, обеспечивающих повышение охвата дополнительным образованием детей в возрасте от 5 до 18 лет, мест</w:t>
            </w:r>
          </w:p>
          <w:p w14:paraId="42F83D6B" w14:textId="77777777" w:rsidR="00B37D54" w:rsidRPr="00573960" w:rsidRDefault="00B37D54" w:rsidP="00C00BE0">
            <w:pPr>
              <w:jc w:val="center"/>
            </w:pPr>
          </w:p>
          <w:p w14:paraId="48591D51" w14:textId="77777777" w:rsidR="00B37D54" w:rsidRPr="00573960" w:rsidRDefault="00B37D54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9866" w14:textId="126EF9F3" w:rsidR="00B37D54" w:rsidRPr="00573960" w:rsidRDefault="001638D6" w:rsidP="00C00BE0">
            <w:pPr>
              <w:jc w:val="center"/>
            </w:pPr>
            <w:r w:rsidRPr="00573960">
              <w:t>484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6D15113" w14:textId="77777777" w:rsidR="00B37D54" w:rsidRPr="00573960" w:rsidRDefault="001638D6" w:rsidP="00C00BE0">
            <w:pPr>
              <w:jc w:val="center"/>
            </w:pPr>
            <w:r w:rsidRPr="00573960">
              <w:t>474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72045CF" w14:textId="77777777" w:rsidR="00B37D54" w:rsidRPr="00573960" w:rsidRDefault="001638D6" w:rsidP="00C00BE0">
            <w:pPr>
              <w:jc w:val="center"/>
            </w:pPr>
            <w:r w:rsidRPr="00573960">
              <w:t>98</w:t>
            </w:r>
          </w:p>
        </w:tc>
        <w:tc>
          <w:tcPr>
            <w:tcW w:w="694" w:type="pct"/>
            <w:shd w:val="clear" w:color="auto" w:fill="auto"/>
          </w:tcPr>
          <w:p w14:paraId="7C22CBFF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3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  <w:p w14:paraId="5DF8DF82" w14:textId="77777777" w:rsidR="00B37D54" w:rsidRPr="00573960" w:rsidRDefault="00B37D5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3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06437EAF" w14:textId="77777777" w:rsidR="002B31B0" w:rsidRPr="00573960" w:rsidRDefault="002B31B0" w:rsidP="00C00BE0">
            <w:pPr>
              <w:ind w:firstLine="300"/>
              <w:jc w:val="both"/>
            </w:pPr>
            <w:r w:rsidRPr="00573960">
              <w:t>Вклад в реализацию мероприятия и показателя выполнен в рамках муниципальной программы «Развитие образования и повышение эффективности реализации молодежной политики».</w:t>
            </w:r>
          </w:p>
          <w:p w14:paraId="2FA37165" w14:textId="77777777" w:rsidR="001638D6" w:rsidRPr="00573960" w:rsidRDefault="001638D6" w:rsidP="00C00BE0">
            <w:pPr>
              <w:pStyle w:val="a4"/>
              <w:ind w:firstLine="300"/>
              <w:jc w:val="both"/>
            </w:pPr>
            <w:r w:rsidRPr="00573960">
              <w:t>На территории города Пскова в 2021 году создано 474 новых мест дополнительного образования детей в 19 образовательных учреждениях.</w:t>
            </w:r>
          </w:p>
          <w:p w14:paraId="2C41EA23" w14:textId="77777777" w:rsidR="00B37D54" w:rsidRPr="00573960" w:rsidRDefault="00B37D54" w:rsidP="00C00BE0">
            <w:pPr>
              <w:jc w:val="center"/>
            </w:pPr>
          </w:p>
        </w:tc>
      </w:tr>
      <w:tr w:rsidR="00573960" w:rsidRPr="00573960" w14:paraId="1F779CA6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DF02078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1.3.2.2.</w:t>
            </w:r>
          </w:p>
        </w:tc>
        <w:tc>
          <w:tcPr>
            <w:tcW w:w="896" w:type="pct"/>
            <w:shd w:val="clear" w:color="auto" w:fill="auto"/>
          </w:tcPr>
          <w:p w14:paraId="201A6673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Строительство новых дошкольных учреждений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FD90EDD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детей в возрасте 2 - 7 лет, получающих дошкольную образовательную услугу, услугу по их присмотру и уходу в муниципальных образовательных учреждениях, в общей численности детей в возрасте 2 - 7 лет,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F9E5" w14:textId="77777777" w:rsidR="001638D6" w:rsidRPr="00573960" w:rsidRDefault="001638D6" w:rsidP="00C00BE0">
            <w:pPr>
              <w:jc w:val="center"/>
            </w:pPr>
            <w:r w:rsidRPr="00573960">
              <w:t>85,5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D4E9638" w14:textId="77777777" w:rsidR="001638D6" w:rsidRPr="00573960" w:rsidRDefault="001638D6" w:rsidP="00C00BE0">
            <w:pPr>
              <w:jc w:val="center"/>
            </w:pPr>
            <w:r w:rsidRPr="00573960">
              <w:t>87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AE59586" w14:textId="77777777" w:rsidR="001638D6" w:rsidRPr="00573960" w:rsidRDefault="001638D6" w:rsidP="00C00BE0">
            <w:pPr>
              <w:jc w:val="center"/>
            </w:pPr>
            <w:r w:rsidRPr="00573960">
              <w:t>102</w:t>
            </w:r>
          </w:p>
        </w:tc>
        <w:tc>
          <w:tcPr>
            <w:tcW w:w="694" w:type="pct"/>
            <w:shd w:val="clear" w:color="auto" w:fill="auto"/>
          </w:tcPr>
          <w:p w14:paraId="74A5EB7A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3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 Государственная </w:t>
            </w:r>
            <w:hyperlink r:id="rId3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659262A6" w14:textId="77777777" w:rsidR="002B31B0" w:rsidRPr="00573960" w:rsidRDefault="002B31B0" w:rsidP="00C00BE0">
            <w:pPr>
              <w:ind w:firstLine="300"/>
              <w:jc w:val="both"/>
            </w:pPr>
            <w:r w:rsidRPr="00573960">
              <w:t>Вклад в реализацию мероприятия и показателя выполнен в рамках муниципальной программы «Развитие образования и повышение эффективности реализации молодежной политики».</w:t>
            </w:r>
          </w:p>
          <w:p w14:paraId="2DCA9F8A" w14:textId="77777777" w:rsidR="001638D6" w:rsidRPr="00573960" w:rsidRDefault="001638D6" w:rsidP="00C00BE0">
            <w:pPr>
              <w:pStyle w:val="a4"/>
              <w:ind w:firstLine="300"/>
              <w:jc w:val="both"/>
            </w:pPr>
            <w:r w:rsidRPr="00573960">
              <w:t xml:space="preserve">В рамках федерального проекта «Демография» в 2021 году открылись новые детские сады: </w:t>
            </w:r>
          </w:p>
          <w:p w14:paraId="51573EAF" w14:textId="77777777" w:rsidR="001638D6" w:rsidRPr="00573960" w:rsidRDefault="001638D6" w:rsidP="00C00BE0">
            <w:pPr>
              <w:pStyle w:val="a4"/>
              <w:jc w:val="both"/>
            </w:pPr>
            <w:r w:rsidRPr="00573960">
              <w:t xml:space="preserve">- МБДОУ «Детский сад № 57 «Маленькая страна» на 270 мест по адресу г. Псков, ул. Алёхина, 22; </w:t>
            </w:r>
          </w:p>
          <w:p w14:paraId="1B0CA4D8" w14:textId="77777777" w:rsidR="001638D6" w:rsidRPr="00573960" w:rsidRDefault="001638D6" w:rsidP="00C00BE0">
            <w:pPr>
              <w:pStyle w:val="a4"/>
              <w:jc w:val="both"/>
            </w:pPr>
            <w:r w:rsidRPr="00573960">
              <w:t xml:space="preserve">- пристройка к МБДОУ «Детский сад № 25» на 80 мест по адресу г. Псков, Рижский проспект, 56 «б»; </w:t>
            </w:r>
          </w:p>
          <w:p w14:paraId="4F1CA56B" w14:textId="77777777" w:rsidR="001638D6" w:rsidRPr="00573960" w:rsidRDefault="001638D6" w:rsidP="00C00BE0">
            <w:pPr>
              <w:pStyle w:val="a4"/>
              <w:jc w:val="both"/>
            </w:pPr>
            <w:r w:rsidRPr="00573960">
              <w:t xml:space="preserve">- дошкольное отделение МБОУ «Псковская инженерно-лингвистическая гимназия» на 140 мест по адресу Псковский район, д. Борисовичи, ул. Завеличенская, 21; </w:t>
            </w:r>
          </w:p>
          <w:p w14:paraId="1902E77E" w14:textId="77777777" w:rsidR="001638D6" w:rsidRPr="00573960" w:rsidRDefault="001638D6" w:rsidP="00C00BE0">
            <w:pPr>
              <w:pStyle w:val="a4"/>
              <w:jc w:val="both"/>
              <w:rPr>
                <w:sz w:val="24"/>
                <w:szCs w:val="24"/>
              </w:rPr>
            </w:pPr>
            <w:r w:rsidRPr="00573960">
              <w:t xml:space="preserve">- завершено строительство и готовится к открытию 2 здания МБДОУ «Детский сад № 50 «Красная шапочка» на 120 мест по адресу г. Псков, ул. Коммунальная, 56. </w:t>
            </w:r>
          </w:p>
        </w:tc>
      </w:tr>
      <w:tr w:rsidR="00573960" w:rsidRPr="00573960" w14:paraId="65DCAC82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AC157E8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1.3.2.3.</w:t>
            </w:r>
          </w:p>
        </w:tc>
        <w:tc>
          <w:tcPr>
            <w:tcW w:w="896" w:type="pct"/>
            <w:shd w:val="clear" w:color="auto" w:fill="auto"/>
          </w:tcPr>
          <w:p w14:paraId="765643AF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Строительство общеобразовательных школ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66F79B2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созданных новых мест в общеобразовательных организациях,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9BDF" w14:textId="77777777" w:rsidR="001638D6" w:rsidRPr="00573960" w:rsidRDefault="001638D6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C149DAA" w14:textId="77777777" w:rsidR="001638D6" w:rsidRPr="00573960" w:rsidRDefault="001638D6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DF172EE" w14:textId="77777777" w:rsidR="001638D6" w:rsidRPr="00573960" w:rsidRDefault="001638D6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52D2C4B7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4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 Государственная </w:t>
            </w:r>
            <w:hyperlink r:id="rId4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2B8E9E7C" w14:textId="753483F5" w:rsidR="002B31B0" w:rsidRPr="00573960" w:rsidRDefault="002B31B0" w:rsidP="00C00BE0">
            <w:pPr>
              <w:ind w:firstLine="300"/>
              <w:jc w:val="both"/>
            </w:pPr>
            <w:r w:rsidRPr="00573960">
              <w:t>Вклад в реализацию мероприятия выполнен в рамках муниципальной программы «Развитие образования и повышение эффективности реализации молодежной политики».</w:t>
            </w:r>
          </w:p>
          <w:p w14:paraId="1D7D2AB9" w14:textId="77777777" w:rsidR="001638D6" w:rsidRPr="00573960" w:rsidRDefault="001638D6" w:rsidP="00C00BE0">
            <w:pPr>
              <w:ind w:firstLine="300"/>
              <w:jc w:val="both"/>
            </w:pPr>
            <w:r w:rsidRPr="00573960">
              <w:t>В 2021 году начато строительство новой школы на ул. Юбилейная, окончание строительства декабрь 2022 года</w:t>
            </w:r>
          </w:p>
        </w:tc>
      </w:tr>
      <w:tr w:rsidR="00573960" w:rsidRPr="00573960" w14:paraId="4410565E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5DD2E4FF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1.3.2.4.</w:t>
            </w:r>
          </w:p>
        </w:tc>
        <w:tc>
          <w:tcPr>
            <w:tcW w:w="896" w:type="pct"/>
            <w:shd w:val="clear" w:color="auto" w:fill="auto"/>
          </w:tcPr>
          <w:p w14:paraId="7EA7E872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Модернизация материально-технической базы образовательных учреждений, внедрение новых направлений и форматов творческой самореализации детей и молодежи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A8D4724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образовательных организаций, реализующих программы общего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EEF1" w14:textId="77777777" w:rsidR="001638D6" w:rsidRPr="00573960" w:rsidRDefault="001638D6" w:rsidP="00C00BE0">
            <w:pPr>
              <w:jc w:val="center"/>
            </w:pPr>
            <w:r w:rsidRPr="00573960">
              <w:t>91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1517C9A" w14:textId="6C934A65" w:rsidR="001638D6" w:rsidRPr="00573960" w:rsidRDefault="00AF4088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E25ECC0" w14:textId="6999F049" w:rsidR="001638D6" w:rsidRPr="00573960" w:rsidRDefault="00AF4088" w:rsidP="00C00BE0">
            <w:pPr>
              <w:jc w:val="center"/>
            </w:pPr>
            <w:r w:rsidRPr="00573960">
              <w:t>109,9</w:t>
            </w:r>
          </w:p>
        </w:tc>
        <w:tc>
          <w:tcPr>
            <w:tcW w:w="694" w:type="pct"/>
            <w:shd w:val="clear" w:color="auto" w:fill="auto"/>
          </w:tcPr>
          <w:p w14:paraId="2FF83C32" w14:textId="77777777" w:rsidR="001638D6" w:rsidRPr="00573960" w:rsidRDefault="001638D6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4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 Государственная </w:t>
            </w:r>
            <w:hyperlink r:id="rId4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3763162F" w14:textId="77777777" w:rsidR="00AF4088" w:rsidRPr="00573960" w:rsidRDefault="00AF4088" w:rsidP="00C00BE0">
            <w:pPr>
              <w:ind w:firstLine="300"/>
              <w:jc w:val="both"/>
            </w:pPr>
            <w:r w:rsidRPr="00573960">
              <w:t>Вклад в реализацию мероприятия выполнен в рамках муниципальной программы «Развитие образования и повышение эффективности реализации молодежной политики».</w:t>
            </w:r>
          </w:p>
          <w:p w14:paraId="7922B896" w14:textId="6F862821" w:rsidR="001638D6" w:rsidRPr="00573960" w:rsidRDefault="001638D6" w:rsidP="00C00BE0">
            <w:pPr>
              <w:ind w:firstLine="300"/>
              <w:jc w:val="both"/>
            </w:pPr>
            <w:r w:rsidRPr="00573960">
              <w:t>Во всех</w:t>
            </w:r>
            <w:r w:rsidRPr="00573960">
              <w:rPr>
                <w:szCs w:val="24"/>
              </w:rPr>
              <w:t xml:space="preserve"> </w:t>
            </w:r>
            <w:r w:rsidRPr="00573960">
              <w:t>образовательных организациях, реализующих программы общего образования, осуществляется образовательная деятельность с использованием федеральной информационно-сервисной платформы цифровой образовательной среды</w:t>
            </w:r>
            <w:r w:rsidR="00AF4088" w:rsidRPr="00573960">
              <w:t>.</w:t>
            </w:r>
          </w:p>
        </w:tc>
      </w:tr>
      <w:tr w:rsidR="00573960" w:rsidRPr="00573960" w14:paraId="30E17486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1CE2200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1.3.2.5.</w:t>
            </w:r>
          </w:p>
        </w:tc>
        <w:tc>
          <w:tcPr>
            <w:tcW w:w="896" w:type="pct"/>
            <w:shd w:val="clear" w:color="auto" w:fill="auto"/>
          </w:tcPr>
          <w:p w14:paraId="1BFB2947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уровня соответствия требованиям ФГОС системы дополнительного образования для развития творческого потенциала воспитанников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D6B4304" w14:textId="77777777" w:rsidR="001638D6" w:rsidRPr="00573960" w:rsidRDefault="001638D6" w:rsidP="00C00BE0">
            <w:pPr>
              <w:jc w:val="center"/>
            </w:pPr>
            <w:r w:rsidRPr="00573960">
              <w:t>Доля муниципальных организаций дополнительного образования, допущенных к новому учебному году по результатам ежегодных проверок их готовности,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6A919" w14:textId="77777777" w:rsidR="001638D6" w:rsidRPr="00573960" w:rsidRDefault="001638D6" w:rsidP="00C00BE0">
            <w:pPr>
              <w:jc w:val="center"/>
            </w:pPr>
            <w:r w:rsidRPr="00573960">
              <w:t>Не менее 100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FC20A36" w14:textId="08BE7D7E" w:rsidR="001638D6" w:rsidRPr="00573960" w:rsidRDefault="00AF4088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20E8332" w14:textId="0EE0F5DC" w:rsidR="001638D6" w:rsidRPr="00573960" w:rsidRDefault="00AF4088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1CBFD3E" w14:textId="77777777" w:rsidR="001638D6" w:rsidRPr="00573960" w:rsidRDefault="001638D6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4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</w:t>
            </w:r>
          </w:p>
        </w:tc>
        <w:tc>
          <w:tcPr>
            <w:tcW w:w="1365" w:type="pct"/>
            <w:shd w:val="clear" w:color="auto" w:fill="auto"/>
          </w:tcPr>
          <w:p w14:paraId="72157C68" w14:textId="77777777" w:rsidR="00FF1BAB" w:rsidRPr="00573960" w:rsidRDefault="00FF1BAB" w:rsidP="00C00BE0">
            <w:pPr>
              <w:ind w:firstLine="300"/>
              <w:jc w:val="both"/>
            </w:pPr>
            <w:r w:rsidRPr="00573960">
              <w:t>Вклад в реализацию запланированного мероприятия был осуществлен в рамках внепрограммной деятельности.</w:t>
            </w:r>
            <w:r w:rsidR="006A598D" w:rsidRPr="00573960">
              <w:t xml:space="preserve"> </w:t>
            </w:r>
          </w:p>
          <w:p w14:paraId="3C47FDD4" w14:textId="3D5299E4" w:rsidR="001638D6" w:rsidRPr="00573960" w:rsidRDefault="00FF1BAB" w:rsidP="00C00BE0">
            <w:pPr>
              <w:ind w:firstLine="300"/>
              <w:jc w:val="both"/>
              <w:rPr>
                <w:sz w:val="24"/>
                <w:szCs w:val="24"/>
              </w:rPr>
            </w:pPr>
            <w:r w:rsidRPr="00573960">
              <w:t xml:space="preserve">По результатам проверки </w:t>
            </w:r>
            <w:r w:rsidR="002926C4" w:rsidRPr="00573960">
              <w:t>все образовательные организации дополнительного образования детей допущены к работе в 2021/2022 учебном году.</w:t>
            </w:r>
          </w:p>
        </w:tc>
      </w:tr>
      <w:tr w:rsidR="00573960" w:rsidRPr="00573960" w14:paraId="38A32F08" w14:textId="77777777" w:rsidTr="00663A1B">
        <w:trPr>
          <w:trHeight w:val="345"/>
        </w:trPr>
        <w:tc>
          <w:tcPr>
            <w:tcW w:w="5000" w:type="pct"/>
            <w:gridSpan w:val="8"/>
            <w:shd w:val="clear" w:color="auto" w:fill="auto"/>
            <w:noWrap/>
          </w:tcPr>
          <w:p w14:paraId="54400F98" w14:textId="77777777" w:rsidR="001638D6" w:rsidRPr="00573960" w:rsidRDefault="001638D6" w:rsidP="00C00BE0">
            <w:pPr>
              <w:jc w:val="center"/>
            </w:pPr>
            <w:r w:rsidRPr="00573960">
              <w:t>Задача 1.3.3. Поддержка социально ориентированного некоммерческого сектора</w:t>
            </w:r>
          </w:p>
        </w:tc>
      </w:tr>
      <w:tr w:rsidR="00573960" w:rsidRPr="00573960" w14:paraId="55A49326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7502690" w14:textId="77777777" w:rsidR="004D7674" w:rsidRPr="00573960" w:rsidRDefault="004D767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1.3.3.1.</w:t>
            </w:r>
          </w:p>
        </w:tc>
        <w:tc>
          <w:tcPr>
            <w:tcW w:w="896" w:type="pct"/>
            <w:shd w:val="clear" w:color="auto" w:fill="auto"/>
          </w:tcPr>
          <w:p w14:paraId="08E4484B" w14:textId="77777777" w:rsidR="004D7674" w:rsidRPr="00573960" w:rsidRDefault="004D767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Оказание социальной поддержки социально ориентированных некоммерческих и общественных организаций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8B620E4" w14:textId="77777777" w:rsidR="004D7674" w:rsidRPr="00573960" w:rsidRDefault="004D7674" w:rsidP="00C00BE0">
            <w:pPr>
              <w:jc w:val="center"/>
            </w:pPr>
            <w:r w:rsidRPr="00573960">
              <w:t xml:space="preserve">Проведение конкурса на предоставление грантов СО НКО 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94C8" w14:textId="78A107A1" w:rsidR="004D7674" w:rsidRPr="00573960" w:rsidRDefault="004D7674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010A136" w14:textId="54AEB0EF" w:rsidR="004D7674" w:rsidRPr="00573960" w:rsidRDefault="004D7674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9056551" w14:textId="4CC6ADFF" w:rsidR="004D7674" w:rsidRPr="00573960" w:rsidRDefault="004D7674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4F0C9FF4" w14:textId="17C03625" w:rsidR="004D7674" w:rsidRPr="00573960" w:rsidRDefault="004D7674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4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"Поддержка социально ориентированных некоммерческих организаций и отдельных категорий граждан"</w:t>
            </w:r>
          </w:p>
        </w:tc>
        <w:tc>
          <w:tcPr>
            <w:tcW w:w="1365" w:type="pct"/>
            <w:shd w:val="clear" w:color="auto" w:fill="auto"/>
          </w:tcPr>
          <w:p w14:paraId="32613114" w14:textId="43E9E54F" w:rsidR="004D7674" w:rsidRPr="00573960" w:rsidRDefault="004D7674" w:rsidP="00C00BE0">
            <w:pPr>
              <w:jc w:val="center"/>
            </w:pPr>
            <w:r w:rsidRPr="00573960">
              <w:t>Мероприятие не запланировано к реализации в 2021 году.</w:t>
            </w:r>
          </w:p>
        </w:tc>
      </w:tr>
      <w:tr w:rsidR="00573960" w:rsidRPr="00573960" w14:paraId="0C564374" w14:textId="77777777" w:rsidTr="00663A1B">
        <w:trPr>
          <w:trHeight w:val="1121"/>
        </w:trPr>
        <w:tc>
          <w:tcPr>
            <w:tcW w:w="313" w:type="pct"/>
            <w:shd w:val="clear" w:color="auto" w:fill="auto"/>
            <w:noWrap/>
          </w:tcPr>
          <w:p w14:paraId="25ADEC34" w14:textId="77777777" w:rsidR="004D7674" w:rsidRPr="00573960" w:rsidRDefault="004D767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1.3.3.2.</w:t>
            </w:r>
          </w:p>
        </w:tc>
        <w:tc>
          <w:tcPr>
            <w:tcW w:w="896" w:type="pct"/>
            <w:shd w:val="clear" w:color="auto" w:fill="auto"/>
          </w:tcPr>
          <w:p w14:paraId="1C4B40BD" w14:textId="77777777" w:rsidR="004D7674" w:rsidRPr="00573960" w:rsidRDefault="004D767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механизмов поддержки социально ориентированных некоммерческих организаций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DFF4ED5" w14:textId="77777777" w:rsidR="004D7674" w:rsidRPr="00573960" w:rsidRDefault="004D7674" w:rsidP="00C00BE0">
            <w:pPr>
              <w:jc w:val="center"/>
            </w:pPr>
            <w:r w:rsidRPr="00573960">
              <w:t>Проведение конкурса на предоставление субсидий СО НКО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FEF63" w14:textId="7A6A82AB" w:rsidR="004D7674" w:rsidRPr="00573960" w:rsidRDefault="004D7674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50F70AC" w14:textId="6323D8F9" w:rsidR="004D7674" w:rsidRPr="00573960" w:rsidRDefault="004D7674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C6249CD" w14:textId="361BAF2D" w:rsidR="004D7674" w:rsidRPr="00573960" w:rsidRDefault="004D7674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1B63D13" w14:textId="51C31D76" w:rsidR="004D7674" w:rsidRPr="00573960" w:rsidRDefault="004D7674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4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"Поддержка социально ориентированных некоммерческих организаций и отдельных категорий граждан"</w:t>
            </w:r>
          </w:p>
        </w:tc>
        <w:tc>
          <w:tcPr>
            <w:tcW w:w="1365" w:type="pct"/>
            <w:shd w:val="clear" w:color="auto" w:fill="auto"/>
          </w:tcPr>
          <w:p w14:paraId="454E1D05" w14:textId="14F26CC1" w:rsidR="004D7674" w:rsidRPr="00573960" w:rsidRDefault="002B1029" w:rsidP="00C00BE0">
            <w:pPr>
              <w:ind w:firstLine="232"/>
              <w:jc w:val="both"/>
            </w:pPr>
            <w:r w:rsidRPr="00573960">
              <w:t xml:space="preserve">Вклад в реализацию мероприятия выполнен в рамках </w:t>
            </w:r>
            <w:r w:rsidR="004D7674" w:rsidRPr="00573960">
              <w:t xml:space="preserve">отдельного мероприятия 2 «Финансовая поддержка из бюджета муниципального образования «Город Псков» социально ориентированных некоммерческих организаций, субсидии которым предоставляются на конкурсной основе в соответствии с </w:t>
            </w:r>
            <w:hyperlink r:id="rId47" w:history="1">
              <w:r w:rsidR="004D7674" w:rsidRPr="00573960">
                <w:t>постановлением</w:t>
              </w:r>
            </w:hyperlink>
            <w:r w:rsidR="004D7674" w:rsidRPr="00573960">
              <w:t xml:space="preserve"> Администрации города Пскова от 14.04.2014 № 738» муниципальной программы «Поддержка социально ориентированных некоммерческих организаций и отдельных категорий граждан» в 2021 году проводился конкурсный отбор среди социально ориентированных некоммерческих организаций. </w:t>
            </w:r>
          </w:p>
          <w:p w14:paraId="2751E8A2" w14:textId="3964E73C" w:rsidR="004D7674" w:rsidRPr="00573960" w:rsidRDefault="004D7674" w:rsidP="00C00BE0">
            <w:pPr>
              <w:ind w:firstLine="232"/>
              <w:jc w:val="both"/>
            </w:pPr>
            <w:r w:rsidRPr="00573960">
              <w:t xml:space="preserve"> В конкурсном отборе (28.05.202</w:t>
            </w:r>
            <w:r w:rsidR="002B1029" w:rsidRPr="00573960">
              <w:t>1</w:t>
            </w:r>
            <w:r w:rsidR="00D5493C">
              <w:t>) приняли участие 8 организаций, субсидии предоставлены 5 организациям</w:t>
            </w:r>
            <w:r w:rsidR="002B1029" w:rsidRPr="00573960">
              <w:t xml:space="preserve"> по 250,0 тыс. руб. </w:t>
            </w:r>
          </w:p>
        </w:tc>
      </w:tr>
      <w:tr w:rsidR="00573960" w:rsidRPr="00573960" w14:paraId="45D209F0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6466803F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1.3.3.3.</w:t>
            </w:r>
          </w:p>
        </w:tc>
        <w:tc>
          <w:tcPr>
            <w:tcW w:w="896" w:type="pct"/>
            <w:shd w:val="clear" w:color="auto" w:fill="auto"/>
          </w:tcPr>
          <w:p w14:paraId="4B52D930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технологий электронного правительства, реализация муниципальных услуг в электронной форме и принципа "одного окна"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462DA48" w14:textId="35E8DE6B" w:rsidR="001638D6" w:rsidRPr="00573960" w:rsidRDefault="00F03F18" w:rsidP="00C00BE0">
            <w:pPr>
              <w:pStyle w:val="ConsPlusNormal"/>
              <w:jc w:val="center"/>
              <w:rPr>
                <w:sz w:val="24"/>
                <w:szCs w:val="24"/>
              </w:rPr>
            </w:pPr>
            <w:r w:rsidRPr="00573960">
              <w:rPr>
                <w:rFonts w:ascii="Times New Roman" w:hAnsi="Times New Roman" w:cs="Times New Roman"/>
              </w:rPr>
              <w:t>Оказано ежегодно не менее 5-10% мун. услуг в электронной форме (ежегодно не менее 5-10%)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DFD0" w14:textId="320EDF60" w:rsidR="001638D6" w:rsidRPr="00573960" w:rsidRDefault="00F03F18" w:rsidP="00C00BE0">
            <w:pPr>
              <w:jc w:val="center"/>
            </w:pPr>
            <w:r w:rsidRPr="00573960">
              <w:t>не менее 5-10%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902F85E" w14:textId="1D287FBC" w:rsidR="001638D6" w:rsidRPr="00573960" w:rsidRDefault="00F03F18" w:rsidP="00C00BE0">
            <w:pPr>
              <w:jc w:val="center"/>
            </w:pPr>
            <w:r w:rsidRPr="00573960">
              <w:t>26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1FF04C5" w14:textId="54AD5690" w:rsidR="001638D6" w:rsidRPr="00573960" w:rsidRDefault="00F03F18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7F66AC24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информационного общества и формирование цифровой экономики"</w:t>
            </w:r>
          </w:p>
        </w:tc>
        <w:tc>
          <w:tcPr>
            <w:tcW w:w="1365" w:type="pct"/>
            <w:shd w:val="clear" w:color="auto" w:fill="auto"/>
          </w:tcPr>
          <w:p w14:paraId="20E6D239" w14:textId="554E6187" w:rsidR="001638D6" w:rsidRPr="00573960" w:rsidRDefault="00F03F18" w:rsidP="00C00BE0">
            <w:pPr>
              <w:ind w:firstLine="300"/>
              <w:jc w:val="both"/>
            </w:pPr>
            <w:r w:rsidRPr="00573960">
              <w:t>Мероприятие выполнялось в рамках внепрограммная деятельность.</w:t>
            </w:r>
          </w:p>
          <w:p w14:paraId="521B92F9" w14:textId="29C5A8E2" w:rsidR="001638D6" w:rsidRPr="0009063A" w:rsidRDefault="001638D6" w:rsidP="00C00BE0">
            <w:pPr>
              <w:ind w:firstLine="300"/>
              <w:jc w:val="both"/>
            </w:pPr>
            <w:r w:rsidRPr="00573960">
              <w:t xml:space="preserve">Реализован перевод </w:t>
            </w:r>
            <w:r w:rsidRPr="0009063A">
              <w:t xml:space="preserve">12 </w:t>
            </w:r>
            <w:r w:rsidR="0009063A">
              <w:t>муниципальных услуг</w:t>
            </w:r>
            <w:r w:rsidRPr="0009063A">
              <w:t xml:space="preserve"> в электронный вид:</w:t>
            </w:r>
          </w:p>
          <w:p w14:paraId="06E23220" w14:textId="77777777" w:rsidR="001638D6" w:rsidRPr="00573960" w:rsidRDefault="001638D6" w:rsidP="00C00BE0">
            <w:pPr>
              <w:jc w:val="both"/>
            </w:pPr>
            <w:r w:rsidRPr="00573960">
              <w:t>1. Выдача разрешений на ввод объекта капитального строительства в эксплуатацию.</w:t>
            </w:r>
          </w:p>
          <w:p w14:paraId="40C5B9B7" w14:textId="77777777" w:rsidR="001638D6" w:rsidRPr="00573960" w:rsidRDefault="001638D6" w:rsidP="00C00BE0">
            <w:pPr>
              <w:jc w:val="both"/>
            </w:pPr>
            <w:r w:rsidRPr="00573960">
              <w:t>2. Выдача разрешений на строительство, реконструкцию объекта капитального строительства.</w:t>
            </w:r>
          </w:p>
          <w:p w14:paraId="51532F0B" w14:textId="77777777" w:rsidR="001638D6" w:rsidRPr="00573960" w:rsidRDefault="001638D6" w:rsidP="00C00BE0">
            <w:pPr>
              <w:jc w:val="both"/>
            </w:pPr>
            <w:r w:rsidRPr="00573960">
              <w:t>3. Выдача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      </w:r>
          </w:p>
          <w:p w14:paraId="6C8FDEED" w14:textId="77777777" w:rsidR="001638D6" w:rsidRPr="00573960" w:rsidRDefault="001638D6" w:rsidP="00C00BE0">
            <w:pPr>
              <w:jc w:val="both"/>
            </w:pPr>
            <w:r w:rsidRPr="00573960">
              <w:t>4.  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      </w:r>
          </w:p>
          <w:p w14:paraId="44F2204E" w14:textId="77777777" w:rsidR="001638D6" w:rsidRPr="00573960" w:rsidRDefault="001638D6" w:rsidP="00C00BE0">
            <w:pPr>
              <w:jc w:val="both"/>
            </w:pPr>
            <w:r w:rsidRPr="00573960">
              <w:t>5. 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Федерации.</w:t>
            </w:r>
          </w:p>
          <w:p w14:paraId="5D095CF0" w14:textId="77777777" w:rsidR="001638D6" w:rsidRPr="00573960" w:rsidRDefault="001638D6" w:rsidP="00C00BE0">
            <w:pPr>
              <w:jc w:val="both"/>
            </w:pPr>
            <w:r w:rsidRPr="00573960">
              <w:t>6. Оформление и выдача разрешительной документации на производство земляных работ на территории города.</w:t>
            </w:r>
          </w:p>
          <w:p w14:paraId="56D54787" w14:textId="77777777" w:rsidR="001638D6" w:rsidRPr="00573960" w:rsidRDefault="001638D6" w:rsidP="00C00BE0">
            <w:pPr>
              <w:jc w:val="both"/>
            </w:pPr>
            <w:r w:rsidRPr="00573960">
              <w:t xml:space="preserve">7. 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сады). </w:t>
            </w:r>
          </w:p>
          <w:p w14:paraId="7EE4A669" w14:textId="77777777" w:rsidR="001638D6" w:rsidRPr="00573960" w:rsidRDefault="001638D6" w:rsidP="00C00BE0">
            <w:pPr>
              <w:jc w:val="both"/>
            </w:pPr>
            <w:r w:rsidRPr="00573960">
              <w:t>8. Согласование места расположения вывески на фасаде здания и эскиза вывески.</w:t>
            </w:r>
          </w:p>
          <w:p w14:paraId="0358A091" w14:textId="77777777" w:rsidR="001638D6" w:rsidRPr="00573960" w:rsidRDefault="001638D6" w:rsidP="00C00BE0">
            <w:pPr>
              <w:jc w:val="both"/>
            </w:pPr>
            <w:r w:rsidRPr="00573960">
              <w:t>9. 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без проведения торгов.</w:t>
            </w:r>
          </w:p>
          <w:p w14:paraId="0275D625" w14:textId="77777777" w:rsidR="001638D6" w:rsidRPr="00573960" w:rsidRDefault="001638D6" w:rsidP="00C00BE0">
            <w:pPr>
              <w:jc w:val="both"/>
            </w:pPr>
            <w:r w:rsidRPr="00573960">
              <w:t>10. Организация и проведение торгов по продаже земельных участков из земель, находящихся в муниципальной собственности, либо торгов на право заключения договоров аренды.</w:t>
            </w:r>
          </w:p>
          <w:p w14:paraId="3D25D971" w14:textId="77777777" w:rsidR="001638D6" w:rsidRPr="00573960" w:rsidRDefault="001638D6" w:rsidP="00C00BE0">
            <w:pPr>
              <w:jc w:val="both"/>
            </w:pPr>
            <w:r w:rsidRPr="00573960">
              <w:t>11. Постановка малоимущих граждан на учет в качестве нуждающихся в жилых помещениях.</w:t>
            </w:r>
          </w:p>
          <w:p w14:paraId="7C04237A" w14:textId="175E0D51" w:rsidR="001638D6" w:rsidRPr="00573960" w:rsidRDefault="001638D6" w:rsidP="00C00BE0">
            <w:pPr>
              <w:jc w:val="both"/>
            </w:pPr>
            <w:r w:rsidRPr="00573960">
              <w:t>12. Выдача разрешений на перевозку крупногабаритного и (или) тяжеловесного гру</w:t>
            </w:r>
            <w:r w:rsidR="00F03F18" w:rsidRPr="00573960">
              <w:t>за по городской сети автодорог.</w:t>
            </w:r>
          </w:p>
        </w:tc>
      </w:tr>
      <w:tr w:rsidR="00573960" w:rsidRPr="00573960" w14:paraId="5BFE65DA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25D41787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1.3.3.4.</w:t>
            </w:r>
          </w:p>
        </w:tc>
        <w:tc>
          <w:tcPr>
            <w:tcW w:w="896" w:type="pct"/>
            <w:shd w:val="clear" w:color="auto" w:fill="auto"/>
          </w:tcPr>
          <w:p w14:paraId="549759A1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уровня участия граждан в осуществлении общественного контроля за деятельностью органов местного самоуправления путем размещения в открытом доступе актуальной информации, предусмотренной требованиями действующего законодательства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D56492F" w14:textId="6D93824C" w:rsidR="001638D6" w:rsidRPr="00573960" w:rsidRDefault="00CC498F" w:rsidP="00C00BE0">
            <w:pPr>
              <w:pStyle w:val="ConsPlusNormal"/>
              <w:jc w:val="center"/>
              <w:rPr>
                <w:sz w:val="24"/>
                <w:szCs w:val="24"/>
              </w:rPr>
            </w:pPr>
            <w:r w:rsidRPr="00573960">
              <w:rPr>
                <w:rFonts w:ascii="Times New Roman" w:hAnsi="Times New Roman" w:cs="Times New Roman"/>
              </w:rPr>
              <w:t>Наличие на сайте АГП ежемесячно учитываемой оперативно размещенной актуальной информации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65CC" w14:textId="77777777" w:rsidR="001638D6" w:rsidRPr="00573960" w:rsidRDefault="001638D6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847EECB" w14:textId="7A88BFBA" w:rsidR="001638D6" w:rsidRPr="00573960" w:rsidRDefault="00CC498F" w:rsidP="00C00BE0">
            <w:pPr>
              <w:jc w:val="center"/>
            </w:pPr>
            <w:r w:rsidRPr="00573960">
              <w:t>д</w:t>
            </w:r>
            <w:r w:rsidR="001638D6" w:rsidRPr="00573960">
              <w:t>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AA0B79F" w14:textId="77777777" w:rsidR="001638D6" w:rsidRPr="00573960" w:rsidRDefault="001638D6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2B0F905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информационного общества и формирование цифровой экономики"</w:t>
            </w:r>
          </w:p>
        </w:tc>
        <w:tc>
          <w:tcPr>
            <w:tcW w:w="1365" w:type="pct"/>
            <w:shd w:val="clear" w:color="auto" w:fill="auto"/>
          </w:tcPr>
          <w:p w14:paraId="16CA5DB3" w14:textId="6C7200E9" w:rsidR="00CC498F" w:rsidRPr="00573960" w:rsidRDefault="00CC498F" w:rsidP="00C00BE0">
            <w:pPr>
              <w:ind w:firstLine="300"/>
              <w:jc w:val="both"/>
            </w:pPr>
            <w:r w:rsidRPr="00573960">
              <w:t>Мероприятие выполнялось в рамках внепрограммной деятельности.</w:t>
            </w:r>
          </w:p>
          <w:p w14:paraId="52247737" w14:textId="5A485B3D" w:rsidR="001638D6" w:rsidRPr="00573960" w:rsidRDefault="001638D6" w:rsidP="00C00BE0">
            <w:pPr>
              <w:ind w:firstLine="300"/>
              <w:jc w:val="both"/>
            </w:pPr>
            <w:r w:rsidRPr="00573960">
              <w:t xml:space="preserve">В соответствии с требованиями действующего законодательства в течение 2021 года на официальном интернет-портале Администрации города Пскова размещалась следующая информация: общая информация об Администрации города Пскова, информация об участии Администрации города Пскова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Администрацией города Пскова, в том числе сведения об официальных визитах и о рабочих поездках руководителей и официальных делегаций Администрации города Пскова, 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 города Пскова до сведения граждан и организаций в соответствии с действующим законодательством, информация о результатах проверок, проведенных государственным органом, его территориальными органами, Администрацией города Пскова, подведомственными организациями в пределах их полномочий, а также о результатах проверок, проведенных в Администрации города Пскова, подведомственных организациях, тексты официальных выступлений и заявлений Главы Администрации города Пскова, Заместителей Главы Администрации города Пскова и руководителей органов и структурных подразделений Администрации города Пскова, статистическая информация о деятельности Администрации города Пскова, информация о кадровом обеспечении, информация о работе Администрации города Пскова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самоуправления. </w:t>
            </w:r>
          </w:p>
        </w:tc>
      </w:tr>
      <w:tr w:rsidR="00573960" w:rsidRPr="00573960" w14:paraId="2C0F704A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4996331D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1.3.3.5.</w:t>
            </w:r>
          </w:p>
        </w:tc>
        <w:tc>
          <w:tcPr>
            <w:tcW w:w="896" w:type="pct"/>
            <w:shd w:val="clear" w:color="auto" w:fill="auto"/>
          </w:tcPr>
          <w:p w14:paraId="2233ADFD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информированности населения с использованием средств массовой информации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3A67D35" w14:textId="24EBBD6A" w:rsidR="001638D6" w:rsidRPr="00573960" w:rsidRDefault="00CC498F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60">
              <w:rPr>
                <w:rFonts w:ascii="Times New Roman" w:hAnsi="Times New Roman" w:cs="Times New Roman"/>
              </w:rPr>
              <w:t>Функционирование не менее 7 средств коммуникаций для размещения информации для населения города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19DF" w14:textId="77777777" w:rsidR="001638D6" w:rsidRPr="00573960" w:rsidRDefault="001638D6" w:rsidP="00C00BE0">
            <w:pPr>
              <w:jc w:val="center"/>
            </w:pPr>
            <w:r w:rsidRPr="00573960">
              <w:t>Не менее 7 средств коммуникаций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ED33BA8" w14:textId="77777777" w:rsidR="001638D6" w:rsidRPr="00573960" w:rsidRDefault="001638D6" w:rsidP="00C00BE0">
            <w:pPr>
              <w:jc w:val="center"/>
            </w:pPr>
            <w:r w:rsidRPr="00573960">
              <w:t>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8A465FC" w14:textId="77777777" w:rsidR="001638D6" w:rsidRPr="00573960" w:rsidRDefault="001638D6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5E95919" w14:textId="77777777" w:rsidR="001638D6" w:rsidRPr="00573960" w:rsidRDefault="001638D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информационного общества и формирование цифровой экономики"</w:t>
            </w:r>
          </w:p>
        </w:tc>
        <w:tc>
          <w:tcPr>
            <w:tcW w:w="1365" w:type="pct"/>
            <w:shd w:val="clear" w:color="auto" w:fill="auto"/>
          </w:tcPr>
          <w:p w14:paraId="659FF1ED" w14:textId="77777777" w:rsidR="00CC498F" w:rsidRPr="00573960" w:rsidRDefault="00CC498F" w:rsidP="00C00BE0">
            <w:pPr>
              <w:ind w:firstLine="300"/>
              <w:jc w:val="both"/>
            </w:pPr>
            <w:r w:rsidRPr="00573960">
              <w:t>Мероприятие выполнялось в рамках внепрограммной деятельности.</w:t>
            </w:r>
          </w:p>
          <w:p w14:paraId="1D1455F9" w14:textId="77777777" w:rsidR="001638D6" w:rsidRPr="00573960" w:rsidRDefault="001638D6" w:rsidP="00C00BE0">
            <w:pPr>
              <w:ind w:firstLine="16"/>
              <w:jc w:val="center"/>
            </w:pPr>
            <w:r w:rsidRPr="00573960">
              <w:t xml:space="preserve">В течение 2021 года размещались актуальные данные о деятельности Администрации города Пскова на следующих площадках: </w:t>
            </w:r>
          </w:p>
          <w:p w14:paraId="3032E888" w14:textId="77777777" w:rsidR="001638D6" w:rsidRPr="00573960" w:rsidRDefault="00A57034" w:rsidP="00C00BE0">
            <w:pPr>
              <w:jc w:val="center"/>
            </w:pPr>
            <w:hyperlink r:id="rId48" w:history="1">
              <w:r w:rsidR="001638D6" w:rsidRPr="00573960">
                <w:t>https://губернатор60.рф</w:t>
              </w:r>
            </w:hyperlink>
            <w:r w:rsidR="001638D6" w:rsidRPr="00573960">
              <w:t xml:space="preserve">, </w:t>
            </w:r>
            <w:hyperlink r:id="rId49" w:history="1">
              <w:r w:rsidR="001638D6" w:rsidRPr="00573960">
                <w:t>http://pskovadmin.ru</w:t>
              </w:r>
            </w:hyperlink>
            <w:r w:rsidR="001638D6" w:rsidRPr="00573960">
              <w:t xml:space="preserve">,  </w:t>
            </w:r>
            <w:hyperlink r:id="rId50" w:history="1">
              <w:r w:rsidR="001638D6" w:rsidRPr="00573960">
                <w:t>https://vk.com</w:t>
              </w:r>
            </w:hyperlink>
            <w:r w:rsidR="001638D6" w:rsidRPr="00573960">
              <w:t xml:space="preserve">, </w:t>
            </w:r>
            <w:hyperlink r:id="rId51" w:history="1">
              <w:r w:rsidR="001638D6" w:rsidRPr="00573960">
                <w:t>https://ok.ru</w:t>
              </w:r>
            </w:hyperlink>
            <w:r w:rsidR="001638D6" w:rsidRPr="00573960">
              <w:t xml:space="preserve">, </w:t>
            </w:r>
            <w:hyperlink r:id="rId52" w:history="1">
              <w:r w:rsidR="001638D6" w:rsidRPr="00573960">
                <w:t>https://www.instagram.com</w:t>
              </w:r>
            </w:hyperlink>
            <w:r w:rsidR="001638D6" w:rsidRPr="00573960">
              <w:t xml:space="preserve">, </w:t>
            </w:r>
            <w:hyperlink r:id="rId53" w:history="1">
              <w:r w:rsidR="001638D6" w:rsidRPr="00573960">
                <w:t>https://twitter.com</w:t>
              </w:r>
            </w:hyperlink>
            <w:r w:rsidR="001638D6" w:rsidRPr="00573960">
              <w:t>, https://facebook.com</w:t>
            </w:r>
          </w:p>
        </w:tc>
      </w:tr>
      <w:tr w:rsidR="00573960" w:rsidRPr="00573960" w14:paraId="0D527601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67539A47" w14:textId="77777777" w:rsidR="001638D6" w:rsidRPr="00573960" w:rsidRDefault="001638D6" w:rsidP="00C00BE0">
            <w:pPr>
              <w:jc w:val="center"/>
            </w:pPr>
            <w:r w:rsidRPr="00573960">
              <w:t>Задача 1.3.4. Совершенствование культурно-досуговой деятельности</w:t>
            </w:r>
          </w:p>
        </w:tc>
      </w:tr>
      <w:tr w:rsidR="00573960" w:rsidRPr="00573960" w14:paraId="2117EB3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2F85C088" w14:textId="77777777" w:rsidR="00AB6D00" w:rsidRPr="00573960" w:rsidRDefault="00AB6D0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1.3.4.1.</w:t>
            </w:r>
          </w:p>
        </w:tc>
        <w:tc>
          <w:tcPr>
            <w:tcW w:w="896" w:type="pct"/>
            <w:shd w:val="clear" w:color="auto" w:fill="auto"/>
          </w:tcPr>
          <w:p w14:paraId="3937F5C7" w14:textId="39B5D896" w:rsidR="00AB6D00" w:rsidRPr="00573960" w:rsidRDefault="0049401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Улучшение условий для предоставления муниципальных услуг учреждениями сферы культуры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2DC9B00" w14:textId="77777777" w:rsidR="00AB6D00" w:rsidRPr="00573960" w:rsidRDefault="00AB6D00" w:rsidP="00C00BE0">
            <w:pPr>
              <w:jc w:val="center"/>
            </w:pPr>
            <w:r w:rsidRPr="00573960">
              <w:t>Доля подведомственных учреждений в общем числе учреждений, выполнивших муниципальное задание в полном объеме,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2252" w14:textId="77777777" w:rsidR="00AB6D00" w:rsidRPr="00573960" w:rsidRDefault="00AB6D00" w:rsidP="00C00BE0">
            <w:pPr>
              <w:jc w:val="center"/>
            </w:pPr>
            <w:r w:rsidRPr="00573960">
              <w:t>Не менее 100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8B87D07" w14:textId="040EBCF0" w:rsidR="00AB6D00" w:rsidRPr="00573960" w:rsidRDefault="00AB6D00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8A15C31" w14:textId="4472F6E3" w:rsidR="00AB6D00" w:rsidRPr="00573960" w:rsidRDefault="00AB6D00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15ABE29" w14:textId="77777777" w:rsidR="00AB6D00" w:rsidRPr="00573960" w:rsidRDefault="00AB6D0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5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5BDA4CA7" w14:textId="3077E504" w:rsidR="00260B81" w:rsidRPr="00573960" w:rsidRDefault="00260B81" w:rsidP="00C00BE0">
            <w:pPr>
              <w:ind w:firstLine="300"/>
              <w:jc w:val="both"/>
            </w:pPr>
            <w:r w:rsidRPr="00573960">
              <w:t>Вклад в реализацию мероприятия и достижение показателя выполнен в рамках муниципальной программы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4042A74B" w14:textId="7F82BC2A" w:rsidR="00260B81" w:rsidRPr="00573960" w:rsidRDefault="00260B81" w:rsidP="00C00BE0">
            <w:pPr>
              <w:ind w:firstLine="300"/>
              <w:jc w:val="both"/>
            </w:pPr>
            <w:r w:rsidRPr="00573960">
              <w:t>Выполнены работы по текущему ремонту системы отопления малого зала на 2 этаже здания МБУК «Дом офицеров» по адресу: г. Псков ул. Ком. Кирсанова 5.</w:t>
            </w:r>
          </w:p>
          <w:p w14:paraId="7C21106E" w14:textId="697361C7" w:rsidR="002642E1" w:rsidRPr="00573960" w:rsidRDefault="00260B81" w:rsidP="00C00BE0">
            <w:pPr>
              <w:ind w:firstLine="300"/>
              <w:jc w:val="both"/>
            </w:pPr>
            <w:r w:rsidRPr="00573960">
              <w:t xml:space="preserve">В рамках </w:t>
            </w:r>
            <w:r w:rsidR="002642E1" w:rsidRPr="00573960">
              <w:t>Регионального проекта "Культурная среда") 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</w:t>
            </w:r>
            <w:r w:rsidRPr="00573960">
              <w:t xml:space="preserve"> для ДМШ</w:t>
            </w:r>
            <w:r w:rsidR="002642E1" w:rsidRPr="00573960">
              <w:t xml:space="preserve"> </w:t>
            </w:r>
            <w:r w:rsidRPr="00573960">
              <w:t xml:space="preserve">2 приобретен концертный рояль для проведения мероприятий; </w:t>
            </w:r>
            <w:r w:rsidR="002642E1" w:rsidRPr="00573960">
              <w:t>40 новых</w:t>
            </w:r>
            <w:r w:rsidRPr="00573960">
              <w:t xml:space="preserve"> концертных кресел, аккордеон. Для </w:t>
            </w:r>
            <w:r w:rsidR="002642E1" w:rsidRPr="00573960">
              <w:t>обучения юных</w:t>
            </w:r>
            <w:r w:rsidRPr="00573960">
              <w:t xml:space="preserve"> музыкантов   по    теоретическим </w:t>
            </w:r>
            <w:r w:rsidR="002642E1" w:rsidRPr="00573960">
              <w:t>дисциплинам, приобретены</w:t>
            </w:r>
            <w:r w:rsidRPr="00573960">
              <w:t xml:space="preserve"> </w:t>
            </w:r>
            <w:r w:rsidR="002642E1" w:rsidRPr="00573960">
              <w:t>новые учебники и</w:t>
            </w:r>
            <w:r w:rsidR="000D59A3">
              <w:t xml:space="preserve"> рабочие тетради.</w:t>
            </w:r>
          </w:p>
          <w:p w14:paraId="613DF61F" w14:textId="4E98F640" w:rsidR="00494017" w:rsidRPr="00573960" w:rsidRDefault="002642E1" w:rsidP="00C00BE0">
            <w:pPr>
              <w:ind w:firstLine="300"/>
              <w:jc w:val="both"/>
            </w:pPr>
            <w:r w:rsidRPr="00573960">
              <w:t xml:space="preserve">Обеспечено </w:t>
            </w:r>
            <w:r w:rsidR="007602B9" w:rsidRPr="00573960">
              <w:t>комплектование библиотечных фондов 11 библиотек города, приобретена книгоиздательская продукция 12200 экземпляров, в том числе на электронно-цифровых носителях</w:t>
            </w:r>
            <w:r w:rsidRPr="00573960">
              <w:t>.</w:t>
            </w:r>
          </w:p>
        </w:tc>
      </w:tr>
      <w:tr w:rsidR="00573960" w:rsidRPr="00573960" w14:paraId="6DB0D2C5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2DA667CE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1.3.4.2.</w:t>
            </w:r>
          </w:p>
        </w:tc>
        <w:tc>
          <w:tcPr>
            <w:tcW w:w="896" w:type="pct"/>
            <w:shd w:val="clear" w:color="auto" w:fill="auto"/>
          </w:tcPr>
          <w:p w14:paraId="63E91BBB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Реализация дополнительных общеразвивающих программ Реализация дополнительных предпрофессиональных программ в области искусств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0D9C33B" w14:textId="77777777" w:rsidR="00560557" w:rsidRPr="00573960" w:rsidRDefault="00560557" w:rsidP="00C00BE0">
            <w:pPr>
              <w:jc w:val="center"/>
            </w:pPr>
            <w:r w:rsidRPr="00573960">
              <w:t>Количество детей, получающих услуги по дополнительному образованию, чел.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3704C" w14:textId="77777777" w:rsidR="00560557" w:rsidRPr="00573960" w:rsidRDefault="00560557" w:rsidP="00C00BE0">
            <w:pPr>
              <w:jc w:val="center"/>
            </w:pPr>
            <w:r w:rsidRPr="00573960">
              <w:t>Не менее 3300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397E07D" w14:textId="4E80E33A" w:rsidR="00560557" w:rsidRPr="00573960" w:rsidRDefault="00CE373D" w:rsidP="00C00BE0">
            <w:pPr>
              <w:jc w:val="center"/>
            </w:pPr>
            <w:r w:rsidRPr="00573960">
              <w:t>3299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48BE849" w14:textId="4199F506" w:rsidR="00560557" w:rsidRPr="00573960" w:rsidRDefault="00CE373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65B204C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5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45121099" w14:textId="77777777" w:rsidR="002642E1" w:rsidRPr="00573960" w:rsidRDefault="002642E1" w:rsidP="00C00BE0">
            <w:pPr>
              <w:ind w:firstLine="300"/>
              <w:jc w:val="both"/>
            </w:pPr>
            <w:r w:rsidRPr="00573960">
              <w:t>Вклад в реализацию мероприятия и достижение показателя выполнен в рамках муниципальной программы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30F2CD0A" w14:textId="05B99B34" w:rsidR="00560557" w:rsidRPr="00573960" w:rsidRDefault="00560557" w:rsidP="00C00BE0">
            <w:pPr>
              <w:ind w:firstLine="300"/>
              <w:jc w:val="both"/>
            </w:pPr>
            <w:r w:rsidRPr="00573960">
              <w:t>В 6 учреждениях дополнитель</w:t>
            </w:r>
            <w:r w:rsidR="002642E1" w:rsidRPr="00573960">
              <w:t>ного образования сферы культуры</w:t>
            </w:r>
            <w:r w:rsidRPr="00573960">
              <w:t xml:space="preserve"> реализуются более 50 авторских и инновационных программ.</w:t>
            </w:r>
            <w:r w:rsidRPr="00573960">
              <w:rPr>
                <w:sz w:val="22"/>
                <w:szCs w:val="22"/>
              </w:rPr>
              <w:t xml:space="preserve"> </w:t>
            </w:r>
          </w:p>
        </w:tc>
      </w:tr>
      <w:tr w:rsidR="00573960" w:rsidRPr="00573960" w14:paraId="7651A915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392BD1D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1.3.4.3.</w:t>
            </w:r>
          </w:p>
        </w:tc>
        <w:tc>
          <w:tcPr>
            <w:tcW w:w="896" w:type="pct"/>
            <w:shd w:val="clear" w:color="auto" w:fill="auto"/>
          </w:tcPr>
          <w:p w14:paraId="1F6DCA98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библиотечной системы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201E084" w14:textId="77777777" w:rsidR="00560557" w:rsidRPr="00573960" w:rsidRDefault="00560557" w:rsidP="00C00BE0">
            <w:pPr>
              <w:jc w:val="center"/>
            </w:pPr>
            <w:r w:rsidRPr="00573960">
              <w:t>Темп прироста числа посещений библиотек (по сравнению с предыдущим годом)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03BE" w14:textId="77777777" w:rsidR="00560557" w:rsidRPr="00573960" w:rsidRDefault="00560557" w:rsidP="00C00BE0">
            <w:pPr>
              <w:jc w:val="center"/>
            </w:pPr>
            <w:r w:rsidRPr="00573960">
              <w:t>не менее 6%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40F570E" w14:textId="4F5C8302" w:rsidR="00560557" w:rsidRPr="00573960" w:rsidRDefault="00560557" w:rsidP="00C00BE0">
            <w:pPr>
              <w:jc w:val="center"/>
            </w:pPr>
            <w:r w:rsidRPr="00573960">
              <w:t>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B8B956B" w14:textId="2B1AC390" w:rsidR="00560557" w:rsidRPr="00573960" w:rsidRDefault="00560557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4F001D6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5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</w:t>
            </w:r>
          </w:p>
          <w:p w14:paraId="46835206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5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41F501EC" w14:textId="77777777" w:rsidR="006C770F" w:rsidRPr="00573960" w:rsidRDefault="006C770F" w:rsidP="00C00BE0">
            <w:pPr>
              <w:ind w:firstLine="300"/>
              <w:jc w:val="both"/>
            </w:pPr>
            <w:r w:rsidRPr="00573960">
              <w:t>Вклад в реализацию мероприятия и достижение показателя выполнен в рамках муниципальной программы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1D5EADFC" w14:textId="03EEA12F" w:rsidR="00560557" w:rsidRPr="00573960" w:rsidRDefault="00560557" w:rsidP="00C00BE0">
            <w:pPr>
              <w:pStyle w:val="a7"/>
              <w:ind w:firstLine="282"/>
              <w:rPr>
                <w:rFonts w:ascii="Times New Roman" w:hAnsi="Times New Roman"/>
                <w:sz w:val="20"/>
              </w:rPr>
            </w:pPr>
            <w:r w:rsidRPr="00573960">
              <w:rPr>
                <w:rFonts w:ascii="Times New Roman" w:hAnsi="Times New Roman"/>
                <w:sz w:val="20"/>
              </w:rPr>
              <w:t xml:space="preserve">Общее количество мероприятий за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573960">
                <w:rPr>
                  <w:rFonts w:ascii="Times New Roman" w:hAnsi="Times New Roman"/>
                  <w:sz w:val="20"/>
                </w:rPr>
                <w:t>2021 г</w:t>
              </w:r>
            </w:smartTag>
            <w:r w:rsidRPr="00573960">
              <w:rPr>
                <w:rFonts w:ascii="Times New Roman" w:hAnsi="Times New Roman"/>
                <w:sz w:val="20"/>
              </w:rPr>
              <w:t xml:space="preserve">. – 2071, количество </w:t>
            </w:r>
            <w:r w:rsidR="000D59A3" w:rsidRPr="00573960">
              <w:rPr>
                <w:rFonts w:ascii="Times New Roman" w:hAnsi="Times New Roman"/>
                <w:sz w:val="20"/>
              </w:rPr>
              <w:t>посещений библиотечных</w:t>
            </w:r>
            <w:r w:rsidRPr="00573960">
              <w:rPr>
                <w:rFonts w:ascii="Times New Roman" w:hAnsi="Times New Roman"/>
                <w:sz w:val="20"/>
              </w:rPr>
              <w:t xml:space="preserve"> мероприятий – 32 633. </w:t>
            </w:r>
          </w:p>
          <w:p w14:paraId="0654973B" w14:textId="4080FFF1" w:rsidR="00560557" w:rsidRPr="00573960" w:rsidRDefault="00560557" w:rsidP="00C00BE0">
            <w:pPr>
              <w:pStyle w:val="a7"/>
              <w:ind w:firstLine="282"/>
              <w:rPr>
                <w:rFonts w:ascii="Times New Roman" w:hAnsi="Times New Roman"/>
                <w:sz w:val="20"/>
              </w:rPr>
            </w:pPr>
            <w:r w:rsidRPr="00573960">
              <w:rPr>
                <w:rFonts w:ascii="Times New Roman" w:hAnsi="Times New Roman"/>
                <w:sz w:val="20"/>
              </w:rPr>
              <w:t xml:space="preserve">В библиотеках ЦБС были организованы и проведены мероприятия для детей и молодежи по профилактике правонарушений, наркомании и пропаганде здорового образа жизни, безнадзорности несовершеннолетних. </w:t>
            </w:r>
            <w:r w:rsidR="006C770F" w:rsidRPr="00573960">
              <w:rPr>
                <w:rFonts w:ascii="Times New Roman" w:hAnsi="Times New Roman"/>
                <w:sz w:val="20"/>
              </w:rPr>
              <w:t xml:space="preserve"> </w:t>
            </w:r>
            <w:r w:rsidRPr="00573960">
              <w:rPr>
                <w:rFonts w:ascii="Times New Roman" w:hAnsi="Times New Roman"/>
                <w:sz w:val="20"/>
              </w:rPr>
              <w:t>Проведено более 553 мероприятий в формате онлайн.</w:t>
            </w:r>
            <w:r w:rsidRPr="00573960">
              <w:rPr>
                <w:sz w:val="20"/>
              </w:rPr>
              <w:t xml:space="preserve"> </w:t>
            </w:r>
          </w:p>
          <w:p w14:paraId="763A5679" w14:textId="77777777" w:rsidR="00560557" w:rsidRPr="00573960" w:rsidRDefault="00560557" w:rsidP="00672056">
            <w:pPr>
              <w:ind w:firstLine="212"/>
              <w:jc w:val="both"/>
            </w:pPr>
            <w:r w:rsidRPr="00573960">
              <w:t>Число просмотров мероприятий, проведенных в сети «Интернет» составило - 184 631. Число онлайн-трансляций мероприятий (в режиме реального времени) – 18; онлайн-мероприятия (в записи) – 487.</w:t>
            </w:r>
          </w:p>
          <w:p w14:paraId="36EE7D82" w14:textId="42880B71" w:rsidR="00560557" w:rsidRPr="00573960" w:rsidRDefault="00560557" w:rsidP="00672056">
            <w:pPr>
              <w:ind w:firstLine="212"/>
              <w:jc w:val="both"/>
            </w:pPr>
            <w:r w:rsidRPr="00573960">
              <w:t>Мероприятия, адресованные детям и организаторам детского чтения, родителям: 293, число просмотров этих мероприятий составило – 98 192.</w:t>
            </w:r>
          </w:p>
        </w:tc>
      </w:tr>
      <w:tr w:rsidR="00573960" w:rsidRPr="00573960" w14:paraId="4D3CE026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5D0880F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1.3.4.4.</w:t>
            </w:r>
          </w:p>
        </w:tc>
        <w:tc>
          <w:tcPr>
            <w:tcW w:w="896" w:type="pct"/>
            <w:shd w:val="clear" w:color="auto" w:fill="auto"/>
          </w:tcPr>
          <w:p w14:paraId="1C0083FD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комфортных условий для обеспечения жителей услугами по организации досуга и услугами организаций культуры, повышение качества и расширение спектра услуг в сфере культуры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AD440E6" w14:textId="17292D5E" w:rsidR="00560557" w:rsidRPr="00573960" w:rsidRDefault="00560557" w:rsidP="00C00BE0">
            <w:pPr>
              <w:pStyle w:val="2"/>
              <w:jc w:val="both"/>
            </w:pPr>
            <w:r w:rsidRPr="00573960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общегородских мероприятий, проведенных на территории муниципального образования (за год)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960B" w14:textId="77777777" w:rsidR="00560557" w:rsidRPr="00573960" w:rsidRDefault="00560557" w:rsidP="00C00BE0">
            <w:pPr>
              <w:jc w:val="center"/>
            </w:pPr>
            <w:r w:rsidRPr="00573960">
              <w:t>не менее 55</w:t>
            </w:r>
          </w:p>
          <w:p w14:paraId="45EAD958" w14:textId="77777777" w:rsidR="00560557" w:rsidRPr="00573960" w:rsidRDefault="00560557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DA0EB65" w14:textId="1901899C" w:rsidR="00560557" w:rsidRPr="00573960" w:rsidRDefault="00560557" w:rsidP="00C00BE0">
            <w:pPr>
              <w:jc w:val="center"/>
            </w:pPr>
            <w:r w:rsidRPr="00573960">
              <w:t>55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1736726" w14:textId="6B08E595" w:rsidR="00560557" w:rsidRPr="00573960" w:rsidRDefault="00560557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348CE08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5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 Государственная </w:t>
            </w:r>
            <w:hyperlink r:id="rId5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49F5E6E4" w14:textId="77777777" w:rsidR="00FE71C3" w:rsidRPr="00573960" w:rsidRDefault="00FE71C3" w:rsidP="00C00BE0">
            <w:pPr>
              <w:ind w:firstLine="300"/>
              <w:jc w:val="both"/>
            </w:pPr>
            <w:r w:rsidRPr="00573960">
              <w:t>Вклад в реализацию мероприятия и достижение показателя выполнен в рамках муниципальной программы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5B14EFB5" w14:textId="72FF595E" w:rsidR="00560557" w:rsidRPr="00573960" w:rsidRDefault="004229DC" w:rsidP="000D59A3">
            <w:pPr>
              <w:ind w:firstLine="282"/>
              <w:jc w:val="both"/>
            </w:pPr>
            <w:r w:rsidRPr="00573960">
              <w:t xml:space="preserve"> </w:t>
            </w:r>
            <w:r w:rsidR="00560557" w:rsidRPr="00573960">
              <w:t>Управлением культуры Администрации города Пскова организовано и проведено около 55 общегородских мероприяти</w:t>
            </w:r>
            <w:r w:rsidR="000D59A3">
              <w:t>й</w:t>
            </w:r>
            <w:r w:rsidR="00560557" w:rsidRPr="00573960">
              <w:t>, в том числе: праздничные, мемориально-памятные, патриотические, социокультурные, научно-практические, краеведческие, а также конкурсы, фестивали, выставки, концертные программы. В 2021 году культурно-массовые мероприятия, также проходили и в формате онлайн.</w:t>
            </w:r>
          </w:p>
        </w:tc>
      </w:tr>
      <w:tr w:rsidR="00573960" w:rsidRPr="00573960" w14:paraId="7E74C6C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336FF323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1.3.4.5.</w:t>
            </w:r>
          </w:p>
        </w:tc>
        <w:tc>
          <w:tcPr>
            <w:tcW w:w="896" w:type="pct"/>
            <w:shd w:val="clear" w:color="auto" w:fill="auto"/>
          </w:tcPr>
          <w:p w14:paraId="68CF5DAE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и поддержка межрегиональной, межмуниципальной гастрольной, выставочной и фестивальной деятельности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649BF7D" w14:textId="77777777" w:rsidR="00560557" w:rsidRPr="00573960" w:rsidRDefault="00560557" w:rsidP="00C00BE0">
            <w:pPr>
              <w:jc w:val="center"/>
            </w:pPr>
            <w:r w:rsidRPr="00573960">
              <w:t>Количество мероприятий, проведенных в рамках межрегиональной, межмуниципальной гастрольной, выставочной и фестивальной деятельности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121A" w14:textId="77777777" w:rsidR="00560557" w:rsidRPr="00573960" w:rsidRDefault="00560557" w:rsidP="00C00BE0">
            <w:pPr>
              <w:jc w:val="center"/>
            </w:pPr>
            <w:r w:rsidRPr="00573960">
              <w:t>не менее 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C77344D" w14:textId="6FAA7097" w:rsidR="00560557" w:rsidRPr="00573960" w:rsidRDefault="00CE373D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41E6B68" w14:textId="78AE3700" w:rsidR="00560557" w:rsidRPr="00573960" w:rsidRDefault="00CE373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E0B2AF5" w14:textId="77777777" w:rsidR="00560557" w:rsidRPr="00573960" w:rsidRDefault="00560557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6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 Государственная </w:t>
            </w:r>
            <w:hyperlink r:id="rId6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0D8BA410" w14:textId="658D098C" w:rsidR="00F62A7F" w:rsidRPr="00573960" w:rsidRDefault="00F62A7F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Мероприятие выполнялось в рамках внепрограммной деятельности.</w:t>
            </w:r>
          </w:p>
          <w:p w14:paraId="184D26C7" w14:textId="1796BDC5" w:rsidR="00560557" w:rsidRPr="00573960" w:rsidRDefault="004229DC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Вкладом в реализацию мероприятия 1.3.4.5. явилось</w:t>
            </w:r>
            <w:r w:rsidR="00CE373D" w:rsidRPr="00573960">
              <w:rPr>
                <w:rFonts w:ascii="Times New Roman" w:hAnsi="Times New Roman"/>
                <w:sz w:val="20"/>
                <w:szCs w:val="20"/>
              </w:rPr>
              <w:t xml:space="preserve"> участие коллективов</w:t>
            </w:r>
            <w:r w:rsidRPr="005739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373D" w:rsidRPr="00573960">
              <w:rPr>
                <w:rFonts w:ascii="Times New Roman" w:hAnsi="Times New Roman"/>
                <w:sz w:val="20"/>
                <w:szCs w:val="20"/>
              </w:rPr>
              <w:t>художественного творчеств в:</w:t>
            </w:r>
          </w:p>
          <w:p w14:paraId="62D5690C" w14:textId="0D3970D6" w:rsidR="00560557" w:rsidRPr="00573960" w:rsidRDefault="00CE373D" w:rsidP="00C00B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-</w:t>
            </w:r>
            <w:r w:rsidR="00560557" w:rsidRPr="00573960">
              <w:rPr>
                <w:rFonts w:ascii="Times New Roman" w:hAnsi="Times New Roman"/>
                <w:sz w:val="20"/>
                <w:szCs w:val="20"/>
              </w:rPr>
              <w:t>V-м городском фестивале – конкурсе самодеятельного художественного творчества «СТУПЕНЬ ПАМЯТИ – 2021» г. Псков;</w:t>
            </w:r>
          </w:p>
          <w:p w14:paraId="302BD983" w14:textId="77777777" w:rsidR="00560557" w:rsidRPr="00573960" w:rsidRDefault="00560557" w:rsidP="00C00B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- Общероссийской акции «Бессмертный полк»;</w:t>
            </w:r>
          </w:p>
          <w:p w14:paraId="2D7BB8FE" w14:textId="011B68A1" w:rsidR="00560557" w:rsidRPr="00573960" w:rsidRDefault="00560557" w:rsidP="00C00BE0">
            <w:r w:rsidRPr="00573960">
              <w:rPr>
                <w:lang w:eastAsia="en-US"/>
              </w:rPr>
              <w:t>- VIII - ом Всероссий</w:t>
            </w:r>
            <w:r w:rsidR="00F62A7F" w:rsidRPr="00573960">
              <w:rPr>
                <w:lang w:eastAsia="en-US"/>
              </w:rPr>
              <w:t>ском конкурсе «Гордость страны».</w:t>
            </w:r>
          </w:p>
        </w:tc>
      </w:tr>
      <w:tr w:rsidR="00573960" w:rsidRPr="00573960" w14:paraId="6C8103DD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60F9DC30" w14:textId="77777777" w:rsidR="00560557" w:rsidRPr="00573960" w:rsidRDefault="00560557" w:rsidP="00C00BE0">
            <w:pPr>
              <w:jc w:val="center"/>
            </w:pPr>
            <w:r w:rsidRPr="00573960">
              <w:t>Задача 1.3.5. Повышение вовлеченности населения в занятия физической культурой и спортом</w:t>
            </w:r>
          </w:p>
        </w:tc>
      </w:tr>
      <w:tr w:rsidR="00573960" w:rsidRPr="00573960" w14:paraId="6567DCC2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2C7E1ABD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1.3.5.1.</w:t>
            </w:r>
          </w:p>
        </w:tc>
        <w:tc>
          <w:tcPr>
            <w:tcW w:w="896" w:type="pct"/>
            <w:shd w:val="clear" w:color="auto" w:fill="auto"/>
          </w:tcPr>
          <w:p w14:paraId="7CD49C66" w14:textId="77777777" w:rsidR="004A5E3D" w:rsidRPr="00573960" w:rsidRDefault="004A5E3D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населения города Пскова качественными услугами в сфере физической культуры и спорта, в том числе лиц с ограниченными возможностями здоровья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380E9CC" w14:textId="77777777" w:rsidR="004A5E3D" w:rsidRPr="00573960" w:rsidRDefault="004A5E3D" w:rsidP="00C00BE0">
            <w:pPr>
              <w:jc w:val="center"/>
            </w:pPr>
            <w:r w:rsidRPr="00573960">
              <w:t>Количество проведенных спортивных и физкультурно-оздоровительных мероприятий,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EA97" w14:textId="77777777" w:rsidR="004A5E3D" w:rsidRPr="00573960" w:rsidRDefault="004A5E3D" w:rsidP="00C00BE0">
            <w:pPr>
              <w:jc w:val="center"/>
            </w:pPr>
            <w:r w:rsidRPr="00573960">
              <w:t>не менее 400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9554E2A" w14:textId="44E1881C" w:rsidR="004A5E3D" w:rsidRPr="00573960" w:rsidRDefault="004A5E3D" w:rsidP="00C00BE0">
            <w:pPr>
              <w:jc w:val="center"/>
            </w:pPr>
            <w:r w:rsidRPr="00573960">
              <w:t>308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57CD489" w14:textId="037B0578" w:rsidR="004A5E3D" w:rsidRPr="00573960" w:rsidRDefault="00C037FB" w:rsidP="00C00BE0">
            <w:pPr>
              <w:spacing w:before="100" w:beforeAutospacing="1" w:after="100" w:afterAutospacing="1"/>
              <w:jc w:val="center"/>
            </w:pPr>
            <w:r w:rsidRPr="00573960">
              <w:t>0</w:t>
            </w:r>
          </w:p>
          <w:p w14:paraId="48A47AA6" w14:textId="77777777" w:rsidR="004A5E3D" w:rsidRPr="00573960" w:rsidRDefault="004A5E3D" w:rsidP="00C00BE0">
            <w:pPr>
              <w:jc w:val="center"/>
            </w:pPr>
          </w:p>
        </w:tc>
        <w:tc>
          <w:tcPr>
            <w:tcW w:w="694" w:type="pct"/>
            <w:shd w:val="clear" w:color="auto" w:fill="auto"/>
          </w:tcPr>
          <w:p w14:paraId="69020087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6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</w:t>
            </w:r>
          </w:p>
          <w:p w14:paraId="0CDB2D2A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6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физической культуры и спорта",</w:t>
            </w:r>
          </w:p>
        </w:tc>
        <w:tc>
          <w:tcPr>
            <w:tcW w:w="1365" w:type="pct"/>
            <w:shd w:val="clear" w:color="auto" w:fill="auto"/>
          </w:tcPr>
          <w:p w14:paraId="09849A2B" w14:textId="00E35B46" w:rsidR="00A6344A" w:rsidRPr="00573960" w:rsidRDefault="00A6344A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Вклад в реализацию мероприятия и достижение показателя выполнен в рамках муниципальной программы «Развитие физической культуры и спорта, организация отдыха и оздоровления детей».</w:t>
            </w:r>
          </w:p>
          <w:p w14:paraId="1A386FD2" w14:textId="77777777" w:rsidR="00A6344A" w:rsidRPr="00573960" w:rsidRDefault="00A6344A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На 2021 год было запланировано порядка 470 физкультурно-массовых и спортивных мероприятий.</w:t>
            </w:r>
          </w:p>
          <w:p w14:paraId="02267ED8" w14:textId="77777777" w:rsidR="00A6344A" w:rsidRPr="00573960" w:rsidRDefault="00A6344A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 xml:space="preserve">В связи с распространением новой коронавирусной инфекции (COVID-19) на территории муниципального образования «Город Псков» в 2021 году было проведено 308 массовых спортивных мероприятия, в которых приняло участие порядка 30 тысяч человек. </w:t>
            </w:r>
          </w:p>
          <w:p w14:paraId="39A0B5B6" w14:textId="482732A8" w:rsidR="004A5E3D" w:rsidRPr="00573960" w:rsidRDefault="00A6344A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Спортсмены города Пскова приняли участие в 3 международных соревнованиях по легкой атлетике, тхэквондо, шахматам.</w:t>
            </w:r>
          </w:p>
        </w:tc>
      </w:tr>
      <w:tr w:rsidR="00573960" w:rsidRPr="00573960" w14:paraId="7955B8DD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5C8CEFEB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1.3.5.2.</w:t>
            </w:r>
          </w:p>
        </w:tc>
        <w:tc>
          <w:tcPr>
            <w:tcW w:w="896" w:type="pct"/>
            <w:shd w:val="clear" w:color="auto" w:fill="auto"/>
          </w:tcPr>
          <w:p w14:paraId="25DCE45D" w14:textId="77777777" w:rsidR="004A5E3D" w:rsidRPr="00573960" w:rsidRDefault="004A5E3D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Увеличение числа населения, систематически занимающегося физической культурой и спортом, в том числе лиц с ограниченными возможностями здоровья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6317D08" w14:textId="77777777" w:rsidR="004A5E3D" w:rsidRPr="00573960" w:rsidRDefault="004A5E3D" w:rsidP="00C00BE0">
            <w:pPr>
              <w:jc w:val="center"/>
            </w:pPr>
            <w:r w:rsidRPr="00573960">
              <w:t>Доля взрослого населения, систематически занимающегося физической культурой и спортом</w:t>
            </w:r>
          </w:p>
          <w:p w14:paraId="53966D0D" w14:textId="77777777" w:rsidR="004A5E3D" w:rsidRPr="00573960" w:rsidRDefault="004A5E3D" w:rsidP="00C00BE0">
            <w:pPr>
              <w:ind w:firstLine="708"/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810F" w14:textId="77777777" w:rsidR="004A5E3D" w:rsidRPr="00573960" w:rsidRDefault="004A5E3D" w:rsidP="00C00BE0">
            <w:pPr>
              <w:jc w:val="center"/>
            </w:pPr>
            <w:r w:rsidRPr="00573960">
              <w:t>не менее 30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87E0786" w14:textId="4F4FB82F" w:rsidR="004A5E3D" w:rsidRPr="00573960" w:rsidRDefault="00C037FB" w:rsidP="00C00BE0">
            <w:pPr>
              <w:jc w:val="center"/>
            </w:pPr>
            <w:r w:rsidRPr="00573960">
              <w:t>32,7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5F368D0" w14:textId="4059CA07" w:rsidR="004A5E3D" w:rsidRPr="00573960" w:rsidRDefault="00C037FB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608B1D3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6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 Государственная </w:t>
            </w:r>
            <w:hyperlink r:id="rId6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физической культуры и спорта"</w:t>
            </w:r>
          </w:p>
        </w:tc>
        <w:tc>
          <w:tcPr>
            <w:tcW w:w="1365" w:type="pct"/>
            <w:shd w:val="clear" w:color="auto" w:fill="auto"/>
          </w:tcPr>
          <w:p w14:paraId="28523F97" w14:textId="20E64293" w:rsidR="004A5E3D" w:rsidRPr="00573960" w:rsidRDefault="00C037FB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Вклад в реализацию мероприятия и достижение показателя выполнен в рамках муниципальной программы «Развитие физической культуры и спорта, организация отдыха и оздоровления детей»</w:t>
            </w:r>
            <w:r w:rsidR="00651056" w:rsidRPr="005739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75CAE10" w14:textId="618FDAA5" w:rsidR="00651056" w:rsidRPr="00573960" w:rsidRDefault="00651056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- публикация газеты «Спорт и молодость»;</w:t>
            </w:r>
          </w:p>
          <w:p w14:paraId="7DECEE84" w14:textId="77777777" w:rsidR="00651056" w:rsidRPr="00573960" w:rsidRDefault="00651056" w:rsidP="00C00BE0">
            <w:pPr>
              <w:pStyle w:val="2"/>
              <w:ind w:firstLine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- обеспечение реализации Плана-календаря спортивно-массовых и физкультурно-оздоровительных мероприятий (проведено 308 спортивно-массовых и спортивных мероприятия);</w:t>
            </w:r>
          </w:p>
          <w:p w14:paraId="17036C12" w14:textId="745D8247" w:rsidR="00651056" w:rsidRPr="00573960" w:rsidRDefault="00651056" w:rsidP="00C00BE0">
            <w:pPr>
              <w:pStyle w:val="2"/>
              <w:ind w:firstLine="28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3960">
              <w:rPr>
                <w:rFonts w:ascii="Times New Roman" w:hAnsi="Times New Roman"/>
                <w:sz w:val="20"/>
                <w:szCs w:val="20"/>
              </w:rPr>
              <w:t>- ввод в эксплуатацию МБУ «Стадион «Машиностроитель».</w:t>
            </w:r>
          </w:p>
        </w:tc>
      </w:tr>
      <w:tr w:rsidR="00573960" w:rsidRPr="00573960" w14:paraId="47C2CB5A" w14:textId="77777777" w:rsidTr="00663A1B">
        <w:trPr>
          <w:trHeight w:val="3211"/>
        </w:trPr>
        <w:tc>
          <w:tcPr>
            <w:tcW w:w="313" w:type="pct"/>
            <w:shd w:val="clear" w:color="auto" w:fill="auto"/>
            <w:noWrap/>
          </w:tcPr>
          <w:p w14:paraId="68A1FDAE" w14:textId="058728BB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1.3.5.3.</w:t>
            </w:r>
          </w:p>
        </w:tc>
        <w:tc>
          <w:tcPr>
            <w:tcW w:w="896" w:type="pct"/>
            <w:shd w:val="clear" w:color="auto" w:fill="auto"/>
          </w:tcPr>
          <w:p w14:paraId="298DDEBE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Сохранение футбольных традиций в городе Пскове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2A6F365" w14:textId="77777777" w:rsidR="004A5E3D" w:rsidRPr="00573960" w:rsidRDefault="004A5E3D" w:rsidP="00C00BE0">
            <w:pPr>
              <w:jc w:val="center"/>
            </w:pPr>
            <w:r w:rsidRPr="00573960">
              <w:t>Доля спортсменов в возрасте от 5 до 18 лет, зачисленных в спортивный резерв для профессиональных команд, к общему числу детей, занимающихся футболом в учреждениях, подведомственных КФКСиДМ Администрации города Пскова, и организаций, осуществляющих мероприятия в сфере футбола в городе Пскове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43167" w14:textId="77777777" w:rsidR="004A5E3D" w:rsidRPr="00573960" w:rsidRDefault="004A5E3D" w:rsidP="00C00BE0">
            <w:pPr>
              <w:jc w:val="center"/>
            </w:pPr>
            <w:r w:rsidRPr="00573960">
              <w:t>не менее 45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C77E95F" w14:textId="1A99609A" w:rsidR="004A5E3D" w:rsidRPr="00573960" w:rsidRDefault="001B3AAC" w:rsidP="00C00BE0">
            <w:pPr>
              <w:jc w:val="center"/>
            </w:pPr>
            <w:r w:rsidRPr="00573960">
              <w:t>74,8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F40E11E" w14:textId="091BC22D" w:rsidR="004A5E3D" w:rsidRPr="00573960" w:rsidRDefault="001B3AA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708FC44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6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 Государственная </w:t>
            </w:r>
            <w:hyperlink r:id="rId6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физической культуры и спорта"</w:t>
            </w:r>
          </w:p>
        </w:tc>
        <w:tc>
          <w:tcPr>
            <w:tcW w:w="1365" w:type="pct"/>
            <w:shd w:val="clear" w:color="auto" w:fill="auto"/>
          </w:tcPr>
          <w:p w14:paraId="1583F03A" w14:textId="4C803BA3" w:rsidR="00BA3FCA" w:rsidRPr="00573960" w:rsidRDefault="00BA3FCA" w:rsidP="00C00BE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141"/>
              <w:jc w:val="both"/>
              <w:rPr>
                <w:sz w:val="28"/>
                <w:szCs w:val="28"/>
              </w:rPr>
            </w:pPr>
            <w:r w:rsidRPr="00573960">
              <w:t>Вклад в реализацию мероприятия и достижение показателя выполнен в рамках муниципальной программы «Развитие физической культуры и спорта, организация отдыха и оздоровления детей».</w:t>
            </w:r>
          </w:p>
          <w:p w14:paraId="14818472" w14:textId="6CB7EEC1" w:rsidR="004A5E3D" w:rsidRPr="00573960" w:rsidRDefault="00BA3FCA" w:rsidP="00C00BE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141"/>
              <w:jc w:val="both"/>
            </w:pPr>
            <w:r w:rsidRPr="00573960">
              <w:t>В 2021 году предоставлена субсидия некоммерческой организации АНО «ФК «Псков» в сумме - 25 594,3 тыс. руб. на возмещение затрат, связанных с подготовкой и формированием футбольных команд для, участие в соревнованиях различного уровня; разработка и реализация программ, направленных на развитие футбола; содействие развитию детско-юношеского футбола.</w:t>
            </w:r>
          </w:p>
        </w:tc>
      </w:tr>
      <w:tr w:rsidR="00573960" w:rsidRPr="00573960" w14:paraId="2D86DE7A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17000F8B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1.3.5.4.</w:t>
            </w:r>
          </w:p>
        </w:tc>
        <w:tc>
          <w:tcPr>
            <w:tcW w:w="896" w:type="pct"/>
            <w:shd w:val="clear" w:color="auto" w:fill="auto"/>
          </w:tcPr>
          <w:p w14:paraId="786104C9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Содействие частным организациям, реализующим индивидуальные и групповые оздоровительные программы по физической культуре, в том числе в рамках государственно-частного партнерства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D018330" w14:textId="77777777" w:rsidR="004A5E3D" w:rsidRPr="00573960" w:rsidRDefault="004A5E3D" w:rsidP="00C00BE0">
            <w:pPr>
              <w:jc w:val="center"/>
            </w:pPr>
            <w:r w:rsidRPr="00573960">
              <w:t>Доля населения, систематически занимающегося физической культурой и спортом в спортивно-оздоровительных центрах и фитнес-клубах,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9F20" w14:textId="77777777" w:rsidR="004A5E3D" w:rsidRPr="00573960" w:rsidRDefault="004A5E3D" w:rsidP="00C00BE0">
            <w:pPr>
              <w:jc w:val="center"/>
            </w:pPr>
            <w:r w:rsidRPr="00573960">
              <w:t>не менее 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B6F94E6" w14:textId="03459F6C" w:rsidR="004A5E3D" w:rsidRPr="00573960" w:rsidRDefault="00ED5F7D" w:rsidP="00C00BE0">
            <w:pPr>
              <w:jc w:val="center"/>
            </w:pPr>
            <w:r w:rsidRPr="00573960">
              <w:t>7,6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2B00236" w14:textId="2101A8A2" w:rsidR="004A5E3D" w:rsidRPr="00573960" w:rsidRDefault="00ED5F7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551B678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6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 "Государственная </w:t>
            </w:r>
            <w:hyperlink r:id="rId6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физической культуры и спорта"</w:t>
            </w:r>
          </w:p>
        </w:tc>
        <w:tc>
          <w:tcPr>
            <w:tcW w:w="1365" w:type="pct"/>
            <w:shd w:val="clear" w:color="auto" w:fill="auto"/>
          </w:tcPr>
          <w:p w14:paraId="459F8816" w14:textId="26916229" w:rsidR="00EE5B7D" w:rsidRPr="00573960" w:rsidRDefault="00EE5B7D" w:rsidP="00C00BE0">
            <w:pPr>
              <w:pStyle w:val="a7"/>
              <w:ind w:firstLine="142"/>
              <w:rPr>
                <w:rFonts w:ascii="Times New Roman" w:hAnsi="Times New Roman"/>
                <w:bCs/>
                <w:spacing w:val="-3"/>
              </w:rPr>
            </w:pPr>
            <w:r w:rsidRPr="00573960">
              <w:rPr>
                <w:rFonts w:ascii="Times New Roman" w:hAnsi="Times New Roman"/>
                <w:sz w:val="20"/>
              </w:rPr>
              <w:t>Достижение показателя обеспечено в рамках подпрограммы «Развитие физической культуры и спорта в муниципальном образовании «Город Псков» муниципальной программы «Развитие физической культуры и спорта, организация отдыха и оздоровления детей»</w:t>
            </w:r>
            <w:r w:rsidRPr="00573960">
              <w:t>.</w:t>
            </w:r>
          </w:p>
          <w:p w14:paraId="5B6302DC" w14:textId="77777777" w:rsidR="00EE5B7D" w:rsidRPr="00573960" w:rsidRDefault="00EE5B7D" w:rsidP="00C00BE0">
            <w:pPr>
              <w:pStyle w:val="a7"/>
              <w:ind w:firstLine="142"/>
              <w:rPr>
                <w:rFonts w:ascii="Times New Roman" w:hAnsi="Times New Roman"/>
                <w:sz w:val="20"/>
              </w:rPr>
            </w:pPr>
            <w:r w:rsidRPr="00573960">
              <w:rPr>
                <w:rFonts w:ascii="Times New Roman" w:hAnsi="Times New Roman"/>
                <w:sz w:val="20"/>
              </w:rPr>
              <w:t>Всего в городе Пскове функционирует 34 физкультурно-спортивных клуба (независимо от ведомственной принадлежности), в которых занимается порядка 16 тысяч человек различных возрастных категорий населения, работает более 60 специалистов, из них 29 специалистов в возрасте до 30 лет.</w:t>
            </w:r>
          </w:p>
          <w:p w14:paraId="00718B17" w14:textId="77777777" w:rsidR="00EE5B7D" w:rsidRPr="00573960" w:rsidRDefault="00EE5B7D" w:rsidP="00C00BE0">
            <w:pPr>
              <w:pStyle w:val="a7"/>
              <w:ind w:firstLine="142"/>
              <w:rPr>
                <w:rFonts w:ascii="Times New Roman" w:hAnsi="Times New Roman"/>
                <w:sz w:val="20"/>
              </w:rPr>
            </w:pPr>
            <w:r w:rsidRPr="00573960">
              <w:rPr>
                <w:rFonts w:ascii="Times New Roman" w:hAnsi="Times New Roman"/>
                <w:sz w:val="20"/>
              </w:rPr>
              <w:t xml:space="preserve">Большой популярностью пользуются такие клубы как «Планка», «Оазис», «СКАВ», «Боди-фитнес», «Супер-фитнес», «ForaGym», «X-press» и другие. </w:t>
            </w:r>
          </w:p>
          <w:p w14:paraId="1EF1AAAE" w14:textId="77777777" w:rsidR="00EE5B7D" w:rsidRPr="00573960" w:rsidRDefault="00EE5B7D" w:rsidP="00C00BE0">
            <w:pPr>
              <w:pStyle w:val="a7"/>
              <w:ind w:firstLine="142"/>
              <w:rPr>
                <w:rFonts w:ascii="Times New Roman" w:hAnsi="Times New Roman"/>
                <w:sz w:val="20"/>
              </w:rPr>
            </w:pPr>
            <w:r w:rsidRPr="00573960">
              <w:rPr>
                <w:rFonts w:ascii="Times New Roman" w:hAnsi="Times New Roman"/>
                <w:sz w:val="20"/>
              </w:rPr>
              <w:t xml:space="preserve">Спортивные клубы оборудованы современными тренажерами, с занимающимися работают высококвалифицированные специалисты, которые могут правильно подобрать комплекс упражнений и нагрузку и для групповых, и индивидуальных занятий. </w:t>
            </w:r>
          </w:p>
          <w:p w14:paraId="36491A68" w14:textId="22888F68" w:rsidR="004A5E3D" w:rsidRPr="00573960" w:rsidRDefault="00EE5B7D" w:rsidP="00C00BE0">
            <w:pPr>
              <w:pStyle w:val="a7"/>
              <w:ind w:firstLine="142"/>
              <w:rPr>
                <w:bCs/>
              </w:rPr>
            </w:pPr>
            <w:r w:rsidRPr="00573960">
              <w:rPr>
                <w:rFonts w:ascii="Times New Roman" w:hAnsi="Times New Roman"/>
                <w:sz w:val="20"/>
              </w:rPr>
              <w:t>Большое внимание уделяется организации оздоровительной работы с людьми пожилого возраста. Для пенсионеров в бассейнах города Пскова организованы занятия по плаванию по льготной системе оплаты, в некоторых спортивных клубах действует система скидок и льгот для данной</w:t>
            </w:r>
            <w:r w:rsidRPr="00573960">
              <w:rPr>
                <w:bCs/>
              </w:rPr>
              <w:t xml:space="preserve"> </w:t>
            </w:r>
            <w:r w:rsidRPr="00573960">
              <w:rPr>
                <w:rFonts w:ascii="Times New Roman" w:hAnsi="Times New Roman"/>
                <w:sz w:val="20"/>
              </w:rPr>
              <w:t>категории населения.</w:t>
            </w:r>
          </w:p>
        </w:tc>
      </w:tr>
      <w:tr w:rsidR="00573960" w:rsidRPr="00573960" w14:paraId="440134A1" w14:textId="77777777" w:rsidTr="00663A1B">
        <w:trPr>
          <w:trHeight w:val="128"/>
        </w:trPr>
        <w:tc>
          <w:tcPr>
            <w:tcW w:w="313" w:type="pct"/>
            <w:shd w:val="clear" w:color="auto" w:fill="auto"/>
            <w:noWrap/>
          </w:tcPr>
          <w:p w14:paraId="2A11A7DE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1.3.5.5.</w:t>
            </w:r>
          </w:p>
        </w:tc>
        <w:tc>
          <w:tcPr>
            <w:tcW w:w="896" w:type="pct"/>
            <w:shd w:val="clear" w:color="auto" w:fill="auto"/>
          </w:tcPr>
          <w:p w14:paraId="0261B64F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Привлечение инвестиций в сферу физической культуры и спорта из бюджетных и внебюджетных источников, в том числе на строительство межшкольных стадионов, спортивных площадок с набором уличного оборудования и дворовых физкультурных комплексов, строительство сети велодорожек, включая территории вновь строящихся жилых районов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99BB330" w14:textId="77777777" w:rsidR="004A5E3D" w:rsidRPr="00573960" w:rsidRDefault="004A5E3D" w:rsidP="00C00BE0">
            <w:pPr>
              <w:jc w:val="center"/>
            </w:pPr>
            <w:r w:rsidRPr="00573960">
              <w:t>Участие в государственных программах по физической культуре и спорту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2502" w14:textId="37BB3AC4" w:rsidR="004A5E3D" w:rsidRPr="00573960" w:rsidRDefault="00D86AA1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936B622" w14:textId="2058613F" w:rsidR="004A5E3D" w:rsidRPr="00573960" w:rsidRDefault="00827F2E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2F63294" w14:textId="79978361" w:rsidR="004A5E3D" w:rsidRPr="00573960" w:rsidRDefault="00827F2E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9FF5E1C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7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</w:t>
            </w:r>
          </w:p>
          <w:p w14:paraId="04CA4C3D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"Государственная </w:t>
            </w:r>
            <w:hyperlink r:id="rId7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физической культуры и спорта"</w:t>
            </w:r>
          </w:p>
          <w:p w14:paraId="5FDB817F" w14:textId="77777777" w:rsidR="004A5E3D" w:rsidRPr="00573960" w:rsidRDefault="00A5703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4A5E3D"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="004A5E3D" w:rsidRPr="00573960">
              <w:rPr>
                <w:rFonts w:ascii="Times New Roman" w:hAnsi="Times New Roman" w:cs="Times New Roman"/>
              </w:rPr>
              <w:t xml:space="preserve"> комплексного развития систем коммунальной инфраструктуры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244FE7A4" w14:textId="24F53C03" w:rsidR="00ED5F7D" w:rsidRPr="00573960" w:rsidRDefault="00287020" w:rsidP="00C00BE0">
            <w:pPr>
              <w:pStyle w:val="a7"/>
              <w:ind w:firstLine="142"/>
              <w:rPr>
                <w:rFonts w:ascii="Times New Roman" w:hAnsi="Times New Roman"/>
              </w:rPr>
            </w:pPr>
            <w:r w:rsidRPr="00573960">
              <w:t xml:space="preserve"> </w:t>
            </w:r>
            <w:r w:rsidRPr="00573960">
              <w:rPr>
                <w:rFonts w:ascii="Times New Roman" w:hAnsi="Times New Roman"/>
                <w:sz w:val="20"/>
              </w:rPr>
              <w:t>В соответствии с изменениями, внесенными в муниципальную программу "Развитие физической культуры и спорта, организация отдыха и оздоровления детей в 2021 году включено мероприятие по реконструкции здания по ул. Коммунальная, д. 25 под центр спортивной гимнастики в рамках регионального проекта «Спорт- норма жизни».</w:t>
            </w:r>
          </w:p>
          <w:p w14:paraId="0303CDF7" w14:textId="77777777" w:rsidR="00ED5F7D" w:rsidRPr="00573960" w:rsidRDefault="00ED5F7D" w:rsidP="00C00BE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73960" w:rsidRPr="00573960" w14:paraId="491C1DC1" w14:textId="77777777" w:rsidTr="00663A1B">
        <w:trPr>
          <w:trHeight w:val="3021"/>
        </w:trPr>
        <w:tc>
          <w:tcPr>
            <w:tcW w:w="313" w:type="pct"/>
            <w:shd w:val="clear" w:color="auto" w:fill="auto"/>
            <w:noWrap/>
          </w:tcPr>
          <w:p w14:paraId="7D4CCB4B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1.3.5.6.</w:t>
            </w:r>
          </w:p>
        </w:tc>
        <w:tc>
          <w:tcPr>
            <w:tcW w:w="896" w:type="pct"/>
            <w:shd w:val="clear" w:color="auto" w:fill="auto"/>
          </w:tcPr>
          <w:p w14:paraId="0620060B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и проведение муниципальных физкультурно-оздоровительных и спортивно-массовых мероприятий для различных возрастных и социальных категорий граждан, в том числе реализация мероприятий по привлечению населения города к Всероссийскому физкультурному спортивному комплексу "Готов к труду и обороне"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59488F9" w14:textId="77777777" w:rsidR="004A5E3D" w:rsidRPr="00573960" w:rsidRDefault="004A5E3D" w:rsidP="00C00BE0">
            <w:pPr>
              <w:jc w:val="center"/>
            </w:pPr>
            <w:r w:rsidRPr="00573960">
              <w:t>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7C0A" w14:textId="77777777" w:rsidR="004A5E3D" w:rsidRPr="00573960" w:rsidRDefault="004A5E3D" w:rsidP="00C00BE0">
            <w:pPr>
              <w:jc w:val="center"/>
            </w:pPr>
            <w:r w:rsidRPr="00573960">
              <w:t>не менее 30</w:t>
            </w:r>
          </w:p>
          <w:p w14:paraId="7D3E85B0" w14:textId="77777777" w:rsidR="004A5E3D" w:rsidRPr="00573960" w:rsidRDefault="004A5E3D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29BAD18" w14:textId="3000AB9B" w:rsidR="004A5E3D" w:rsidRPr="00573960" w:rsidRDefault="000B387E" w:rsidP="00C00BE0">
            <w:pPr>
              <w:jc w:val="center"/>
            </w:pPr>
            <w:r w:rsidRPr="00573960">
              <w:t>30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94C4AD0" w14:textId="2E1EF221" w:rsidR="004A5E3D" w:rsidRPr="00573960" w:rsidRDefault="000B387E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EDEBFEA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7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</w:t>
            </w:r>
          </w:p>
        </w:tc>
        <w:tc>
          <w:tcPr>
            <w:tcW w:w="1365" w:type="pct"/>
            <w:shd w:val="clear" w:color="auto" w:fill="auto"/>
          </w:tcPr>
          <w:p w14:paraId="12FA7DF4" w14:textId="77777777" w:rsidR="000B387E" w:rsidRPr="00573960" w:rsidRDefault="000B387E" w:rsidP="00C00BE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141"/>
              <w:jc w:val="both"/>
              <w:rPr>
                <w:sz w:val="28"/>
                <w:szCs w:val="28"/>
              </w:rPr>
            </w:pPr>
            <w:r w:rsidRPr="00573960">
              <w:t>Вклад в реализацию мероприятия и достижение показателя выполнен в рамках муниципальной программы «Развитие физической культуры и спорта, организация отдыха и оздоровления детей».</w:t>
            </w:r>
          </w:p>
          <w:p w14:paraId="79944B5D" w14:textId="341EFBFB" w:rsidR="004A5E3D" w:rsidRPr="00573960" w:rsidRDefault="000B387E" w:rsidP="00C00BE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141"/>
              <w:jc w:val="both"/>
              <w:rPr>
                <w:sz w:val="24"/>
                <w:szCs w:val="24"/>
              </w:rPr>
            </w:pPr>
            <w:r w:rsidRPr="00573960">
              <w:t xml:space="preserve">В 2021 году </w:t>
            </w:r>
            <w:r w:rsidR="004A5E3D" w:rsidRPr="00573960">
              <w:t xml:space="preserve">1118 человек приняло участие в сдаче нормативов ВФСК ГТО. </w:t>
            </w:r>
          </w:p>
        </w:tc>
      </w:tr>
      <w:tr w:rsidR="00573960" w:rsidRPr="00573960" w14:paraId="5DAFF192" w14:textId="77777777" w:rsidTr="00663A1B">
        <w:trPr>
          <w:trHeight w:val="2667"/>
        </w:trPr>
        <w:tc>
          <w:tcPr>
            <w:tcW w:w="313" w:type="pct"/>
            <w:shd w:val="clear" w:color="auto" w:fill="auto"/>
            <w:noWrap/>
          </w:tcPr>
          <w:p w14:paraId="56AE4F67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1.3.5.7</w:t>
            </w:r>
          </w:p>
        </w:tc>
        <w:tc>
          <w:tcPr>
            <w:tcW w:w="896" w:type="pct"/>
            <w:shd w:val="clear" w:color="auto" w:fill="auto"/>
          </w:tcPr>
          <w:p w14:paraId="7828F789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Реконструкция стадиона "Электрон"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6AD29CB" w14:textId="77777777" w:rsidR="004A5E3D" w:rsidRPr="00573960" w:rsidRDefault="004A5E3D" w:rsidP="00C00BE0">
            <w:pPr>
              <w:jc w:val="center"/>
            </w:pPr>
            <w:r w:rsidRPr="00573960">
              <w:t>Проведена реконструкция стадиона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47A8" w14:textId="5289C9B3" w:rsidR="004A5E3D" w:rsidRPr="00573960" w:rsidRDefault="000B387E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6AEDBFC" w14:textId="0B0BB039" w:rsidR="004A5E3D" w:rsidRPr="00573960" w:rsidRDefault="000B387E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D3A3839" w14:textId="5A74262A" w:rsidR="004A5E3D" w:rsidRPr="00573960" w:rsidRDefault="000B387E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1D8BCF35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7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 Государственная </w:t>
            </w:r>
            <w:hyperlink r:id="rId7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физической культуры и спорта"</w:t>
            </w:r>
          </w:p>
        </w:tc>
        <w:tc>
          <w:tcPr>
            <w:tcW w:w="1365" w:type="pct"/>
            <w:shd w:val="clear" w:color="auto" w:fill="auto"/>
          </w:tcPr>
          <w:p w14:paraId="1798D855" w14:textId="34E90096" w:rsidR="004A5E3D" w:rsidRPr="00573960" w:rsidRDefault="000B387E" w:rsidP="00C00BE0">
            <w:pPr>
              <w:jc w:val="center"/>
            </w:pPr>
            <w:r w:rsidRPr="00573960">
              <w:t>Мероприятие не запланировано к реализации в 2021 году.</w:t>
            </w:r>
          </w:p>
        </w:tc>
      </w:tr>
      <w:tr w:rsidR="00573960" w:rsidRPr="00573960" w14:paraId="62370BDF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41D34CD3" w14:textId="77777777" w:rsidR="004A5E3D" w:rsidRPr="00573960" w:rsidRDefault="004A5E3D" w:rsidP="00C00BE0">
            <w:pPr>
              <w:jc w:val="center"/>
            </w:pPr>
            <w:r w:rsidRPr="00573960">
              <w:t>Приоритет II. Формирование конкурентоспособной экономики города Пскова и активизации инвестиционной деятельности</w:t>
            </w:r>
          </w:p>
        </w:tc>
      </w:tr>
      <w:tr w:rsidR="00573960" w:rsidRPr="00573960" w14:paraId="19D50AE5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74CF6651" w14:textId="77777777" w:rsidR="004A5E3D" w:rsidRPr="00573960" w:rsidRDefault="004A5E3D" w:rsidP="00C00BE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Цель 2.1. РАЗВИТИЕ МНОГООТРАСЛЕВОГО КОНКУРЕНТОСПОСОБНОГО ПРОИЗВОДСТВЕННОГО</w:t>
            </w:r>
          </w:p>
          <w:p w14:paraId="53951860" w14:textId="77777777" w:rsidR="004A5E3D" w:rsidRPr="00573960" w:rsidRDefault="004A5E3D" w:rsidP="00C00BE0">
            <w:pPr>
              <w:jc w:val="center"/>
            </w:pPr>
            <w:r w:rsidRPr="00573960">
              <w:t>КОМПЛЕКСА ГОРОДА И СФЕРЫ УСЛУГ</w:t>
            </w:r>
          </w:p>
        </w:tc>
      </w:tr>
      <w:tr w:rsidR="00573960" w:rsidRPr="00573960" w14:paraId="7FA73B31" w14:textId="77777777" w:rsidTr="00663A1B">
        <w:trPr>
          <w:trHeight w:val="128"/>
        </w:trPr>
        <w:tc>
          <w:tcPr>
            <w:tcW w:w="5000" w:type="pct"/>
            <w:gridSpan w:val="8"/>
            <w:shd w:val="clear" w:color="auto" w:fill="auto"/>
            <w:noWrap/>
          </w:tcPr>
          <w:p w14:paraId="1D0FBBE0" w14:textId="77777777" w:rsidR="004A5E3D" w:rsidRPr="00573960" w:rsidRDefault="004A5E3D" w:rsidP="00C00BE0">
            <w:pPr>
              <w:jc w:val="center"/>
            </w:pPr>
            <w:r w:rsidRPr="00573960">
              <w:t>Задача 2.1.1. Содействие развитию промышленных предприятий города, стимулирование развития производств с высокой добавленной стоимостью и наращивание объемов производства и их регионального и интернационального экспорта</w:t>
            </w:r>
          </w:p>
        </w:tc>
      </w:tr>
      <w:tr w:rsidR="00573960" w:rsidRPr="00573960" w14:paraId="2B8E5CC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D96B731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2.1.1.1.</w:t>
            </w:r>
          </w:p>
        </w:tc>
        <w:tc>
          <w:tcPr>
            <w:tcW w:w="896" w:type="pct"/>
            <w:shd w:val="clear" w:color="auto" w:fill="auto"/>
          </w:tcPr>
          <w:p w14:paraId="29FEBE53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сотрудничества с Региональным фондом развития промышленности Псковской области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CD842BB" w14:textId="77777777" w:rsidR="004A5E3D" w:rsidRPr="00573960" w:rsidRDefault="004A5E3D" w:rsidP="00C00BE0">
            <w:pPr>
              <w:jc w:val="center"/>
            </w:pPr>
            <w:r w:rsidRPr="00573960">
              <w:t>Наличие соглашения о сотрудничестве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CBD5" w14:textId="75FDEB3B" w:rsidR="004A5E3D" w:rsidRPr="00573960" w:rsidRDefault="004A5E3D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48CAAA8" w14:textId="293631B1" w:rsidR="004A5E3D" w:rsidRPr="00573960" w:rsidRDefault="004A5E3D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37BC7AC" w14:textId="1F1D2580" w:rsidR="004A5E3D" w:rsidRPr="00573960" w:rsidRDefault="004A5E3D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7EA7E6C0" w14:textId="3FDE614B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7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7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0A4C48B7" w14:textId="5147489F" w:rsidR="004A5E3D" w:rsidRPr="00573960" w:rsidRDefault="004A5E3D" w:rsidP="00C00BE0">
            <w:pPr>
              <w:jc w:val="center"/>
            </w:pPr>
            <w:r w:rsidRPr="00573960">
              <w:t>Мероприятие планируется к реализации с 2023 года.</w:t>
            </w:r>
          </w:p>
        </w:tc>
      </w:tr>
      <w:tr w:rsidR="00573960" w:rsidRPr="00573960" w14:paraId="3687050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F8A6FBA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2.1.1.2.</w:t>
            </w:r>
          </w:p>
        </w:tc>
        <w:tc>
          <w:tcPr>
            <w:tcW w:w="896" w:type="pct"/>
            <w:shd w:val="clear" w:color="auto" w:fill="auto"/>
          </w:tcPr>
          <w:p w14:paraId="4CECEAD7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Реализация механизма информационного содействия предприятиям города по вхождению в государственные программы Российской Федерации и Псковской области для получения поддержки на реализацию проектов по внедрению передовых технологий и организацию импортозамещающих производств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7FA23C1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регламентирующего документа</w:t>
            </w:r>
          </w:p>
          <w:p w14:paraId="123A814D" w14:textId="77777777" w:rsidR="004A5E3D" w:rsidRPr="00573960" w:rsidRDefault="004A5E3D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26CF" w14:textId="0392000A" w:rsidR="004A5E3D" w:rsidRPr="00573960" w:rsidRDefault="004A5E3D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E00CA1C" w14:textId="1318264D" w:rsidR="004A5E3D" w:rsidRPr="00573960" w:rsidRDefault="004A5E3D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F567821" w14:textId="208200F6" w:rsidR="004A5E3D" w:rsidRPr="00573960" w:rsidRDefault="004A5E3D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034B494F" w14:textId="59AE8879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7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7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7A47FB77" w14:textId="17B67076" w:rsidR="004A5E3D" w:rsidRPr="00573960" w:rsidRDefault="004A5E3D" w:rsidP="00C00BE0">
            <w:pPr>
              <w:jc w:val="center"/>
            </w:pPr>
            <w:r w:rsidRPr="00573960">
              <w:t>Мероприятие планируется к реализации с 2023 года.</w:t>
            </w:r>
          </w:p>
        </w:tc>
      </w:tr>
      <w:tr w:rsidR="00573960" w:rsidRPr="00573960" w14:paraId="09F85EC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4D8FDF6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2.1.1.3.</w:t>
            </w:r>
          </w:p>
        </w:tc>
        <w:tc>
          <w:tcPr>
            <w:tcW w:w="896" w:type="pct"/>
            <w:shd w:val="clear" w:color="auto" w:fill="auto"/>
          </w:tcPr>
          <w:p w14:paraId="4393C273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Участие в конкурсных отборах на получение финансовых мер поддержки для промышленных (индустриальных) парков, агропромышленных парков, технопарков, промышленных технопарков в рамках государственных программ Российской Федерации и федеральных проектов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69787D4" w14:textId="77777777" w:rsidR="004A5E3D" w:rsidRPr="00573960" w:rsidRDefault="004A5E3D" w:rsidP="00C00BE0">
            <w:pPr>
              <w:jc w:val="center"/>
            </w:pPr>
            <w:r w:rsidRPr="00573960">
              <w:t>Количество участников,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7F85" w14:textId="21EDDB13" w:rsidR="004A5E3D" w:rsidRPr="00573960" w:rsidRDefault="004A5E3D" w:rsidP="00C00BE0">
            <w:pPr>
              <w:jc w:val="center"/>
            </w:pPr>
            <w:r w:rsidRPr="00573960">
              <w:t>Не менее 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822F14C" w14:textId="3CFA1BFA" w:rsidR="004A5E3D" w:rsidRPr="00573960" w:rsidRDefault="004A5E3D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F8FE49A" w14:textId="621028E0" w:rsidR="004A5E3D" w:rsidRPr="00573960" w:rsidRDefault="004A5E3D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6E41A250" w14:textId="23C90E1E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Индивидуальная программа социально-экономического развития Псковской области на 2020 - 2024 годы</w:t>
            </w:r>
          </w:p>
        </w:tc>
        <w:tc>
          <w:tcPr>
            <w:tcW w:w="1365" w:type="pct"/>
            <w:shd w:val="clear" w:color="auto" w:fill="auto"/>
          </w:tcPr>
          <w:p w14:paraId="66FCC402" w14:textId="732F6AD7" w:rsidR="004A5E3D" w:rsidRPr="00573960" w:rsidRDefault="004A5E3D" w:rsidP="00C00BE0">
            <w:pPr>
              <w:jc w:val="center"/>
            </w:pPr>
            <w:r w:rsidRPr="00573960">
              <w:t>В 2021 году конкурсные отборы не проводились.</w:t>
            </w:r>
          </w:p>
        </w:tc>
      </w:tr>
      <w:tr w:rsidR="00573960" w:rsidRPr="00573960" w14:paraId="7438601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858371C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2.1.1.4.</w:t>
            </w:r>
          </w:p>
        </w:tc>
        <w:tc>
          <w:tcPr>
            <w:tcW w:w="896" w:type="pct"/>
            <w:shd w:val="clear" w:color="auto" w:fill="auto"/>
          </w:tcPr>
          <w:p w14:paraId="0B46DF9A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Привлечение промышленных предприятий области для участия в региональном отборе организаций, реализующих корпоративные программы повышения конкурентоспособности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8FCD3CA" w14:textId="77777777" w:rsidR="004A5E3D" w:rsidRPr="00573960" w:rsidRDefault="004A5E3D" w:rsidP="00C00BE0">
            <w:pPr>
              <w:jc w:val="center"/>
            </w:pPr>
            <w:r w:rsidRPr="00573960">
              <w:t>Наличие информации на официальном портале Администрации города Пскова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B2BD" w14:textId="0916EC44" w:rsidR="004A5E3D" w:rsidRPr="00573960" w:rsidRDefault="004A5E3D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0B6EC01" w14:textId="4F72AE1D" w:rsidR="004A5E3D" w:rsidRPr="00573960" w:rsidRDefault="004A5E3D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488B90D" w14:textId="7D8E7E53" w:rsidR="004A5E3D" w:rsidRPr="00573960" w:rsidRDefault="004A5E3D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3C302DFF" w14:textId="03EA924B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Индивидуальная программа социально-экономического развития Псковской области на 2020 - 2024 годы</w:t>
            </w:r>
          </w:p>
        </w:tc>
        <w:tc>
          <w:tcPr>
            <w:tcW w:w="1365" w:type="pct"/>
            <w:shd w:val="clear" w:color="auto" w:fill="auto"/>
          </w:tcPr>
          <w:p w14:paraId="1F61564C" w14:textId="58FAF0C1" w:rsidR="004A5E3D" w:rsidRPr="00573960" w:rsidRDefault="004A5E3D" w:rsidP="00C00BE0">
            <w:pPr>
              <w:jc w:val="center"/>
            </w:pPr>
            <w:r w:rsidRPr="00573960">
              <w:t>В 2021 году конкурсные отборы не проводились.</w:t>
            </w:r>
          </w:p>
        </w:tc>
      </w:tr>
      <w:tr w:rsidR="00573960" w:rsidRPr="00573960" w14:paraId="68B96726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31CB8BA8" w14:textId="77777777" w:rsidR="004A5E3D" w:rsidRPr="00573960" w:rsidRDefault="004A5E3D" w:rsidP="00C00BE0">
            <w:pPr>
              <w:jc w:val="center"/>
            </w:pPr>
            <w:r w:rsidRPr="00573960">
              <w:t>Задача 2.1.2. Развитие транспортно-логистического комплекса Пскова и усиления его роли в выполнении международной транзитной функции</w:t>
            </w:r>
          </w:p>
        </w:tc>
      </w:tr>
      <w:tr w:rsidR="00573960" w:rsidRPr="00573960" w14:paraId="59009FA5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BB702B5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2.1.2.1.</w:t>
            </w:r>
          </w:p>
        </w:tc>
        <w:tc>
          <w:tcPr>
            <w:tcW w:w="896" w:type="pct"/>
            <w:shd w:val="clear" w:color="auto" w:fill="auto"/>
          </w:tcPr>
          <w:p w14:paraId="26EFB4CB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транспортной инфраструктуры, логистики и сопутствующего сервиса, формирование новых транспортных маршрутов и развитие транспортно-пересадочных узлов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4F79DD2" w14:textId="77777777" w:rsidR="004A5E3D" w:rsidRPr="00573960" w:rsidRDefault="004A5E3D" w:rsidP="00C00BE0">
            <w:pPr>
              <w:jc w:val="center"/>
            </w:pPr>
            <w:r w:rsidRPr="00573960">
              <w:t>Участие в региональном проекте "Дорожная сеть"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6578" w14:textId="224D2FBE" w:rsidR="004A5E3D" w:rsidRPr="00573960" w:rsidRDefault="0069681A" w:rsidP="00C00BE0">
            <w:pPr>
              <w:jc w:val="center"/>
            </w:pPr>
            <w:r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83780D0" w14:textId="158A2DE4" w:rsidR="004A5E3D" w:rsidRPr="00573960" w:rsidRDefault="0069681A" w:rsidP="00C00BE0">
            <w:pPr>
              <w:jc w:val="center"/>
            </w:pPr>
            <w:r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4558BB2" w14:textId="73FC8CA3" w:rsidR="004A5E3D" w:rsidRPr="00573960" w:rsidRDefault="0069681A" w:rsidP="00C00BE0">
            <w:pPr>
              <w:jc w:val="center"/>
            </w:pPr>
            <w:r>
              <w:t>100</w:t>
            </w:r>
          </w:p>
        </w:tc>
        <w:tc>
          <w:tcPr>
            <w:tcW w:w="694" w:type="pct"/>
            <w:shd w:val="clear" w:color="auto" w:fill="auto"/>
          </w:tcPr>
          <w:p w14:paraId="20DD073B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8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системы", Муниципальная </w:t>
            </w:r>
            <w:hyperlink r:id="rId8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улично-дорожной сети"</w:t>
            </w:r>
          </w:p>
        </w:tc>
        <w:tc>
          <w:tcPr>
            <w:tcW w:w="1365" w:type="pct"/>
            <w:shd w:val="clear" w:color="auto" w:fill="auto"/>
          </w:tcPr>
          <w:p w14:paraId="54A39B15" w14:textId="50B0BAE3" w:rsidR="0069681A" w:rsidRDefault="0069681A" w:rsidP="0069681A">
            <w:pPr>
              <w:widowControl w:val="0"/>
              <w:autoSpaceDE w:val="0"/>
              <w:autoSpaceDN w:val="0"/>
              <w:ind w:firstLine="212"/>
              <w:jc w:val="both"/>
            </w:pPr>
            <w:r>
              <w:t xml:space="preserve">Вклад в реализацию мероприятия и достижение показателя обеспечен муниципальной программой </w:t>
            </w:r>
            <w:r w:rsidRPr="00573960">
              <w:t>"Развитие улично-дорожной сети"</w:t>
            </w:r>
            <w:r>
              <w:t>.</w:t>
            </w:r>
          </w:p>
          <w:p w14:paraId="0EAA867D" w14:textId="2AA8C796" w:rsidR="0069681A" w:rsidRDefault="004B6590" w:rsidP="004B6590">
            <w:pPr>
              <w:widowControl w:val="0"/>
              <w:autoSpaceDE w:val="0"/>
              <w:autoSpaceDN w:val="0"/>
              <w:ind w:firstLine="212"/>
              <w:jc w:val="both"/>
            </w:pPr>
            <w:r>
              <w:t xml:space="preserve">В рамках реализации </w:t>
            </w:r>
            <w:r w:rsidRPr="00013064">
              <w:t>Региональн</w:t>
            </w:r>
            <w:r>
              <w:t>ого</w:t>
            </w:r>
            <w:r w:rsidRPr="00013064">
              <w:t xml:space="preserve"> проект</w:t>
            </w:r>
            <w:r>
              <w:t>а «Дорожная сеть»: в</w:t>
            </w:r>
            <w:r w:rsidR="0069681A" w:rsidRPr="00383424">
              <w:t xml:space="preserve">ыполнены </w:t>
            </w:r>
            <w:r w:rsidR="0069681A">
              <w:t>ремонты</w:t>
            </w:r>
            <w:r w:rsidR="0069681A" w:rsidRPr="00383424">
              <w:t xml:space="preserve"> с проведением строительного контроля по ул. Бастионная (на участке от ул. Заводской до ул. Вокзальная</w:t>
            </w:r>
            <w:r w:rsidR="0069681A">
              <w:t xml:space="preserve">,  </w:t>
            </w:r>
            <w:r w:rsidR="0069681A" w:rsidRPr="00383424">
              <w:t>Октябрьского проспекта (на участке от ул. Свердлова до Октябрьской площади), Октябрьская площадь, площадь Ленина (( в том числе: ул. Советская ( на участке от улицы Леона Поземского до Октябрьской площади), проезд к улице  Ленина , ул. Леона Поземского ( на участке  от ул. Советской  до Советского (Троицкого ) моста), улица Воровского (от км 0+085 до км 0+125))</w:t>
            </w:r>
            <w:r w:rsidR="0069681A">
              <w:t xml:space="preserve">, </w:t>
            </w:r>
            <w:r w:rsidR="0069681A" w:rsidRPr="00383424">
              <w:t>ул. Инженерной (на участке от дома № 12 по ул. Инженерной до ул. Алтаева), в том числе дублера по улице Инженерной ( на участке от дома № 12 по ул. Инженерной до дома № 100 по ул. Инженерной)</w:t>
            </w:r>
            <w:r w:rsidR="0069681A">
              <w:t xml:space="preserve">,        ремонт </w:t>
            </w:r>
            <w:r w:rsidR="0069681A" w:rsidRPr="00383424">
              <w:t>пл. Победы</w:t>
            </w:r>
            <w:r w:rsidR="0069681A">
              <w:t>, р</w:t>
            </w:r>
            <w:r w:rsidR="0069681A" w:rsidRPr="005E3E2A">
              <w:t>емонт улицы Чудской</w:t>
            </w:r>
            <w:r w:rsidR="0069681A">
              <w:t>, р</w:t>
            </w:r>
            <w:r w:rsidR="0069681A" w:rsidRPr="005E3E2A">
              <w:t>емонт ул. Алтаева</w:t>
            </w:r>
            <w:r w:rsidR="0069681A">
              <w:t>, р</w:t>
            </w:r>
            <w:r w:rsidR="0069681A" w:rsidRPr="005E3E2A">
              <w:t>емонт ул. Трохина</w:t>
            </w:r>
            <w:r w:rsidR="0069681A">
              <w:t>, р</w:t>
            </w:r>
            <w:r w:rsidR="0069681A" w:rsidRPr="005E3E2A">
              <w:t>емонт Рижского проспекта (на участке от ул. Юбилейной до ул. Балтийской)</w:t>
            </w:r>
            <w:r w:rsidR="0069681A">
              <w:t>, р</w:t>
            </w:r>
            <w:r w:rsidR="0069681A" w:rsidRPr="005E3E2A">
              <w:t>емонт тротуаров по Октябрьскому проспекту ( по нечетной стороне на участке от ул. Некрасова до Октябрьской площади, по четной стороне от ул. Некрасова до ул.Гоголя), по ул. Некрасова (по нечетной стороне от Октябрьского проспекта до дома №23 по ул. Некрасова)</w:t>
            </w:r>
            <w:r w:rsidR="0069681A">
              <w:t>.</w:t>
            </w:r>
          </w:p>
          <w:p w14:paraId="5A6B148F" w14:textId="2893BC9C" w:rsidR="004A5E3D" w:rsidRPr="00573960" w:rsidRDefault="0069681A" w:rsidP="0069681A">
            <w:pPr>
              <w:widowControl w:val="0"/>
              <w:autoSpaceDE w:val="0"/>
              <w:autoSpaceDN w:val="0"/>
              <w:ind w:firstLine="212"/>
              <w:jc w:val="both"/>
            </w:pPr>
            <w:r>
              <w:t>Начат к</w:t>
            </w:r>
            <w:r w:rsidRPr="005E3E2A">
              <w:t>апитальный ремонт ул. Яна Фабрициуса (на участке от ул. Металлистов до ул. Вокзальная)</w:t>
            </w:r>
            <w:r>
              <w:t>, р</w:t>
            </w:r>
            <w:r w:rsidRPr="005E3E2A">
              <w:t xml:space="preserve">еконструкция ул. Кузбасской Дивизии (от ул. Никольской до ул. Западной), ул. Западной (от ул. Кузбасской Дивизии до ул. Коммунальной), ул. Байкова (от ул. Западной до ул. </w:t>
            </w:r>
            <w:r w:rsidR="00A57034" w:rsidRPr="005E3E2A">
              <w:t>Рокоссовского) в</w:t>
            </w:r>
            <w:r w:rsidRPr="005E3E2A">
              <w:t xml:space="preserve"> городе Пскове Псковской области (1 пусковой комплекс)</w:t>
            </w:r>
            <w:r>
              <w:t>.</w:t>
            </w:r>
          </w:p>
        </w:tc>
      </w:tr>
      <w:tr w:rsidR="00573960" w:rsidRPr="00573960" w14:paraId="5AF97693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7F953C9" w14:textId="18CC5119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2.1.2.2.</w:t>
            </w:r>
          </w:p>
        </w:tc>
        <w:tc>
          <w:tcPr>
            <w:tcW w:w="896" w:type="pct"/>
            <w:shd w:val="clear" w:color="auto" w:fill="auto"/>
          </w:tcPr>
          <w:p w14:paraId="03100D81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Строительство нового моста через реку Великую в Пскове вдоль по ул. Кузбасской дивизии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9E2CC48" w14:textId="77777777" w:rsidR="004A5E3D" w:rsidRPr="00573960" w:rsidRDefault="004A5E3D" w:rsidP="00C00BE0">
            <w:pPr>
              <w:jc w:val="center"/>
            </w:pPr>
            <w:r w:rsidRPr="00573960">
              <w:t>Наличие разработанной ПСД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A566" w14:textId="5CF2E3BC" w:rsidR="004A5E3D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8AD1038" w14:textId="6D178214" w:rsidR="004A5E3D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2543033" w14:textId="39E630DA" w:rsidR="004A5E3D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02C9F809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8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193D2D24" w14:textId="77777777" w:rsidR="004A5E3D" w:rsidRPr="00573960" w:rsidRDefault="004A5E3D" w:rsidP="00C00BE0">
            <w:pPr>
              <w:jc w:val="center"/>
            </w:pPr>
          </w:p>
        </w:tc>
      </w:tr>
      <w:tr w:rsidR="00573960" w:rsidRPr="00573960" w14:paraId="25132971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F46D499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2.1.2.3.</w:t>
            </w:r>
          </w:p>
        </w:tc>
        <w:tc>
          <w:tcPr>
            <w:tcW w:w="896" w:type="pct"/>
            <w:shd w:val="clear" w:color="auto" w:fill="auto"/>
          </w:tcPr>
          <w:p w14:paraId="4B56BA56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сети автомобильных дорог общего пользования регионального значения по маршрутам движения транзитного и туристического транспорта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9375D64" w14:textId="77777777" w:rsidR="004A5E3D" w:rsidRPr="00573960" w:rsidRDefault="004A5E3D" w:rsidP="00C00BE0">
            <w:pPr>
              <w:jc w:val="center"/>
            </w:pPr>
            <w:r w:rsidRPr="00573960">
              <w:t>Завершение строительства автомобильной дороги общего пользования регионального значения Северный обход г. Пскова (2-й пусковой комплекс)" (да/нет)</w:t>
            </w:r>
          </w:p>
          <w:p w14:paraId="3C06B19A" w14:textId="77777777" w:rsidR="004A5E3D" w:rsidRPr="00573960" w:rsidRDefault="004A5E3D" w:rsidP="00C00BE0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267A" w14:textId="4EECF123" w:rsidR="004A5E3D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A4905BD" w14:textId="72EBB2AA" w:rsidR="004A5E3D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E6E0153" w14:textId="573213A0" w:rsidR="004A5E3D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D358294" w14:textId="77777777" w:rsidR="004A5E3D" w:rsidRPr="00573960" w:rsidRDefault="004A5E3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8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78DF2ECB" w14:textId="77777777" w:rsidR="004A5E3D" w:rsidRPr="00573960" w:rsidRDefault="004A5E3D" w:rsidP="00C00BE0">
            <w:pPr>
              <w:jc w:val="center"/>
            </w:pPr>
          </w:p>
        </w:tc>
      </w:tr>
      <w:tr w:rsidR="00573960" w:rsidRPr="00573960" w14:paraId="38BBD89B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B29AC17" w14:textId="77777777" w:rsidR="004A5E3D" w:rsidRPr="00573960" w:rsidRDefault="004A5E3D" w:rsidP="00C00BE0">
            <w:pPr>
              <w:jc w:val="center"/>
            </w:pPr>
            <w:r w:rsidRPr="00573960">
              <w:t>Задача 2.1.3. Формирование условий для устойчивого развития конкурентоспособного потребительского рынка города и сферы услуг</w:t>
            </w:r>
          </w:p>
        </w:tc>
      </w:tr>
      <w:tr w:rsidR="00573960" w:rsidRPr="00573960" w14:paraId="6D703C4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9717BA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2.1.3.1.</w:t>
            </w:r>
          </w:p>
        </w:tc>
        <w:tc>
          <w:tcPr>
            <w:tcW w:w="896" w:type="pct"/>
            <w:shd w:val="clear" w:color="auto" w:fill="auto"/>
          </w:tcPr>
          <w:p w14:paraId="31A1FBE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Содействие торговой деятельности и создание благоприятных условий для ее развития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E4AA4C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Обеспеченность торговыми площадями на 1 тыс. жителей, кв.м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BBBD" w14:textId="77777777" w:rsidR="004658C2" w:rsidRPr="00573960" w:rsidRDefault="004658C2" w:rsidP="00C00BE0">
            <w:pPr>
              <w:jc w:val="center"/>
            </w:pPr>
            <w:r w:rsidRPr="00573960">
              <w:t>1267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AF1EE8C" w14:textId="7B1BE852" w:rsidR="004658C2" w:rsidRPr="00573960" w:rsidRDefault="004658C2" w:rsidP="00C00BE0">
            <w:pPr>
              <w:jc w:val="center"/>
            </w:pPr>
            <w:r w:rsidRPr="00573960">
              <w:t>1306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E591CC4" w14:textId="78AC86F9" w:rsidR="004658C2" w:rsidRPr="00573960" w:rsidRDefault="004658C2" w:rsidP="00C00BE0">
            <w:pPr>
              <w:jc w:val="center"/>
            </w:pPr>
            <w:r w:rsidRPr="00573960">
              <w:t>103,1</w:t>
            </w:r>
          </w:p>
        </w:tc>
        <w:tc>
          <w:tcPr>
            <w:tcW w:w="694" w:type="pct"/>
            <w:shd w:val="clear" w:color="auto" w:fill="auto"/>
          </w:tcPr>
          <w:p w14:paraId="3BB1817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8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31E8B41A" w14:textId="125470F1" w:rsidR="004658C2" w:rsidRPr="00573960" w:rsidRDefault="004658C2" w:rsidP="00C00BE0">
            <w:pPr>
              <w:ind w:firstLine="141"/>
              <w:jc w:val="both"/>
            </w:pPr>
            <w:r w:rsidRPr="00573960">
              <w:t>В рамках реализации подпрограммы 2 «Создание условий для обеспечения населения муниципального образования «Город Псков» услугами торговли и общественного питания» муниципальной программы «Содействие экономическому развитию, инвестиционной деятельности» обеспечен вклад в реализацию мероприятия:</w:t>
            </w:r>
          </w:p>
          <w:p w14:paraId="23C107B4" w14:textId="645E27B2" w:rsidR="004658C2" w:rsidRPr="00573960" w:rsidRDefault="004658C2" w:rsidP="00C00BE0">
            <w:pPr>
              <w:ind w:firstLine="282"/>
              <w:jc w:val="both"/>
              <w:rPr>
                <w:bCs/>
                <w:iCs/>
                <w:sz w:val="24"/>
                <w:szCs w:val="24"/>
              </w:rPr>
            </w:pPr>
            <w:r w:rsidRPr="00573960">
              <w:t>- проведен</w:t>
            </w:r>
            <w:r w:rsidRPr="00573960">
              <w:rPr>
                <w:sz w:val="24"/>
                <w:szCs w:val="24"/>
              </w:rPr>
              <w:t xml:space="preserve"> </w:t>
            </w:r>
            <w:r w:rsidRPr="00573960">
              <w:t>мониторинг обеспеченности населения муниципального образования площадью торговых объектов;</w:t>
            </w:r>
          </w:p>
          <w:p w14:paraId="79615DB8" w14:textId="1A823499" w:rsidR="004658C2" w:rsidRPr="00573960" w:rsidRDefault="004658C2" w:rsidP="00C00BE0">
            <w:pPr>
              <w:ind w:firstLine="282"/>
              <w:jc w:val="both"/>
              <w:rPr>
                <w:bCs/>
              </w:rPr>
            </w:pPr>
            <w:r w:rsidRPr="00573960">
              <w:rPr>
                <w:sz w:val="24"/>
                <w:szCs w:val="24"/>
              </w:rPr>
              <w:t xml:space="preserve">- </w:t>
            </w:r>
            <w:r w:rsidRPr="00573960">
              <w:rPr>
                <w:bCs/>
              </w:rPr>
              <w:t>обеспечено формирование торгового реестра муниципального образования, включающего в себя сведения о хозяйствующих субъектах, осуществляющих торговую деятельность</w:t>
            </w:r>
            <w:r w:rsidR="006E19EE" w:rsidRPr="00573960">
              <w:rPr>
                <w:bCs/>
              </w:rPr>
              <w:t>.</w:t>
            </w:r>
            <w:r w:rsidR="006E19EE" w:rsidRPr="00573960">
              <w:t xml:space="preserve"> В 2021 году в торговый реестр занесены 68</w:t>
            </w:r>
            <w:r w:rsidR="006E19EE" w:rsidRPr="00573960">
              <w:rPr>
                <w:b/>
              </w:rPr>
              <w:t xml:space="preserve"> </w:t>
            </w:r>
            <w:r w:rsidR="006E19EE" w:rsidRPr="00573960">
              <w:t>записей по торговым объектам и субъектам торговли</w:t>
            </w:r>
            <w:r w:rsidRPr="00573960">
              <w:rPr>
                <w:bCs/>
              </w:rPr>
              <w:t>;</w:t>
            </w:r>
          </w:p>
          <w:p w14:paraId="27555D79" w14:textId="4BABF2F4" w:rsidR="004658C2" w:rsidRPr="00573960" w:rsidRDefault="004658C2" w:rsidP="00C00BE0">
            <w:pPr>
              <w:ind w:left="80" w:firstLine="202"/>
              <w:jc w:val="both"/>
              <w:rPr>
                <w:bCs/>
                <w:iCs/>
              </w:rPr>
            </w:pPr>
            <w:r w:rsidRPr="00573960">
              <w:rPr>
                <w:bCs/>
                <w:iCs/>
              </w:rPr>
              <w:t>- разработаны и утверждены 20 Постановлений АГП, регулирующие торговую деятельность в городе (функционирование</w:t>
            </w:r>
            <w:r w:rsidRPr="00573960">
              <w:rPr>
                <w:bCs/>
              </w:rPr>
              <w:t xml:space="preserve"> нестационарных торговых объектов и объектов оказания услуг)</w:t>
            </w:r>
            <w:r w:rsidR="00FC1AE8" w:rsidRPr="00573960">
              <w:rPr>
                <w:bCs/>
              </w:rPr>
              <w:t>;</w:t>
            </w:r>
          </w:p>
          <w:p w14:paraId="56B7364D" w14:textId="68B98429" w:rsidR="004658C2" w:rsidRPr="00573960" w:rsidRDefault="004658C2" w:rsidP="00C00BE0">
            <w:pPr>
              <w:widowControl w:val="0"/>
              <w:autoSpaceDE w:val="0"/>
              <w:autoSpaceDN w:val="0"/>
              <w:adjustRightInd w:val="0"/>
              <w:ind w:left="80" w:firstLine="202"/>
              <w:jc w:val="both"/>
              <w:rPr>
                <w:bCs/>
                <w:iCs/>
              </w:rPr>
            </w:pPr>
            <w:r w:rsidRPr="00573960">
              <w:rPr>
                <w:bCs/>
                <w:iCs/>
              </w:rPr>
              <w:t xml:space="preserve">- </w:t>
            </w:r>
            <w:r w:rsidR="00FC1AE8" w:rsidRPr="00573960">
              <w:rPr>
                <w:bCs/>
                <w:iCs/>
              </w:rPr>
              <w:t xml:space="preserve">оформлены </w:t>
            </w:r>
            <w:r w:rsidRPr="00573960">
              <w:rPr>
                <w:bCs/>
                <w:iCs/>
              </w:rPr>
              <w:t>32 договора на размещение НТО и объектов оказания услуг на территории города Пскова;</w:t>
            </w:r>
          </w:p>
          <w:p w14:paraId="0487EBDD" w14:textId="300FF642" w:rsidR="004658C2" w:rsidRPr="00573960" w:rsidRDefault="004658C2" w:rsidP="00C00BE0">
            <w:pPr>
              <w:ind w:firstLine="424"/>
              <w:jc w:val="both"/>
              <w:rPr>
                <w:sz w:val="24"/>
                <w:szCs w:val="24"/>
              </w:rPr>
            </w:pPr>
            <w:r w:rsidRPr="00573960">
              <w:rPr>
                <w:bCs/>
                <w:iCs/>
              </w:rPr>
              <w:t xml:space="preserve">- </w:t>
            </w:r>
            <w:r w:rsidR="00FC1AE8" w:rsidRPr="00573960">
              <w:rPr>
                <w:bCs/>
                <w:iCs/>
              </w:rPr>
              <w:t xml:space="preserve">оформлены </w:t>
            </w:r>
            <w:r w:rsidRPr="00573960">
              <w:rPr>
                <w:bCs/>
                <w:iCs/>
              </w:rPr>
              <w:t>56 договоров на размещение НТО сезонного характера на территории города Пскова.</w:t>
            </w:r>
          </w:p>
        </w:tc>
      </w:tr>
      <w:tr w:rsidR="00573960" w:rsidRPr="00573960" w14:paraId="6954C47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5C6269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2.1.3.2.</w:t>
            </w:r>
          </w:p>
        </w:tc>
        <w:tc>
          <w:tcPr>
            <w:tcW w:w="896" w:type="pct"/>
            <w:shd w:val="clear" w:color="auto" w:fill="auto"/>
          </w:tcPr>
          <w:p w14:paraId="1DC38025" w14:textId="77777777" w:rsidR="004658C2" w:rsidRPr="00573960" w:rsidRDefault="004658C2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Привлечение в установленном порядке юридических и физических лиц к реализации инвестиционных проектов, направленных на строительство и организацию малых и средних предприятий торговли и общественного питания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017C6A2" w14:textId="77777777" w:rsidR="004658C2" w:rsidRPr="00573960" w:rsidRDefault="004658C2" w:rsidP="008B2D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инвестиционных проектов, реализованных при государственной поддержке на территории города Пскова в сфере потребительского рынка и услуг,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21B9" w14:textId="77777777" w:rsidR="004658C2" w:rsidRPr="00573960" w:rsidRDefault="004658C2" w:rsidP="00C00BE0">
            <w:pPr>
              <w:jc w:val="center"/>
            </w:pPr>
            <w:r w:rsidRPr="00573960">
              <w:t>Не менее 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7168D33" w14:textId="3F12486A" w:rsidR="004658C2" w:rsidRPr="00573960" w:rsidRDefault="00E74225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733B2F2" w14:textId="3B70E53F" w:rsidR="004658C2" w:rsidRPr="00573960" w:rsidRDefault="00E74225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564CA7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8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26B78422" w14:textId="6A60766C" w:rsidR="004658C2" w:rsidRPr="00573960" w:rsidRDefault="004658C2" w:rsidP="00C00BE0">
            <w:pPr>
              <w:jc w:val="center"/>
            </w:pPr>
          </w:p>
        </w:tc>
      </w:tr>
      <w:tr w:rsidR="00573960" w:rsidRPr="00573960" w14:paraId="7713D38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40231A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2.1.3.3.</w:t>
            </w:r>
          </w:p>
        </w:tc>
        <w:tc>
          <w:tcPr>
            <w:tcW w:w="896" w:type="pct"/>
            <w:shd w:val="clear" w:color="auto" w:fill="auto"/>
          </w:tcPr>
          <w:p w14:paraId="1338538D" w14:textId="77777777" w:rsidR="004658C2" w:rsidRPr="00573960" w:rsidRDefault="004658C2" w:rsidP="00C00B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Участие в программах государственной поддержки предприятиям сферы потребительского рынка и услуг для стимулирования их деятельности в сфере технического перевооружения производственных мощностей, организации производства новых видов высокотехнологичной конкурентоспособной продукции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2EA0762" w14:textId="1F603CD7" w:rsidR="004658C2" w:rsidRPr="00573960" w:rsidRDefault="004658C2" w:rsidP="008B2DBC">
            <w:pPr>
              <w:jc w:val="center"/>
            </w:pPr>
            <w:r w:rsidRPr="00573960">
              <w:t>Количество субъектов малого и</w:t>
            </w:r>
            <w:r w:rsidR="008B2DBC">
              <w:t xml:space="preserve"> </w:t>
            </w:r>
            <w:r w:rsidRPr="00573960">
              <w:t>среднего предпринимательства, получивших государственную поддержку по городу Пскову в сфере потребительского рынка и услуг,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3F87" w14:textId="77777777" w:rsidR="004658C2" w:rsidRPr="00573960" w:rsidRDefault="004658C2" w:rsidP="00C00BE0">
            <w:pPr>
              <w:jc w:val="center"/>
            </w:pPr>
            <w:r w:rsidRPr="00573960">
              <w:t>Не менее 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AD3DA83" w14:textId="75177A73" w:rsidR="004658C2" w:rsidRPr="00573960" w:rsidRDefault="00E74225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C729D78" w14:textId="20C18271" w:rsidR="004658C2" w:rsidRPr="00573960" w:rsidRDefault="00E74225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140FE22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8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4064D388" w14:textId="11AC08F2" w:rsidR="004658C2" w:rsidRPr="00573960" w:rsidRDefault="004658C2" w:rsidP="00C00BE0">
            <w:pPr>
              <w:jc w:val="center"/>
            </w:pPr>
          </w:p>
        </w:tc>
      </w:tr>
      <w:tr w:rsidR="00573960" w:rsidRPr="00573960" w14:paraId="1F5E8A1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EA7F5E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2.1.3.4.</w:t>
            </w:r>
          </w:p>
        </w:tc>
        <w:tc>
          <w:tcPr>
            <w:tcW w:w="896" w:type="pct"/>
            <w:shd w:val="clear" w:color="auto" w:fill="auto"/>
          </w:tcPr>
          <w:p w14:paraId="1C91A0E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Устранение административных барьеров в процессе инвестиционной деятельности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9D736D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Отсутствие жалоб</w:t>
            </w:r>
          </w:p>
          <w:p w14:paraId="705F4C96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A1413" w14:textId="65B1F188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4B0E0DE" w14:textId="768BEAA2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0AF4E76" w14:textId="70B54F32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061C5FB" w14:textId="451D09D9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8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8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31F5021B" w14:textId="060F9357" w:rsidR="004658C2" w:rsidRPr="00573960" w:rsidRDefault="004658C2" w:rsidP="00C00BE0">
            <w:pPr>
              <w:jc w:val="center"/>
            </w:pPr>
            <w:r w:rsidRPr="00573960">
              <w:t>В 2021 году жалобы по вопросам инвестиционной деятельности не поступали.</w:t>
            </w:r>
          </w:p>
        </w:tc>
      </w:tr>
      <w:tr w:rsidR="00573960" w:rsidRPr="00573960" w14:paraId="1EA053B3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08E39A3A" w14:textId="77777777" w:rsidR="004658C2" w:rsidRPr="00573960" w:rsidRDefault="004658C2" w:rsidP="00C00BE0">
            <w:pPr>
              <w:jc w:val="center"/>
            </w:pPr>
            <w:r w:rsidRPr="00573960">
              <w:t>Цель 2.2. АКТИВИЗАЦИЯ И СТИМУЛИРОВАНИЕ РАЗВИТИЯ МАЛОГО И СРЕДНЕГО БИЗНЕСА</w:t>
            </w:r>
          </w:p>
        </w:tc>
      </w:tr>
      <w:tr w:rsidR="00573960" w:rsidRPr="00573960" w14:paraId="319E24F4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07B7CF73" w14:textId="77777777" w:rsidR="004658C2" w:rsidRPr="00573960" w:rsidRDefault="004658C2" w:rsidP="00C00BE0">
            <w:pPr>
              <w:jc w:val="center"/>
            </w:pPr>
            <w:r w:rsidRPr="00573960">
              <w:t>Задача 2.2.1. Развитие инфраструктуры поддержки субъектов малого и среднего предпринимательства</w:t>
            </w:r>
          </w:p>
        </w:tc>
      </w:tr>
      <w:tr w:rsidR="00573960" w:rsidRPr="00573960" w14:paraId="7A1F6787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AFC64A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2.2.1.1.</w:t>
            </w:r>
          </w:p>
        </w:tc>
        <w:tc>
          <w:tcPr>
            <w:tcW w:w="896" w:type="pct"/>
            <w:shd w:val="clear" w:color="auto" w:fill="auto"/>
          </w:tcPr>
          <w:p w14:paraId="5FAD52F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Сохранение и развитие инфраструктуры поддержки субъектов малого и среднего предпринимательства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754F62C" w14:textId="77777777" w:rsidR="004658C2" w:rsidRPr="00573960" w:rsidRDefault="004658C2" w:rsidP="00C00BE0">
            <w:pPr>
              <w:jc w:val="center"/>
            </w:pPr>
            <w:r w:rsidRPr="00573960">
              <w:t>Количество получателей поддержки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4B60D" w14:textId="1A58A477" w:rsidR="004658C2" w:rsidRPr="00573960" w:rsidRDefault="004658C2" w:rsidP="00C00BE0">
            <w:pPr>
              <w:jc w:val="center"/>
            </w:pPr>
            <w:r w:rsidRPr="00573960">
              <w:t>не менее 22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578CFCF" w14:textId="55AA3309" w:rsidR="004658C2" w:rsidRPr="00573960" w:rsidRDefault="004658C2" w:rsidP="00C00BE0">
            <w:pPr>
              <w:jc w:val="center"/>
            </w:pPr>
            <w:r w:rsidRPr="00573960">
              <w:t>21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6C93627" w14:textId="334A4885" w:rsidR="004658C2" w:rsidRPr="00573960" w:rsidRDefault="00CB5615" w:rsidP="00C00BE0">
            <w:pPr>
              <w:jc w:val="center"/>
            </w:pPr>
            <w:r w:rsidRPr="00573960">
              <w:t>95,4</w:t>
            </w:r>
          </w:p>
        </w:tc>
        <w:tc>
          <w:tcPr>
            <w:tcW w:w="694" w:type="pct"/>
            <w:shd w:val="clear" w:color="auto" w:fill="auto"/>
          </w:tcPr>
          <w:p w14:paraId="502F5CF8" w14:textId="64F18FA2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8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440E7806" w14:textId="2814C0FB" w:rsidR="004658C2" w:rsidRPr="00573960" w:rsidRDefault="004658C2" w:rsidP="00C00BE0">
            <w:pPr>
              <w:ind w:firstLine="373"/>
              <w:jc w:val="both"/>
            </w:pPr>
            <w:r w:rsidRPr="00573960">
              <w:t xml:space="preserve">В рамках подпрограммы «Содействие развитию малого и среднего предпринимательства «Города Пскова» муниципальной программы «Содействие экономическому развитию, инвестиционной деятельности» в 2021 году было предусмотрено предоставление в аренду 22 помещений бизнес-инкубатора. По состоянию на 31.12.2021 арендаторы занимают по несколько помещений: ИП Чертинова А.В. - 3 помещения, ООО «Цифровые решения» - 2 помещения, ООО «Музыканты» - </w:t>
            </w:r>
            <w:r w:rsidR="00CB5615" w:rsidRPr="00573960">
              <w:t>2 помещения, ИП Туманский С.Б. -</w:t>
            </w:r>
            <w:r w:rsidRPr="00573960">
              <w:t xml:space="preserve"> 3 помещения, ООО «Фабрика АВС-синтез «МИГОМ» - 2 помещения, ООО «ВедуТИМ» - 2 помещения.</w:t>
            </w:r>
          </w:p>
        </w:tc>
      </w:tr>
      <w:tr w:rsidR="00573960" w:rsidRPr="00573960" w14:paraId="1E704A7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1D38EB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2.2.1.2.</w:t>
            </w:r>
          </w:p>
        </w:tc>
        <w:tc>
          <w:tcPr>
            <w:tcW w:w="896" w:type="pct"/>
            <w:shd w:val="clear" w:color="auto" w:fill="auto"/>
          </w:tcPr>
          <w:p w14:paraId="4C16F93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работы по принципу Единого окна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864958B" w14:textId="77777777" w:rsidR="004658C2" w:rsidRPr="00573960" w:rsidRDefault="004658C2" w:rsidP="00C00BE0">
            <w:pPr>
              <w:jc w:val="center"/>
            </w:pPr>
            <w:r w:rsidRPr="00573960">
              <w:t>Наличие "Единого окна" предоставления услуг для бизнеса через МФЦ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9BD0E" w14:textId="6B370FD6" w:rsidR="004658C2" w:rsidRPr="00573960" w:rsidRDefault="004658C2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7668779" w14:textId="3A67724A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367E813" w14:textId="2D9849F0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543F06CE" w14:textId="6CD8B59E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9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9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10F4E7E1" w14:textId="50BC5BCB" w:rsidR="004658C2" w:rsidRPr="00573960" w:rsidRDefault="004658C2" w:rsidP="00C00BE0">
            <w:pPr>
              <w:jc w:val="center"/>
            </w:pPr>
            <w:r w:rsidRPr="00573960">
              <w:t>Мероприятие планируется к реализации с 2023 года.</w:t>
            </w:r>
          </w:p>
        </w:tc>
      </w:tr>
      <w:tr w:rsidR="00573960" w:rsidRPr="00573960" w14:paraId="255FF1C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4E501F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2.2.1.3.</w:t>
            </w:r>
          </w:p>
        </w:tc>
        <w:tc>
          <w:tcPr>
            <w:tcW w:w="896" w:type="pct"/>
            <w:shd w:val="clear" w:color="auto" w:fill="auto"/>
          </w:tcPr>
          <w:p w14:paraId="7088E83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 путем предоставления в аренду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F41B2D7" w14:textId="77777777" w:rsidR="004658C2" w:rsidRPr="00573960" w:rsidRDefault="004658C2" w:rsidP="00C00BE0">
            <w:pPr>
              <w:jc w:val="center"/>
            </w:pPr>
            <w:r w:rsidRPr="00573960">
              <w:t>Наличие актуализированного перечня имущества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BDBF" w14:textId="5DCC8625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45A017C" w14:textId="0A4334DA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BF7B541" w14:textId="01FB4B2B" w:rsidR="004658C2" w:rsidRPr="00573960" w:rsidRDefault="00CB5615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8F17C31" w14:textId="7A7136D8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9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6451E9CA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Мероприятие реализовывалось в 2021 году в рамках внепрограммной деятельности.</w:t>
            </w:r>
          </w:p>
          <w:p w14:paraId="67412B01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Перечень муниципального имущества муниципального образования «Город Псков», предназначенного для передачи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 утвержден в соответствии с  Постановлением Администрации города Пскова от 24.08.2010 № 1906.</w:t>
            </w:r>
          </w:p>
          <w:p w14:paraId="13364E21" w14:textId="46CDE0FD" w:rsidR="004658C2" w:rsidRPr="00573960" w:rsidRDefault="004658C2" w:rsidP="00C00BE0">
            <w:pPr>
              <w:ind w:firstLine="232"/>
              <w:jc w:val="both"/>
            </w:pPr>
            <w:r w:rsidRPr="00573960">
              <w:t>В 2021 году в Постановление Администрации города Пскова от 24.08.2010 № 1906 внесены изменения от 11.05.2021 № 585, от 17.06.2021 № 805, 04.11.2021 № 1727 и 01.12.2021 № 1770.</w:t>
            </w:r>
          </w:p>
        </w:tc>
      </w:tr>
      <w:tr w:rsidR="00573960" w:rsidRPr="00573960" w14:paraId="6A257C69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CCC0695" w14:textId="77777777" w:rsidR="004658C2" w:rsidRPr="00573960" w:rsidRDefault="004658C2" w:rsidP="00C00BE0">
            <w:pPr>
              <w:jc w:val="center"/>
            </w:pPr>
            <w:r w:rsidRPr="00573960">
              <w:t>Задача 2.2.2. Информационная поддержка предпринимателей и популяризация осуществления предпринимательской деятельности</w:t>
            </w:r>
          </w:p>
        </w:tc>
      </w:tr>
      <w:tr w:rsidR="00573960" w:rsidRPr="00573960" w14:paraId="7F21E293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B22B2C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2.2.2.1.</w:t>
            </w:r>
          </w:p>
        </w:tc>
        <w:tc>
          <w:tcPr>
            <w:tcW w:w="896" w:type="pct"/>
            <w:shd w:val="clear" w:color="auto" w:fill="auto"/>
          </w:tcPr>
          <w:p w14:paraId="3D30F54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информирования предпринимательского сообщества о мерах поддержки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A3D6F3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актуализированной информации на сайтах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2F1" w14:textId="4C93864A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1036417" w14:textId="5293AFA8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A238657" w14:textId="533E1899" w:rsidR="004658C2" w:rsidRPr="00573960" w:rsidRDefault="00CB5615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FE5BC74" w14:textId="2EE9AB0A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9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55537420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Реализация мероприятий подпрограммы «Содействие развитию малого и среднего предпринимательства «Города Пскова» муниципальной программы «Содействие экономическому развитию, инвестиционной деятельности».</w:t>
            </w:r>
          </w:p>
          <w:p w14:paraId="7D9AD320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Информация размещается:</w:t>
            </w:r>
          </w:p>
          <w:p w14:paraId="37A27B38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1. На официальном портале Администрации города Пскова в разделах:</w:t>
            </w:r>
          </w:p>
          <w:p w14:paraId="6F5DF246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- «Новости»</w:t>
            </w:r>
          </w:p>
          <w:p w14:paraId="02246CF5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 xml:space="preserve"> </w:t>
            </w:r>
            <w:hyperlink r:id="rId94" w:history="1">
              <w:r w:rsidRPr="00573960">
                <w:rPr>
                  <w:rStyle w:val="a3"/>
                  <w:color w:val="auto"/>
                </w:rPr>
                <w:t>http://pskovadmin.ru/press_service/news</w:t>
              </w:r>
            </w:hyperlink>
            <w:r w:rsidRPr="00573960">
              <w:t xml:space="preserve">, </w:t>
            </w:r>
          </w:p>
          <w:p w14:paraId="4A749A7E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 xml:space="preserve">- Комитет социально-экономического развития на  </w:t>
            </w:r>
            <w:hyperlink r:id="rId95" w:history="1">
              <w:r w:rsidRPr="00573960">
                <w:rPr>
                  <w:rStyle w:val="a3"/>
                  <w:color w:val="auto"/>
                </w:rPr>
                <w:t>http://kser.pskovadmin.ru/</w:t>
              </w:r>
            </w:hyperlink>
            <w:r w:rsidRPr="00573960">
              <w:t xml:space="preserve">, </w:t>
            </w:r>
          </w:p>
          <w:p w14:paraId="7657A30C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 xml:space="preserve">- «Мой бизнес» </w:t>
            </w:r>
            <w:hyperlink r:id="rId96" w:history="1">
              <w:r w:rsidRPr="00573960">
                <w:rPr>
                  <w:rStyle w:val="a3"/>
                  <w:color w:val="auto"/>
                </w:rPr>
                <w:t>http://srsmp.pskovadmin.ru/</w:t>
              </w:r>
            </w:hyperlink>
            <w:r w:rsidRPr="00573960">
              <w:t xml:space="preserve">, </w:t>
            </w:r>
          </w:p>
          <w:p w14:paraId="6B7B9577" w14:textId="1B16FAF3" w:rsidR="004658C2" w:rsidRPr="00573960" w:rsidRDefault="004658C2" w:rsidP="00C00BE0">
            <w:pPr>
              <w:jc w:val="center"/>
            </w:pPr>
            <w:r w:rsidRPr="00573960">
              <w:t>2. На официальном сайте МБУ «Псковский бизнес-инкубатор» https://bizpskov.ru/.</w:t>
            </w:r>
          </w:p>
        </w:tc>
      </w:tr>
      <w:tr w:rsidR="00573960" w:rsidRPr="00573960" w14:paraId="6A4D5F6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1FE146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2.2.2.2.</w:t>
            </w:r>
          </w:p>
        </w:tc>
        <w:tc>
          <w:tcPr>
            <w:tcW w:w="896" w:type="pct"/>
            <w:shd w:val="clear" w:color="auto" w:fill="auto"/>
          </w:tcPr>
          <w:p w14:paraId="1B621FD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Информационная поддержка субъектов малого и среднего предпринимательства, в том числе проведение семинаров, выставок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E6B71B0" w14:textId="77777777" w:rsidR="004658C2" w:rsidRPr="00573960" w:rsidRDefault="004658C2" w:rsidP="00C00BE0">
            <w:pPr>
              <w:jc w:val="center"/>
            </w:pPr>
            <w:r w:rsidRPr="00573960">
              <w:t>Наличие актуализированной информации в социальных сетях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41D5" w14:textId="23FB5C29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DEB5A80" w14:textId="7D0B64BC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8FBBD56" w14:textId="64F0A372" w:rsidR="004658C2" w:rsidRPr="00573960" w:rsidRDefault="00CB5615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C9B681B" w14:textId="73E9E0CA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9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6E619C71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Реализация мероприятий подпрограммы «Содействие развитию малого и среднего предпринимательства «Города Пскова» муниципальной программы «Содействие экономическому развитию, инвестиционной деятельности».</w:t>
            </w:r>
          </w:p>
          <w:p w14:paraId="00F5A1D0" w14:textId="31BB8D05" w:rsidR="004658C2" w:rsidRPr="00573960" w:rsidRDefault="004658C2" w:rsidP="00C00BE0">
            <w:pPr>
              <w:ind w:firstLine="232"/>
              <w:jc w:val="both"/>
            </w:pPr>
            <w:r w:rsidRPr="00573960">
              <w:t xml:space="preserve">Информация размещена в социальных сетях: </w:t>
            </w:r>
            <w:hyperlink r:id="rId98" w:history="1">
              <w:r w:rsidRPr="00573960">
                <w:rPr>
                  <w:rStyle w:val="a3"/>
                  <w:color w:val="auto"/>
                </w:rPr>
                <w:t>https://vk.com/pskovadmn</w:t>
              </w:r>
            </w:hyperlink>
            <w:r w:rsidRPr="00573960">
              <w:t xml:space="preserve">, </w:t>
            </w:r>
            <w:hyperlink r:id="rId99" w:history="1">
              <w:r w:rsidRPr="00573960">
                <w:rPr>
                  <w:rStyle w:val="a3"/>
                  <w:color w:val="auto"/>
                </w:rPr>
                <w:t>https://t.me/pskovadmin</w:t>
              </w:r>
            </w:hyperlink>
            <w:r w:rsidRPr="00573960">
              <w:t xml:space="preserve">, </w:t>
            </w:r>
            <w:hyperlink r:id="rId100" w:history="1">
              <w:r w:rsidRPr="00573960">
                <w:rPr>
                  <w:rStyle w:val="a3"/>
                  <w:color w:val="auto"/>
                </w:rPr>
                <w:t>https://ok.ru/group/55023951282286</w:t>
              </w:r>
            </w:hyperlink>
            <w:r w:rsidRPr="00573960">
              <w:t>, https://vk.com/publicbizpskov.</w:t>
            </w:r>
          </w:p>
        </w:tc>
      </w:tr>
      <w:tr w:rsidR="00573960" w:rsidRPr="00573960" w14:paraId="6479802F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552177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2.2.2.3.</w:t>
            </w:r>
          </w:p>
        </w:tc>
        <w:tc>
          <w:tcPr>
            <w:tcW w:w="896" w:type="pct"/>
            <w:shd w:val="clear" w:color="auto" w:fill="auto"/>
          </w:tcPr>
          <w:p w14:paraId="295BDB4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ежегодного городского конкурса "Предприниматель года"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3F7BD22" w14:textId="77777777" w:rsidR="004658C2" w:rsidRPr="00573960" w:rsidRDefault="004658C2" w:rsidP="00C00BE0">
            <w:pPr>
              <w:jc w:val="center"/>
            </w:pPr>
            <w:r w:rsidRPr="00573960">
              <w:t>Проведенный городской конкурс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9DBE" w14:textId="29974615" w:rsidR="004658C2" w:rsidRPr="00573960" w:rsidRDefault="004658C2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1F33413" w14:textId="2B685F9C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A21A3A1" w14:textId="5E289E30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078F3274" w14:textId="3C7F296F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0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1B8F5340" w14:textId="75655266" w:rsidR="004658C2" w:rsidRPr="00573960" w:rsidRDefault="004658C2" w:rsidP="00C00BE0">
            <w:pPr>
              <w:jc w:val="center"/>
            </w:pPr>
            <w:r w:rsidRPr="00573960">
              <w:t>Мероприятие планируется к реализации с 2023 года.</w:t>
            </w:r>
          </w:p>
        </w:tc>
      </w:tr>
      <w:tr w:rsidR="00573960" w:rsidRPr="00573960" w14:paraId="0100FED1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24378549" w14:textId="77777777" w:rsidR="004658C2" w:rsidRPr="00573960" w:rsidRDefault="004658C2" w:rsidP="00C00BE0">
            <w:pPr>
              <w:jc w:val="center"/>
            </w:pPr>
            <w:r w:rsidRPr="00573960">
              <w:t>Задача 2.2.3. Развитие молодежного предпринимательства в Пскове</w:t>
            </w:r>
          </w:p>
        </w:tc>
      </w:tr>
      <w:tr w:rsidR="00573960" w:rsidRPr="00573960" w14:paraId="32535F6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E3C3B5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2.2.3.1.</w:t>
            </w:r>
          </w:p>
        </w:tc>
        <w:tc>
          <w:tcPr>
            <w:tcW w:w="896" w:type="pct"/>
            <w:shd w:val="clear" w:color="auto" w:fill="auto"/>
          </w:tcPr>
          <w:p w14:paraId="07BE5BC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CD352A5" w14:textId="77777777" w:rsidR="004658C2" w:rsidRPr="00573960" w:rsidRDefault="004658C2" w:rsidP="00C00BE0">
            <w:pPr>
              <w:jc w:val="center"/>
            </w:pPr>
            <w:r w:rsidRPr="00573960">
              <w:t>Организация и проведение конкурсов, семинаров, тренинговых и игровых программ, специальных образовательных курсов для старшеклассников и студентов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5D5E" w14:textId="333F7E5F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08C409" w14:textId="6CDCBB9A" w:rsidR="004658C2" w:rsidRPr="00573960" w:rsidRDefault="00CB5615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E55908B" w14:textId="442DB574" w:rsidR="004658C2" w:rsidRPr="00573960" w:rsidRDefault="00CB5615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73970753" w14:textId="7DA41D56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0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10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1C0664F5" w14:textId="1232D445" w:rsidR="004658C2" w:rsidRPr="00573960" w:rsidRDefault="004658C2" w:rsidP="00C00BE0">
            <w:pPr>
              <w:ind w:firstLine="232"/>
              <w:jc w:val="both"/>
            </w:pPr>
            <w:r w:rsidRPr="00573960">
              <w:t xml:space="preserve">В рамках внепрограммной деятельности ПГМЦ проводился креативный тренинг «Генерация бизнес идей» (всего в 2021 году проведено </w:t>
            </w:r>
            <w:r w:rsidR="009377E2" w:rsidRPr="00573960">
              <w:t>5</w:t>
            </w:r>
            <w:r w:rsidRPr="00573960">
              <w:t xml:space="preserve"> мероприятий) для молодежи. В тренинге приняли участие:</w:t>
            </w:r>
          </w:p>
          <w:p w14:paraId="26904764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- студенты Колледжа ПсковГУ;</w:t>
            </w:r>
          </w:p>
          <w:p w14:paraId="59C68A61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- студенты Колледжа ПсковГУ;</w:t>
            </w:r>
          </w:p>
          <w:p w14:paraId="0D9589A1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- студенты Псковского кооперативного техникума;</w:t>
            </w:r>
          </w:p>
          <w:p w14:paraId="3CCD9106" w14:textId="77777777" w:rsidR="004658C2" w:rsidRPr="00573960" w:rsidRDefault="004658C2" w:rsidP="00C00BE0">
            <w:pPr>
              <w:ind w:firstLine="232"/>
              <w:jc w:val="both"/>
            </w:pPr>
            <w:r w:rsidRPr="00573960">
              <w:t>- студенты Псковского кооперативного техникума;</w:t>
            </w:r>
          </w:p>
          <w:p w14:paraId="0400EB66" w14:textId="1B5D561F" w:rsidR="004658C2" w:rsidRPr="00573960" w:rsidRDefault="004658C2" w:rsidP="00C00BE0">
            <w:pPr>
              <w:ind w:firstLine="232"/>
              <w:jc w:val="both"/>
            </w:pPr>
            <w:r w:rsidRPr="00573960">
              <w:t>- студенты Псковского филиала</w:t>
            </w:r>
            <w:r w:rsidR="00291E62">
              <w:t xml:space="preserve"> Международной академии туризма.</w:t>
            </w:r>
          </w:p>
        </w:tc>
      </w:tr>
      <w:tr w:rsidR="00573960" w:rsidRPr="00573960" w14:paraId="6B49262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380BB5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2.2.3.2.</w:t>
            </w:r>
          </w:p>
        </w:tc>
        <w:tc>
          <w:tcPr>
            <w:tcW w:w="896" w:type="pct"/>
            <w:shd w:val="clear" w:color="auto" w:fill="auto"/>
          </w:tcPr>
          <w:p w14:paraId="3CA054F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Поддержка молодежного предпринимательства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DE88FCC" w14:textId="77777777" w:rsidR="004658C2" w:rsidRPr="00573960" w:rsidRDefault="004658C2" w:rsidP="00C00BE0">
            <w:pPr>
              <w:jc w:val="center"/>
            </w:pPr>
            <w:r w:rsidRPr="00573960">
              <w:t>Наличие центра молодежного инновационного творчества, 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7FEC" w14:textId="7D89273A" w:rsidR="004658C2" w:rsidRPr="00573960" w:rsidRDefault="00CB5615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EF52920" w14:textId="11B2DE86" w:rsidR="004658C2" w:rsidRPr="00573960" w:rsidRDefault="00CB5615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E37606E" w14:textId="160F774D" w:rsidR="004658C2" w:rsidRPr="00573960" w:rsidRDefault="00CB5615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6D7B317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10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2A2512A6" w14:textId="77777777" w:rsidR="004658C2" w:rsidRPr="00573960" w:rsidRDefault="004658C2" w:rsidP="00C00BE0">
            <w:pPr>
              <w:jc w:val="center"/>
            </w:pPr>
          </w:p>
        </w:tc>
      </w:tr>
      <w:tr w:rsidR="00573960" w:rsidRPr="00573960" w14:paraId="6C3FEACF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704A44D7" w14:textId="77777777" w:rsidR="004658C2" w:rsidRPr="00573960" w:rsidRDefault="004658C2" w:rsidP="00C00BE0">
            <w:pPr>
              <w:jc w:val="center"/>
            </w:pPr>
            <w:r w:rsidRPr="00573960">
              <w:t>Задача 2.2.4. Стимулирование спроса на продукцию субъектов малого и среднего предпринимательства</w:t>
            </w:r>
          </w:p>
        </w:tc>
      </w:tr>
      <w:tr w:rsidR="00573960" w:rsidRPr="00573960" w14:paraId="440BC6F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B1FE70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2.2.4.1.</w:t>
            </w:r>
          </w:p>
        </w:tc>
        <w:tc>
          <w:tcPr>
            <w:tcW w:w="896" w:type="pct"/>
            <w:shd w:val="clear" w:color="auto" w:fill="auto"/>
          </w:tcPr>
          <w:p w14:paraId="41EF040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Оказание содействия в участии предпринимателей в ярмарках, конкурсах регионального уровня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97A96ED" w14:textId="77777777" w:rsidR="004658C2" w:rsidRPr="00573960" w:rsidRDefault="004658C2" w:rsidP="00C00BE0">
            <w:pPr>
              <w:jc w:val="center"/>
            </w:pPr>
            <w:r w:rsidRPr="00573960">
              <w:t>Количество проведенных сельскохозяйственных ярмарок (областная и Псковского района)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CAC7" w14:textId="77777777" w:rsidR="004658C2" w:rsidRPr="00573960" w:rsidRDefault="004658C2" w:rsidP="00C00BE0">
            <w:pPr>
              <w:jc w:val="center"/>
            </w:pPr>
            <w:r w:rsidRPr="00573960">
              <w:t>не менее 2</w:t>
            </w:r>
          </w:p>
          <w:p w14:paraId="02FC157B" w14:textId="77777777" w:rsidR="004658C2" w:rsidRPr="00573960" w:rsidRDefault="004658C2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BD0B35A" w14:textId="0A3246E7" w:rsidR="004658C2" w:rsidRPr="00573960" w:rsidRDefault="00726FE2" w:rsidP="00C00BE0">
            <w:pPr>
              <w:jc w:val="center"/>
            </w:pPr>
            <w:r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07D48DC" w14:textId="5AA1958D" w:rsidR="004658C2" w:rsidRPr="00573960" w:rsidRDefault="00726FE2" w:rsidP="00C00BE0">
            <w:pPr>
              <w:jc w:val="center"/>
            </w:pPr>
            <w:r>
              <w:t>-</w:t>
            </w:r>
          </w:p>
        </w:tc>
        <w:tc>
          <w:tcPr>
            <w:tcW w:w="694" w:type="pct"/>
            <w:shd w:val="clear" w:color="auto" w:fill="auto"/>
          </w:tcPr>
          <w:p w14:paraId="5160DD2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0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10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0C1070EB" w14:textId="6AC500D0" w:rsidR="004658C2" w:rsidRPr="00573960" w:rsidRDefault="004658C2" w:rsidP="00C00BE0">
            <w:pPr>
              <w:ind w:firstLine="232"/>
              <w:jc w:val="both"/>
            </w:pPr>
            <w:r w:rsidRPr="00573960">
              <w:t xml:space="preserve">В рамках реализации </w:t>
            </w:r>
            <w:r w:rsidR="009377E2" w:rsidRPr="00573960">
              <w:t>подпрограммы 2 «Создание условий для обеспечения населения муниципального образования «Город Псков» услугами торговли и общественного питания» муниципальной программы «</w:t>
            </w:r>
            <w:r w:rsidRPr="00573960">
              <w:t>Содействие экономическому развитию, инвестиционной деятельности»</w:t>
            </w:r>
            <w:r w:rsidR="009377E2" w:rsidRPr="00573960">
              <w:t xml:space="preserve"> предусмотрено ежегодное проведение областных и районных продовольственных, сельскохозяйственных ярмарок.</w:t>
            </w:r>
          </w:p>
          <w:p w14:paraId="6DC89BBE" w14:textId="6DC06CAD" w:rsidR="004658C2" w:rsidRPr="00573960" w:rsidRDefault="009377E2" w:rsidP="00C00BE0">
            <w:pPr>
              <w:ind w:firstLine="232"/>
              <w:jc w:val="both"/>
              <w:rPr>
                <w:sz w:val="24"/>
                <w:szCs w:val="24"/>
              </w:rPr>
            </w:pPr>
            <w:r w:rsidRPr="00573960">
              <w:t>В</w:t>
            </w:r>
            <w:r w:rsidR="004658C2" w:rsidRPr="00573960">
              <w:t xml:space="preserve"> связи с введением ограничительных мероприятий для борьбы с распространением </w:t>
            </w:r>
            <w:r w:rsidRPr="00573960">
              <w:t>коронавирусной инфекции</w:t>
            </w:r>
            <w:r w:rsidR="004658C2" w:rsidRPr="00573960">
              <w:t xml:space="preserve">, областная осенняя сельскохозяйственная продовольственная ярмарка «Осень-2021» и продовольственная ярмарка Псковского района на территории </w:t>
            </w:r>
            <w:r w:rsidRPr="00573960">
              <w:t>города не</w:t>
            </w:r>
            <w:r w:rsidR="004658C2" w:rsidRPr="00573960">
              <w:t xml:space="preserve"> проводились.</w:t>
            </w:r>
          </w:p>
        </w:tc>
      </w:tr>
      <w:tr w:rsidR="00573960" w:rsidRPr="00573960" w14:paraId="65E0C08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2DC4D1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2.2.4.2.</w:t>
            </w:r>
          </w:p>
        </w:tc>
        <w:tc>
          <w:tcPr>
            <w:tcW w:w="896" w:type="pct"/>
            <w:shd w:val="clear" w:color="auto" w:fill="auto"/>
          </w:tcPr>
          <w:p w14:paraId="28864C0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мероприятий, направленных на повышение уровня технологической и организационной готовности малых и средних предприятий к участию в закупках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31EF511" w14:textId="77777777" w:rsidR="004658C2" w:rsidRPr="00573960" w:rsidRDefault="004658C2" w:rsidP="00C00BE0">
            <w:pPr>
              <w:jc w:val="center"/>
            </w:pPr>
            <w:r w:rsidRPr="00573960">
              <w:t>Количество проведенных обучающих семинаров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6F2F" w14:textId="64927320" w:rsidR="004658C2" w:rsidRPr="00573960" w:rsidRDefault="004658C2" w:rsidP="00C00BE0">
            <w:pPr>
              <w:jc w:val="center"/>
            </w:pPr>
            <w:r w:rsidRPr="00573960">
              <w:t>не менее 10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3322808" w14:textId="61577D8C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636791A" w14:textId="7478456A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72D084C7" w14:textId="73ABC03A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0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10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1EFA6CDB" w14:textId="77777777" w:rsidR="004658C2" w:rsidRPr="00573960" w:rsidRDefault="004658C2" w:rsidP="00C00BE0">
            <w:pPr>
              <w:jc w:val="center"/>
            </w:pPr>
            <w:r w:rsidRPr="00573960">
              <w:t>Из-за ограничений в связи с распространением</w:t>
            </w:r>
          </w:p>
          <w:p w14:paraId="4482B82F" w14:textId="082EC3BC" w:rsidR="004658C2" w:rsidRPr="00573960" w:rsidRDefault="004658C2" w:rsidP="00C00BE0">
            <w:pPr>
              <w:jc w:val="center"/>
            </w:pPr>
            <w:r w:rsidRPr="00573960">
              <w:t>новой коронавирусной инфекции обучающие семинары не проводились.</w:t>
            </w:r>
          </w:p>
        </w:tc>
      </w:tr>
      <w:tr w:rsidR="00573960" w:rsidRPr="00573960" w14:paraId="60DD4771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A46287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2.2.4.3.</w:t>
            </w:r>
          </w:p>
        </w:tc>
        <w:tc>
          <w:tcPr>
            <w:tcW w:w="896" w:type="pct"/>
            <w:shd w:val="clear" w:color="auto" w:fill="auto"/>
          </w:tcPr>
          <w:p w14:paraId="708B7D5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Предоставление местоположения для размещения нестационарных торговых объектов (НТО) согласно схемам размещения НТО, утвержденным ПАГП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254C5FB" w14:textId="77777777" w:rsidR="004658C2" w:rsidRPr="00573960" w:rsidRDefault="004658C2" w:rsidP="00C00BE0">
            <w:pPr>
              <w:jc w:val="center"/>
            </w:pPr>
            <w:r w:rsidRPr="00573960">
              <w:t>Количество размещенных НТО согласно утвержденным схемам размещения,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F164" w14:textId="77777777" w:rsidR="004658C2" w:rsidRPr="00573960" w:rsidRDefault="004658C2" w:rsidP="00C00BE0">
            <w:pPr>
              <w:jc w:val="center"/>
            </w:pPr>
            <w:r w:rsidRPr="00573960">
              <w:t>не менее 400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BA886E9" w14:textId="006B6543" w:rsidR="004658C2" w:rsidRPr="00573960" w:rsidRDefault="002B52FE" w:rsidP="00C00BE0">
            <w:pPr>
              <w:jc w:val="center"/>
            </w:pPr>
            <w:r w:rsidRPr="00573960">
              <w:t>416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B4C5C9A" w14:textId="33186168" w:rsidR="004658C2" w:rsidRPr="00573960" w:rsidRDefault="002B52FE" w:rsidP="00C00BE0">
            <w:pPr>
              <w:jc w:val="center"/>
            </w:pPr>
            <w:r w:rsidRPr="00573960">
              <w:t>104</w:t>
            </w:r>
          </w:p>
        </w:tc>
        <w:tc>
          <w:tcPr>
            <w:tcW w:w="694" w:type="pct"/>
            <w:shd w:val="clear" w:color="auto" w:fill="auto"/>
          </w:tcPr>
          <w:p w14:paraId="1B89767C" w14:textId="77777777" w:rsidR="004658C2" w:rsidRPr="00573960" w:rsidRDefault="004658C2" w:rsidP="00C00BE0">
            <w:pPr>
              <w:jc w:val="center"/>
            </w:pPr>
            <w:r w:rsidRPr="00573960">
              <w:t xml:space="preserve">Муниципальная </w:t>
            </w:r>
            <w:hyperlink r:id="rId109" w:history="1">
              <w:r w:rsidRPr="00573960">
                <w:t>программа</w:t>
              </w:r>
            </w:hyperlink>
            <w:r w:rsidRPr="00573960"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0393342A" w14:textId="12507971" w:rsidR="004658C2" w:rsidRPr="00573960" w:rsidRDefault="004658C2" w:rsidP="00C00BE0">
            <w:pPr>
              <w:jc w:val="both"/>
            </w:pPr>
            <w:r w:rsidRPr="00573960">
              <w:t xml:space="preserve">В рамках реализации </w:t>
            </w:r>
            <w:r w:rsidR="002B52FE" w:rsidRPr="00573960">
              <w:t>подпрограммы 2 «Создание условий для обеспечения населения муниципального образования «Город Псков» услугами торговли и общественного питания» муниципальной программы «</w:t>
            </w:r>
            <w:r w:rsidRPr="00573960">
              <w:t>Содействие экономическому развитию, инвестиционной деятельности»:</w:t>
            </w:r>
          </w:p>
          <w:p w14:paraId="4144DCD1" w14:textId="77777777" w:rsidR="004658C2" w:rsidRPr="00573960" w:rsidRDefault="004658C2" w:rsidP="00C00BE0">
            <w:pPr>
              <w:jc w:val="both"/>
            </w:pPr>
            <w:r w:rsidRPr="00573960">
              <w:t>1. Разработаны и утверждены 20 Постановлений АГП, регулирующие торговую деятельность в городе (функционирование нестационарных торговых объектов и объектов оказания услуг)</w:t>
            </w:r>
          </w:p>
          <w:p w14:paraId="09D80230" w14:textId="344F9607" w:rsidR="004658C2" w:rsidRPr="00573960" w:rsidRDefault="004658C2" w:rsidP="00C00BE0">
            <w:pPr>
              <w:jc w:val="both"/>
            </w:pPr>
            <w:r w:rsidRPr="00573960">
              <w:t>2.</w:t>
            </w:r>
            <w:r w:rsidR="002B52FE" w:rsidRPr="00573960">
              <w:t xml:space="preserve"> </w:t>
            </w:r>
            <w:r w:rsidRPr="00573960">
              <w:t>Оформлены:</w:t>
            </w:r>
          </w:p>
          <w:p w14:paraId="3ED8B11F" w14:textId="77777777" w:rsidR="004658C2" w:rsidRPr="00573960" w:rsidRDefault="004658C2" w:rsidP="00C00BE0">
            <w:pPr>
              <w:jc w:val="both"/>
            </w:pPr>
            <w:r w:rsidRPr="00573960">
              <w:t>- 32 договора на размещение НТО и объектов оказания услуг на территории города Пскова;</w:t>
            </w:r>
          </w:p>
          <w:p w14:paraId="1A0FC942" w14:textId="77777777" w:rsidR="004658C2" w:rsidRPr="00573960" w:rsidRDefault="004658C2" w:rsidP="00C00BE0">
            <w:pPr>
              <w:jc w:val="both"/>
            </w:pPr>
            <w:r w:rsidRPr="00573960">
              <w:t>- 56 договоров на размещение НТО сезонного характера на территории города Пскова.</w:t>
            </w:r>
          </w:p>
          <w:p w14:paraId="6AA89807" w14:textId="77777777" w:rsidR="004658C2" w:rsidRPr="00573960" w:rsidRDefault="004658C2" w:rsidP="00C00BE0">
            <w:pPr>
              <w:jc w:val="both"/>
            </w:pPr>
          </w:p>
        </w:tc>
      </w:tr>
      <w:tr w:rsidR="00573960" w:rsidRPr="00573960" w14:paraId="00929EA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40AA06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2.2.4.4.</w:t>
            </w:r>
          </w:p>
        </w:tc>
        <w:tc>
          <w:tcPr>
            <w:tcW w:w="896" w:type="pct"/>
            <w:shd w:val="clear" w:color="auto" w:fill="auto"/>
          </w:tcPr>
          <w:p w14:paraId="46B86DE7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Соблюдение мер поддержки субъектов малого и среднего предпринимательства при проведении госзакупок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C5D12A2" w14:textId="77777777" w:rsidR="004658C2" w:rsidRPr="00573960" w:rsidRDefault="004658C2" w:rsidP="00C00BE0">
            <w:pPr>
              <w:jc w:val="center"/>
            </w:pPr>
            <w:r w:rsidRPr="00573960">
              <w:t>Минимальный годовой объем закупок товаров и услуг у МСП для заказчиков</w:t>
            </w:r>
          </w:p>
          <w:p w14:paraId="09A090EB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44675" w14:textId="4C3A8D59" w:rsidR="004658C2" w:rsidRPr="00573960" w:rsidRDefault="004658C2" w:rsidP="00C00BE0">
            <w:pPr>
              <w:jc w:val="center"/>
            </w:pPr>
            <w:r w:rsidRPr="00573960">
              <w:t>не менее 15%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36FF476" w14:textId="567104DA" w:rsidR="004658C2" w:rsidRPr="00573960" w:rsidRDefault="001E5E00" w:rsidP="00C00BE0">
            <w:pPr>
              <w:jc w:val="center"/>
            </w:pPr>
            <w:r w:rsidRPr="00573960">
              <w:t>78,46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9021362" w14:textId="067026AC" w:rsidR="004658C2" w:rsidRPr="00573960" w:rsidRDefault="001E5E00" w:rsidP="00C00BE0">
            <w:pPr>
              <w:jc w:val="center"/>
            </w:pPr>
            <w:r w:rsidRPr="00573960">
              <w:t>523</w:t>
            </w:r>
          </w:p>
        </w:tc>
        <w:tc>
          <w:tcPr>
            <w:tcW w:w="694" w:type="pct"/>
            <w:shd w:val="clear" w:color="auto" w:fill="auto"/>
          </w:tcPr>
          <w:p w14:paraId="7FAE5922" w14:textId="1A060B32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pct"/>
            <w:shd w:val="clear" w:color="auto" w:fill="auto"/>
          </w:tcPr>
          <w:p w14:paraId="5E9E78F1" w14:textId="59194F5B" w:rsidR="004658C2" w:rsidRPr="00573960" w:rsidRDefault="004658C2" w:rsidP="00C00BE0">
            <w:pPr>
              <w:jc w:val="center"/>
            </w:pPr>
            <w:r w:rsidRPr="00573960">
              <w:t>Мероприятие реализовывалось в рамках внепрограммной деятельности. В 2021 году обеспечено размещение муниципальных закупок с преимуществом МСП.</w:t>
            </w:r>
          </w:p>
        </w:tc>
      </w:tr>
      <w:tr w:rsidR="00573960" w:rsidRPr="00573960" w14:paraId="0E9B790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3DE269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2.2.4.5.</w:t>
            </w:r>
          </w:p>
        </w:tc>
        <w:tc>
          <w:tcPr>
            <w:tcW w:w="896" w:type="pct"/>
            <w:shd w:val="clear" w:color="auto" w:fill="auto"/>
          </w:tcPr>
          <w:p w14:paraId="4C7C581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и содействие ярмарочной торговли на территории Пскова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94C1D6B" w14:textId="77777777" w:rsidR="004658C2" w:rsidRPr="00573960" w:rsidRDefault="004658C2" w:rsidP="00C00BE0">
            <w:pPr>
              <w:jc w:val="center"/>
            </w:pPr>
            <w:r w:rsidRPr="00573960">
              <w:t>Количество организованных ярмарок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176B9" w14:textId="77777777" w:rsidR="004658C2" w:rsidRPr="00573960" w:rsidRDefault="004658C2" w:rsidP="00C00BE0">
            <w:pPr>
              <w:jc w:val="center"/>
            </w:pPr>
            <w:r w:rsidRPr="00573960">
              <w:t>не менее 50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10483C8" w14:textId="42933F11" w:rsidR="004658C2" w:rsidRPr="00573960" w:rsidRDefault="00D27A47" w:rsidP="00C00BE0">
            <w:pPr>
              <w:jc w:val="center"/>
            </w:pPr>
            <w:r w:rsidRPr="00573960">
              <w:t>50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5404AB4" w14:textId="25E74AAA" w:rsidR="004658C2" w:rsidRPr="00573960" w:rsidRDefault="00D27A47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E7E93F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38FF2387" w14:textId="5023A215" w:rsidR="004658C2" w:rsidRPr="00573960" w:rsidRDefault="004658C2" w:rsidP="00C00BE0">
            <w:pPr>
              <w:ind w:firstLine="282"/>
              <w:jc w:val="both"/>
            </w:pPr>
            <w:r w:rsidRPr="00573960">
              <w:t xml:space="preserve">В рамках реализации </w:t>
            </w:r>
            <w:r w:rsidR="00D27A47" w:rsidRPr="00573960">
              <w:t>подпрограммы 2 «Создание условий для обеспечения населения муниципального образования «Город Псков» услугами торговли и общественного питания» муниципальной программы «</w:t>
            </w:r>
            <w:r w:rsidRPr="00573960">
              <w:t>Содействие экономическому развитию, инвестиционной деятельности»:</w:t>
            </w:r>
          </w:p>
          <w:p w14:paraId="2F02BFBF" w14:textId="74D3E3D2" w:rsidR="004658C2" w:rsidRPr="00573960" w:rsidRDefault="004658C2" w:rsidP="00C00BE0">
            <w:pPr>
              <w:ind w:firstLine="282"/>
              <w:jc w:val="both"/>
            </w:pPr>
            <w:r w:rsidRPr="00573960">
              <w:t>1.</w:t>
            </w:r>
            <w:r w:rsidR="00D27A47" w:rsidRPr="00573960">
              <w:t xml:space="preserve"> </w:t>
            </w:r>
            <w:r w:rsidRPr="00573960">
              <w:t>Оказано содействие в организации и проведении еженедельной ярмарки выходного дня на территории ярмарки «Центральный рынок» по ул. Воровского, д.6. За 2021 год проведено 50 ярмарок выходного дня.</w:t>
            </w:r>
          </w:p>
          <w:p w14:paraId="1782C3BA" w14:textId="240A332A" w:rsidR="004658C2" w:rsidRPr="00573960" w:rsidRDefault="004658C2" w:rsidP="00C00BE0">
            <w:pPr>
              <w:widowControl w:val="0"/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 xml:space="preserve">2.  Оказано содействие МКУ «Снежинка в организации и </w:t>
            </w:r>
            <w:r w:rsidR="00D27A47" w:rsidRPr="00573960">
              <w:t>проведении ярмарок</w:t>
            </w:r>
            <w:r w:rsidRPr="00573960">
              <w:t xml:space="preserve"> для реализации сельскохозяйственной продукции, выращенной на приусадебных участках, на муниципальных торговых пло</w:t>
            </w:r>
            <w:r w:rsidR="00D27A47" w:rsidRPr="00573960">
              <w:t>щадках.</w:t>
            </w:r>
          </w:p>
        </w:tc>
      </w:tr>
      <w:tr w:rsidR="00573960" w:rsidRPr="00573960" w14:paraId="0D1C666F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7D7F062A" w14:textId="77777777" w:rsidR="004658C2" w:rsidRPr="00573960" w:rsidRDefault="004658C2" w:rsidP="00C00BE0">
            <w:pPr>
              <w:jc w:val="center"/>
            </w:pPr>
            <w:r w:rsidRPr="00573960">
              <w:t>Цель 2.3. АКТИВИЗАЦИЯ И РЕАЛИЗАЦИЯ ИНВЕСТИЦИОННОГО ПОТЕНЦИАЛА ГОРОДА</w:t>
            </w:r>
          </w:p>
        </w:tc>
      </w:tr>
      <w:tr w:rsidR="00573960" w:rsidRPr="00573960" w14:paraId="2A0BD82B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15925677" w14:textId="77777777" w:rsidR="004658C2" w:rsidRPr="00573960" w:rsidRDefault="004658C2" w:rsidP="00C00BE0">
            <w:pPr>
              <w:jc w:val="center"/>
            </w:pPr>
            <w:r w:rsidRPr="00573960">
              <w:t>Задача 2.3.1. Совершенствование инвестиционной инфраструктуры города и создание условий для привлечения инвесторов</w:t>
            </w:r>
          </w:p>
        </w:tc>
      </w:tr>
      <w:tr w:rsidR="00573960" w:rsidRPr="00573960" w14:paraId="0408CD4F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370A14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2.3.1.1.</w:t>
            </w:r>
          </w:p>
        </w:tc>
        <w:tc>
          <w:tcPr>
            <w:tcW w:w="896" w:type="pct"/>
            <w:shd w:val="clear" w:color="auto" w:fill="auto"/>
          </w:tcPr>
          <w:p w14:paraId="32E8928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привлечения инвестиций, создание необходимых условий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F498462" w14:textId="77777777" w:rsidR="004658C2" w:rsidRPr="00573960" w:rsidRDefault="004658C2" w:rsidP="00C00BE0">
            <w:pPr>
              <w:jc w:val="center"/>
            </w:pPr>
            <w:r w:rsidRPr="00573960">
              <w:t>Наличие актуализированного реестра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6071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948BBC5" w14:textId="6D99491B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65863E9" w14:textId="2A3EDF38" w:rsidR="004658C2" w:rsidRPr="00573960" w:rsidRDefault="008600E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7FDB857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7B959B26" w14:textId="241F6141" w:rsidR="004658C2" w:rsidRPr="00573960" w:rsidRDefault="004658C2" w:rsidP="00C00BE0">
            <w:pPr>
              <w:widowControl w:val="0"/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 xml:space="preserve">В рамках </w:t>
            </w:r>
            <w:r w:rsidR="00D27A47" w:rsidRPr="00573960">
              <w:t xml:space="preserve">муниципальной программы "Содействие экономическому развитию, инвестиционной деятельности" </w:t>
            </w:r>
            <w:r w:rsidRPr="00573960">
              <w:t>были получены следующие результаты:</w:t>
            </w:r>
          </w:p>
          <w:p w14:paraId="356DEDD4" w14:textId="77777777" w:rsidR="004658C2" w:rsidRPr="00573960" w:rsidRDefault="004658C2" w:rsidP="00C00BE0">
            <w:pPr>
              <w:widowControl w:val="0"/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>1. В 2021 году были заключены контракты на формирование и поставку на государственный кадастровый учет 231 земельных участков. Работы выполнены в полном объеме, в соответствии с поступившими заявками.</w:t>
            </w:r>
          </w:p>
          <w:p w14:paraId="734D930D" w14:textId="77777777" w:rsidR="004658C2" w:rsidRPr="00573960" w:rsidRDefault="004658C2" w:rsidP="00C00BE0">
            <w:pPr>
              <w:widowControl w:val="0"/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 xml:space="preserve">2. В 2021 году были проведены 3 аукциона на реализацию документов по территориальному планированию, планировке территории на общую сумму федерального, областного и городского бюджетов 1187,5 тыс. рублей. </w:t>
            </w:r>
          </w:p>
          <w:p w14:paraId="55499C94" w14:textId="1DACBC4E" w:rsidR="004658C2" w:rsidRPr="00573960" w:rsidRDefault="004658C2" w:rsidP="00C00BE0">
            <w:pPr>
              <w:widowControl w:val="0"/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 xml:space="preserve">Реестр инвестиционных проектов размещен на Инвестиционном портале города Пскова </w:t>
            </w:r>
            <w:hyperlink r:id="rId112" w:history="1">
              <w:r w:rsidRPr="00573960">
                <w:t>http://invest.pskovadmin.ru/projects</w:t>
              </w:r>
            </w:hyperlink>
          </w:p>
        </w:tc>
      </w:tr>
      <w:tr w:rsidR="00573960" w:rsidRPr="00573960" w14:paraId="54F03D7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0B9069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2.3.1.2.</w:t>
            </w:r>
          </w:p>
        </w:tc>
        <w:tc>
          <w:tcPr>
            <w:tcW w:w="896" w:type="pct"/>
            <w:shd w:val="clear" w:color="auto" w:fill="auto"/>
          </w:tcPr>
          <w:p w14:paraId="353FE11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Модернизация раздела "Инвестиционный портал муниципального образования "Город Псков" в целях обеспечения доступности информации о реализуемой на территории инвестиционной деятельности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EAA4B2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актуальной информации</w:t>
            </w:r>
          </w:p>
          <w:p w14:paraId="1612DCCF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B48F" w14:textId="38150C9F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EF4B71A" w14:textId="1A921285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D2142AD" w14:textId="64455837" w:rsidR="004658C2" w:rsidRPr="00573960" w:rsidRDefault="008600E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007C5B5" w14:textId="1CEF03BD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186F386A" w14:textId="4B30AC5C" w:rsidR="004658C2" w:rsidRPr="00573960" w:rsidRDefault="00537582" w:rsidP="00C00BE0">
            <w:pPr>
              <w:ind w:firstLine="232"/>
              <w:jc w:val="both"/>
            </w:pPr>
            <w:r w:rsidRPr="00573960">
              <w:t>Мероприятие р</w:t>
            </w:r>
            <w:r w:rsidR="004658C2" w:rsidRPr="00573960">
              <w:t xml:space="preserve">еализовывалось в рамках внепрограммной деятельности. </w:t>
            </w:r>
          </w:p>
          <w:p w14:paraId="35388918" w14:textId="7DD3EA4F" w:rsidR="004658C2" w:rsidRPr="00573960" w:rsidRDefault="004658C2" w:rsidP="00C00BE0">
            <w:pPr>
              <w:ind w:firstLine="232"/>
              <w:jc w:val="both"/>
            </w:pPr>
            <w:r w:rsidRPr="00573960">
              <w:t>Реестр инвестиционных площадок размещен на Инвестиционном портале города Пскова http://invest.pskovadmin.ru/places.</w:t>
            </w:r>
          </w:p>
        </w:tc>
      </w:tr>
      <w:tr w:rsidR="00573960" w:rsidRPr="00573960" w14:paraId="74EDB2D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F73506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2.3.1.3.</w:t>
            </w:r>
          </w:p>
        </w:tc>
        <w:tc>
          <w:tcPr>
            <w:tcW w:w="896" w:type="pct"/>
            <w:shd w:val="clear" w:color="auto" w:fill="auto"/>
          </w:tcPr>
          <w:p w14:paraId="25E06C8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условий для привлечения инвестиций для восстановления и сохранности объектов культурного наследия, находящихся в неудовлетворительном состоянии (1 рубль за 1 кв. метр)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DAFC96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утвержденного порядка</w:t>
            </w:r>
          </w:p>
          <w:p w14:paraId="4BCEA998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0E00" w14:textId="4C09EEC1" w:rsidR="004658C2" w:rsidRPr="00573960" w:rsidRDefault="004658C2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11EF169" w14:textId="341946BE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B203A10" w14:textId="48BBBEB0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E604776" w14:textId="468B2490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 Государственная </w:t>
            </w:r>
            <w:hyperlink r:id="rId11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3EA256EE" w14:textId="63069209" w:rsidR="004658C2" w:rsidRPr="00573960" w:rsidRDefault="004658C2" w:rsidP="00C00BE0">
            <w:pPr>
              <w:jc w:val="center"/>
            </w:pPr>
            <w:r w:rsidRPr="00573960">
              <w:t>Мероприятие планируется к реализации с 2024 года.</w:t>
            </w:r>
          </w:p>
        </w:tc>
      </w:tr>
      <w:tr w:rsidR="00573960" w:rsidRPr="00573960" w14:paraId="2763B71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DF3B04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2.3.1.4.</w:t>
            </w:r>
          </w:p>
        </w:tc>
        <w:tc>
          <w:tcPr>
            <w:tcW w:w="896" w:type="pct"/>
            <w:shd w:val="clear" w:color="auto" w:fill="auto"/>
          </w:tcPr>
          <w:p w14:paraId="68BEBED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 реализации на территории города Пскова инвестиционных проектов, в виде социальной нагрузки закреплять обязанность инвестора по восстановлению таких объектов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8ACA55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перечня</w:t>
            </w:r>
          </w:p>
          <w:p w14:paraId="124F9C8D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8BA4" w14:textId="3FDD4026" w:rsidR="004658C2" w:rsidRPr="00573960" w:rsidRDefault="004658C2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83AD1D2" w14:textId="25F2B9BD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3902474" w14:textId="6BCC4985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5BD354B3" w14:textId="43C43D83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556539B5" w14:textId="5A78A1F4" w:rsidR="004658C2" w:rsidRPr="00573960" w:rsidRDefault="004658C2" w:rsidP="00C00BE0">
            <w:pPr>
              <w:jc w:val="center"/>
            </w:pPr>
            <w:r w:rsidRPr="00573960">
              <w:t>Мероприятие планируется к реализации с 2024 года.</w:t>
            </w:r>
          </w:p>
        </w:tc>
      </w:tr>
      <w:tr w:rsidR="00573960" w:rsidRPr="00573960" w14:paraId="437B97DD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3772A047" w14:textId="77777777" w:rsidR="004658C2" w:rsidRPr="00573960" w:rsidRDefault="004658C2" w:rsidP="00C00BE0">
            <w:pPr>
              <w:jc w:val="center"/>
            </w:pPr>
            <w:r w:rsidRPr="00573960">
              <w:t>Задача 2.3.2. Создание и продвижение имиджа города Пскова как территории с высокой инвестиционной привлекательностью</w:t>
            </w:r>
          </w:p>
        </w:tc>
      </w:tr>
      <w:tr w:rsidR="00573960" w:rsidRPr="00573960" w14:paraId="7CB5F2C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77DCB7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2.3.2.1</w:t>
            </w:r>
          </w:p>
        </w:tc>
        <w:tc>
          <w:tcPr>
            <w:tcW w:w="896" w:type="pct"/>
            <w:shd w:val="clear" w:color="auto" w:fill="auto"/>
          </w:tcPr>
          <w:p w14:paraId="2FF4117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Выпуск "Инвестиционного паспорта"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14FC027" w14:textId="77777777" w:rsidR="004658C2" w:rsidRPr="00573960" w:rsidRDefault="004658C2" w:rsidP="00C00BE0">
            <w:pPr>
              <w:jc w:val="center"/>
            </w:pPr>
            <w:r w:rsidRPr="00573960">
              <w:t>Наличие инвестиционного паспорта, да/нет</w:t>
            </w:r>
          </w:p>
          <w:p w14:paraId="2B8B668B" w14:textId="77777777" w:rsidR="004658C2" w:rsidRPr="00573960" w:rsidRDefault="004658C2" w:rsidP="00C00BE0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BC30" w14:textId="658A42C3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AE5412D" w14:textId="04303080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802169E" w14:textId="772F9812" w:rsidR="004658C2" w:rsidRPr="00573960" w:rsidRDefault="008600E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32A78E0" w14:textId="38ED2BEC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7DBACD21" w14:textId="4A211A57" w:rsidR="004658C2" w:rsidRPr="00573960" w:rsidRDefault="00537582" w:rsidP="00C00BE0">
            <w:pPr>
              <w:ind w:firstLine="232"/>
              <w:jc w:val="both"/>
            </w:pPr>
            <w:r w:rsidRPr="00573960">
              <w:t>Мероприятие р</w:t>
            </w:r>
            <w:r w:rsidR="004658C2" w:rsidRPr="00573960">
              <w:t xml:space="preserve">еализовывалось в рамках внепрограммной деятельности. </w:t>
            </w:r>
          </w:p>
          <w:p w14:paraId="4F6BFC2C" w14:textId="025C6760" w:rsidR="004658C2" w:rsidRPr="00573960" w:rsidRDefault="004658C2" w:rsidP="00C00BE0">
            <w:pPr>
              <w:ind w:firstLine="232"/>
              <w:jc w:val="both"/>
            </w:pPr>
            <w:r w:rsidRPr="00573960">
              <w:t>Инвестиционный паспорт МО «Город Псков» подготовлен и размещен на странице http://invest.pskovadmin.ru/page/investitsionnyj-pasport-gorod-pskov</w:t>
            </w:r>
          </w:p>
        </w:tc>
      </w:tr>
      <w:tr w:rsidR="00573960" w:rsidRPr="00573960" w14:paraId="11EF8FE6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B30CC5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2.3.2.2.</w:t>
            </w:r>
          </w:p>
        </w:tc>
        <w:tc>
          <w:tcPr>
            <w:tcW w:w="896" w:type="pct"/>
            <w:shd w:val="clear" w:color="auto" w:fill="auto"/>
          </w:tcPr>
          <w:p w14:paraId="4A1BD0B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и управление эмоциональным восприятием территории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821DADD" w14:textId="77777777" w:rsidR="004658C2" w:rsidRPr="00573960" w:rsidRDefault="004658C2" w:rsidP="00C00BE0">
            <w:pPr>
              <w:jc w:val="center"/>
            </w:pPr>
            <w:r w:rsidRPr="00573960">
              <w:t>Наличие разработанного медиаплана, 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0B7B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833430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77612B8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27B8EB4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7C277CE6" w14:textId="33A5E769" w:rsidR="004658C2" w:rsidRPr="00573960" w:rsidRDefault="00481381" w:rsidP="00C00BE0">
            <w:pPr>
              <w:ind w:firstLine="232"/>
              <w:jc w:val="both"/>
              <w:rPr>
                <w:sz w:val="24"/>
                <w:szCs w:val="24"/>
              </w:rPr>
            </w:pPr>
            <w:r w:rsidRPr="00573960">
              <w:t>Д</w:t>
            </w:r>
            <w:r w:rsidR="008600EC" w:rsidRPr="00573960">
              <w:t>остижение показателя обеспечен</w:t>
            </w:r>
            <w:r w:rsidRPr="00573960">
              <w:t>о</w:t>
            </w:r>
            <w:r w:rsidR="008600EC" w:rsidRPr="00573960">
              <w:t xml:space="preserve"> </w:t>
            </w:r>
            <w:r w:rsidR="00103600" w:rsidRPr="00573960">
              <w:t>в рамках</w:t>
            </w:r>
            <w:r w:rsidR="004658C2" w:rsidRPr="00573960">
              <w:t xml:space="preserve"> </w:t>
            </w:r>
            <w:r w:rsidRPr="00573960">
              <w:t>в</w:t>
            </w:r>
            <w:r w:rsidR="004658C2" w:rsidRPr="00573960">
              <w:t>непрограммной деятельности</w:t>
            </w:r>
            <w:r w:rsidRPr="00573960">
              <w:t>.</w:t>
            </w:r>
          </w:p>
        </w:tc>
      </w:tr>
      <w:tr w:rsidR="00573960" w:rsidRPr="00573960" w14:paraId="1C97253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E70264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2.3.2.3</w:t>
            </w:r>
          </w:p>
        </w:tc>
        <w:tc>
          <w:tcPr>
            <w:tcW w:w="896" w:type="pct"/>
            <w:shd w:val="clear" w:color="auto" w:fill="auto"/>
          </w:tcPr>
          <w:p w14:paraId="1F791C5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Участие в инвестиционных мероприятиях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4418922" w14:textId="77777777" w:rsidR="004658C2" w:rsidRPr="00573960" w:rsidRDefault="004658C2" w:rsidP="00C00BE0">
            <w:pPr>
              <w:jc w:val="center"/>
            </w:pPr>
            <w:r w:rsidRPr="00573960">
              <w:t>Количество инвестиционных мероприятий, в которых принято участие,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880F" w14:textId="2F0EDD8F" w:rsidR="004658C2" w:rsidRPr="00573960" w:rsidRDefault="004658C2" w:rsidP="00C00BE0">
            <w:pPr>
              <w:jc w:val="center"/>
            </w:pPr>
            <w:r w:rsidRPr="00573960">
              <w:t>Не менее 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40E95D3" w14:textId="21FABE2D" w:rsidR="004658C2" w:rsidRPr="00573960" w:rsidRDefault="00530548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E96621F" w14:textId="63DF7789" w:rsidR="004658C2" w:rsidRPr="00573960" w:rsidRDefault="00530548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A3F0805" w14:textId="0E23D36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1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0F71C5A0" w14:textId="77777777" w:rsidR="004658C2" w:rsidRPr="00573960" w:rsidRDefault="004658C2" w:rsidP="00C00BE0">
            <w:pPr>
              <w:jc w:val="center"/>
            </w:pPr>
            <w:r w:rsidRPr="00573960">
              <w:t>Из-за ограничений в связи с распространением</w:t>
            </w:r>
          </w:p>
          <w:p w14:paraId="4F23699A" w14:textId="1AB74F3D" w:rsidR="004658C2" w:rsidRPr="00573960" w:rsidRDefault="004658C2" w:rsidP="00C00BE0">
            <w:pPr>
              <w:jc w:val="center"/>
            </w:pPr>
            <w:r w:rsidRPr="00573960">
              <w:t>новой коронавирусной инфекции участие в инвестиционных мероприятиях представители Администрации города Пскова не принимали.</w:t>
            </w:r>
          </w:p>
        </w:tc>
      </w:tr>
      <w:tr w:rsidR="00573960" w:rsidRPr="00573960" w14:paraId="39F172CB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D7B9AE0" w14:textId="77777777" w:rsidR="004658C2" w:rsidRPr="00573960" w:rsidRDefault="004658C2" w:rsidP="00C00BE0">
            <w:pPr>
              <w:jc w:val="center"/>
            </w:pPr>
            <w:r w:rsidRPr="00573960">
              <w:t>Цель 2.4. ЭФФЕКТИВНОЕ РАЗВИТИЕ ГОРОДСКОГО ТУРИЗМА И ПОВЫШЕНИЕ КОНКУРЕНТОСПОСОБНОСТИ ГОРОДСКОГО ТУРИСТСКОГО ПРОДУКТА</w:t>
            </w:r>
          </w:p>
        </w:tc>
      </w:tr>
      <w:tr w:rsidR="00573960" w:rsidRPr="00573960" w14:paraId="346B5871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7ECDB37A" w14:textId="77777777" w:rsidR="004658C2" w:rsidRPr="00573960" w:rsidRDefault="004658C2" w:rsidP="00C00BE0">
            <w:pPr>
              <w:jc w:val="center"/>
            </w:pPr>
            <w:r w:rsidRPr="00573960">
              <w:t>Задача 2.4.1. Приоритетное развитие культурно-познавательного, образовательного, детского, самодеятельного, религиозного, лечебно-оздоровительного туризма</w:t>
            </w:r>
          </w:p>
        </w:tc>
      </w:tr>
      <w:tr w:rsidR="00573960" w:rsidRPr="00573960" w14:paraId="01A2CE1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52CAA1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2.4.1.1.</w:t>
            </w:r>
          </w:p>
        </w:tc>
        <w:tc>
          <w:tcPr>
            <w:tcW w:w="896" w:type="pct"/>
            <w:shd w:val="clear" w:color="auto" w:fill="auto"/>
          </w:tcPr>
          <w:p w14:paraId="6D86E3D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туристической привлекательности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ADE952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Процент положительных отзывов о привлекательности образа г. Пскова для потенциальных туристов</w:t>
            </w:r>
          </w:p>
          <w:p w14:paraId="780BE27C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A49B" w14:textId="77777777" w:rsidR="004658C2" w:rsidRPr="00573960" w:rsidRDefault="004658C2" w:rsidP="00C00BE0">
            <w:pPr>
              <w:jc w:val="center"/>
            </w:pPr>
            <w:r w:rsidRPr="00573960">
              <w:t>не менее 56%</w:t>
            </w:r>
          </w:p>
          <w:p w14:paraId="4943CE5C" w14:textId="77777777" w:rsidR="004658C2" w:rsidRPr="00573960" w:rsidRDefault="004658C2" w:rsidP="00C00BE0"/>
          <w:p w14:paraId="49508998" w14:textId="77777777" w:rsidR="004658C2" w:rsidRPr="00573960" w:rsidRDefault="004658C2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1BB74D2" w14:textId="621BF5DC" w:rsidR="004658C2" w:rsidRPr="00573960" w:rsidRDefault="006522BA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F7D65A4" w14:textId="434F5EF9" w:rsidR="004658C2" w:rsidRPr="00573960" w:rsidRDefault="006522BA" w:rsidP="00C00BE0">
            <w:pPr>
              <w:jc w:val="center"/>
              <w:rPr>
                <w:sz w:val="28"/>
                <w:szCs w:val="28"/>
              </w:rPr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08B13E1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2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 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1DDAB476" w14:textId="01C40C35" w:rsidR="006522BA" w:rsidRPr="00573960" w:rsidRDefault="006522BA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Вклад в реализацию мероприятия и достижение показателя обеспечен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473CC53E" w14:textId="591509A5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Анкетирование туристов МАУ «Центром туризма и творческ</w:t>
            </w:r>
            <w:r w:rsidR="006522BA" w:rsidRPr="00573960">
              <w:rPr>
                <w:rFonts w:ascii="Times New Roman" w:hAnsi="Times New Roman" w:cs="Times New Roman"/>
              </w:rPr>
              <w:t xml:space="preserve">их индустрий Пскова» проводится </w:t>
            </w:r>
            <w:r w:rsidRPr="00573960">
              <w:rPr>
                <w:rFonts w:ascii="Times New Roman" w:hAnsi="Times New Roman" w:cs="Times New Roman"/>
              </w:rPr>
              <w:t>с октября 2021 г., отрицательные отзывы отсутствуют</w:t>
            </w:r>
            <w:r w:rsidR="006522BA" w:rsidRPr="00573960">
              <w:rPr>
                <w:rFonts w:ascii="Times New Roman" w:hAnsi="Times New Roman" w:cs="Times New Roman"/>
              </w:rPr>
              <w:t>.</w:t>
            </w:r>
          </w:p>
          <w:p w14:paraId="0167AEA0" w14:textId="77777777" w:rsidR="004658C2" w:rsidRPr="00573960" w:rsidRDefault="004658C2" w:rsidP="00C00BE0">
            <w:pPr>
              <w:jc w:val="center"/>
              <w:rPr>
                <w:sz w:val="28"/>
                <w:szCs w:val="28"/>
              </w:rPr>
            </w:pPr>
          </w:p>
        </w:tc>
      </w:tr>
      <w:tr w:rsidR="00573960" w:rsidRPr="00573960" w14:paraId="7618C8D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DC961B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2.4.1.2.</w:t>
            </w:r>
          </w:p>
        </w:tc>
        <w:tc>
          <w:tcPr>
            <w:tcW w:w="896" w:type="pct"/>
            <w:shd w:val="clear" w:color="auto" w:fill="auto"/>
          </w:tcPr>
          <w:p w14:paraId="11B747A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Наращивание туристического потока в г. Псков путем включения города в международные и внутрироссийские туристические маршруты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F453899" w14:textId="77777777" w:rsidR="004658C2" w:rsidRPr="00573960" w:rsidRDefault="004658C2" w:rsidP="00C00BE0">
            <w:pPr>
              <w:jc w:val="center"/>
            </w:pPr>
            <w:r w:rsidRPr="00573960">
              <w:t>Количество маршрутов, в состав которых вошел г. Псков,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1860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5491010" w14:textId="77777777" w:rsidR="004658C2" w:rsidRPr="00573960" w:rsidRDefault="004658C2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EFA12F2" w14:textId="77777777" w:rsidR="004658C2" w:rsidRPr="00573960" w:rsidRDefault="004658C2" w:rsidP="00C00BE0">
            <w:pPr>
              <w:jc w:val="center"/>
            </w:pPr>
            <w:r w:rsidRPr="00573960">
              <w:t>200</w:t>
            </w:r>
          </w:p>
        </w:tc>
        <w:tc>
          <w:tcPr>
            <w:tcW w:w="694" w:type="pct"/>
            <w:shd w:val="clear" w:color="auto" w:fill="auto"/>
          </w:tcPr>
          <w:p w14:paraId="0AB5C5A7" w14:textId="77777777" w:rsidR="004658C2" w:rsidRPr="00573960" w:rsidRDefault="004658C2" w:rsidP="00C00BE0">
            <w:pPr>
              <w:pStyle w:val="ConsPlusNormal"/>
              <w:jc w:val="center"/>
              <w:rPr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725244F3" w14:textId="77777777" w:rsidR="00464AA7" w:rsidRPr="00573960" w:rsidRDefault="00464AA7" w:rsidP="00C00BE0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Вклад в реализацию мероприятия и достижение показателя обеспечен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09C5C706" w14:textId="57D4F92E" w:rsidR="00464AA7" w:rsidRPr="00573960" w:rsidRDefault="00464AA7" w:rsidP="00C00BE0">
            <w:pPr>
              <w:ind w:firstLine="141"/>
              <w:jc w:val="both"/>
              <w:rPr>
                <w:sz w:val="28"/>
                <w:szCs w:val="28"/>
              </w:rPr>
            </w:pPr>
            <w:r w:rsidRPr="00573960">
              <w:t>Туристические маршруты, в состав которых вошел г. Псков:</w:t>
            </w:r>
          </w:p>
          <w:p w14:paraId="7A6C5555" w14:textId="77777777" w:rsidR="004658C2" w:rsidRPr="00573960" w:rsidRDefault="004658C2" w:rsidP="00C00BE0">
            <w:pPr>
              <w:ind w:firstLine="141"/>
              <w:jc w:val="both"/>
            </w:pPr>
            <w:r w:rsidRPr="00573960">
              <w:t>1. Международный туристский маршрут</w:t>
            </w:r>
          </w:p>
          <w:p w14:paraId="29128A87" w14:textId="33B6F5F0" w:rsidR="004658C2" w:rsidRPr="00573960" w:rsidRDefault="00464AA7" w:rsidP="00C00BE0">
            <w:pPr>
              <w:ind w:firstLine="141"/>
              <w:jc w:val="both"/>
            </w:pPr>
            <w:r w:rsidRPr="00573960">
              <w:t>«Виа Ганзеатика- Плюс».</w:t>
            </w:r>
          </w:p>
          <w:p w14:paraId="410EF6A4" w14:textId="326892F3" w:rsidR="004658C2" w:rsidRPr="00573960" w:rsidRDefault="004658C2" w:rsidP="00C00BE0">
            <w:pPr>
              <w:ind w:firstLine="141"/>
              <w:jc w:val="both"/>
            </w:pPr>
            <w:r w:rsidRPr="00573960">
              <w:t>2. Международный туристский маршрут «Даугавпилс-Цесвайне-Псков» (маршрут по замкам, крепостям и усадьбам)</w:t>
            </w:r>
            <w:r w:rsidR="00464AA7" w:rsidRPr="00573960">
              <w:t>.</w:t>
            </w:r>
          </w:p>
        </w:tc>
      </w:tr>
      <w:tr w:rsidR="00573960" w:rsidRPr="00573960" w14:paraId="6EAEC77F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FDEDDF1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2.4.1.3.</w:t>
            </w:r>
          </w:p>
        </w:tc>
        <w:tc>
          <w:tcPr>
            <w:tcW w:w="896" w:type="pct"/>
            <w:shd w:val="clear" w:color="auto" w:fill="auto"/>
          </w:tcPr>
          <w:p w14:paraId="13F5329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Сохранение и популяризация культурного и исторического наследия муниципального образования "Город Псков"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0A325CC" w14:textId="77777777" w:rsidR="004658C2" w:rsidRPr="00573960" w:rsidRDefault="004658C2" w:rsidP="00C00BE0">
            <w:pPr>
              <w:jc w:val="center"/>
            </w:pPr>
            <w:r w:rsidRPr="00573960">
              <w:t>Количество мероприятий по популяризации культурного и исторического наследия, организованных и проведенных в рамках программы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D382" w14:textId="77777777" w:rsidR="004658C2" w:rsidRPr="00573960" w:rsidRDefault="004658C2" w:rsidP="00C00BE0">
            <w:pPr>
              <w:jc w:val="center"/>
            </w:pPr>
            <w:r w:rsidRPr="00573960">
              <w:t>не менее 12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7D7F83F" w14:textId="631FCDB0" w:rsidR="004658C2" w:rsidRPr="00573960" w:rsidRDefault="00805964" w:rsidP="00C00BE0">
            <w:pPr>
              <w:jc w:val="center"/>
            </w:pPr>
            <w:r w:rsidRPr="00573960">
              <w:t>12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35B5071" w14:textId="5622BEEA" w:rsidR="004658C2" w:rsidRPr="00573960" w:rsidRDefault="00805964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129EACD" w14:textId="3CC4C0A8" w:rsidR="004658C2" w:rsidRPr="00573960" w:rsidRDefault="00805964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2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на территории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7EBE9DF0" w14:textId="77777777" w:rsidR="00805964" w:rsidRPr="00573960" w:rsidRDefault="00805964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Вклад в реализацию мероприятия и достижение показателя обеспечен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77D316F5" w14:textId="3A5FE8DD" w:rsidR="004658C2" w:rsidRPr="00573960" w:rsidRDefault="00805964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З</w:t>
            </w:r>
            <w:r w:rsidR="004658C2" w:rsidRPr="00573960">
              <w:rPr>
                <w:rFonts w:ascii="Times New Roman" w:hAnsi="Times New Roman" w:cs="Times New Roman"/>
              </w:rPr>
              <w:t>авершены</w:t>
            </w:r>
            <w:r w:rsidR="004658C2" w:rsidRPr="00573960">
              <w:rPr>
                <w:rFonts w:ascii="Times New Roman" w:hAnsi="Times New Roman" w:cs="Times New Roman"/>
              </w:rPr>
              <w:tab/>
            </w:r>
            <w:r w:rsidRPr="00573960">
              <w:rPr>
                <w:rFonts w:ascii="Times New Roman" w:hAnsi="Times New Roman" w:cs="Times New Roman"/>
              </w:rPr>
              <w:t xml:space="preserve">ремонтно-реставрационные </w:t>
            </w:r>
            <w:r w:rsidR="004658C2" w:rsidRPr="00573960">
              <w:rPr>
                <w:rFonts w:ascii="Times New Roman" w:hAnsi="Times New Roman" w:cs="Times New Roman"/>
              </w:rPr>
              <w:t xml:space="preserve">работы </w:t>
            </w:r>
            <w:r w:rsidRPr="00573960">
              <w:rPr>
                <w:rFonts w:ascii="Times New Roman" w:hAnsi="Times New Roman" w:cs="Times New Roman"/>
              </w:rPr>
              <w:t>на объекте</w:t>
            </w:r>
            <w:r w:rsidR="004658C2" w:rsidRPr="00573960">
              <w:rPr>
                <w:rFonts w:ascii="Times New Roman" w:hAnsi="Times New Roman" w:cs="Times New Roman"/>
              </w:rPr>
              <w:t xml:space="preserve"> культурного наследия регионального значения «Усадьба городская Беклешова Н.А. Жилой дом (Первое здание Псковской губернской гимназии)» по адресу: г. Псков, ул. Георгиевская, д.4. </w:t>
            </w:r>
          </w:p>
          <w:p w14:paraId="78249AFA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Начаты ремонтно-реставрационные работы на объекте культурного наследия регионального значения «Гимназия Мариинская женская (учебный корпус с жилым флигелем)» (здание МБОУ «Псковский технический лицей»).</w:t>
            </w:r>
          </w:p>
          <w:p w14:paraId="2F5A7144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Началась установка памятного знака в честь подвига воинов саперов 50-ого отдельного моторизированного инженерного батальона под командованием мл. л-та Байкова С.Г. и бойцов 110-ого полка 2-й дивизии НКВД по охране железнодорожных сооружений под командованием мл. л-та Костенко А.Д.</w:t>
            </w:r>
          </w:p>
          <w:p w14:paraId="1F18D06E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Проведены мероприятия по популяризации исторического, культурного и мемориального наследия (семинары, конференции, коллоквиумы, конкурсы), в том числе в онлайн-формате. </w:t>
            </w:r>
          </w:p>
          <w:p w14:paraId="102175BF" w14:textId="032CADB8" w:rsidR="004658C2" w:rsidRPr="00573960" w:rsidRDefault="004658C2" w:rsidP="00C00BE0">
            <w:pPr>
              <w:pStyle w:val="ConsPlusNormal"/>
              <w:ind w:firstLine="282"/>
              <w:jc w:val="both"/>
            </w:pPr>
            <w:r w:rsidRPr="00573960">
              <w:rPr>
                <w:rFonts w:ascii="Times New Roman" w:hAnsi="Times New Roman" w:cs="Times New Roman"/>
              </w:rPr>
              <w:t>Проведены XI Василевские чтения, посвящённые памяти псковского краеведа, Почётного гражданина г. Пскова Ивана Ивановича Василёва, Интерактивная онлайн - площадка «Наша общая Победа!».</w:t>
            </w:r>
          </w:p>
        </w:tc>
      </w:tr>
      <w:tr w:rsidR="00573960" w:rsidRPr="00573960" w14:paraId="1855C22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2284C4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2.4.1.4.</w:t>
            </w:r>
          </w:p>
        </w:tc>
        <w:tc>
          <w:tcPr>
            <w:tcW w:w="896" w:type="pct"/>
            <w:shd w:val="clear" w:color="auto" w:fill="auto"/>
          </w:tcPr>
          <w:p w14:paraId="1F03CE8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Выпуск и распространение путеводителя, туристских карт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0163554" w14:textId="77777777" w:rsidR="004658C2" w:rsidRPr="00573960" w:rsidRDefault="004658C2" w:rsidP="00C00BE0">
            <w:pPr>
              <w:jc w:val="center"/>
            </w:pPr>
            <w:r w:rsidRPr="00573960">
              <w:t>Количество изготовленной полиграфической продукции,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CB22" w14:textId="77777777" w:rsidR="004658C2" w:rsidRPr="00573960" w:rsidRDefault="004658C2" w:rsidP="00C00BE0">
            <w:pPr>
              <w:jc w:val="center"/>
            </w:pPr>
            <w:r w:rsidRPr="00573960">
              <w:t>950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F659552" w14:textId="77777777" w:rsidR="004658C2" w:rsidRPr="00573960" w:rsidRDefault="004658C2" w:rsidP="00C00BE0">
            <w:pPr>
              <w:jc w:val="center"/>
            </w:pPr>
            <w:r w:rsidRPr="00573960">
              <w:t>2000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71E2694" w14:textId="77777777" w:rsidR="004658C2" w:rsidRPr="00573960" w:rsidRDefault="004658C2" w:rsidP="00C00BE0">
            <w:pPr>
              <w:jc w:val="center"/>
            </w:pPr>
            <w:r w:rsidRPr="00573960">
              <w:t>210</w:t>
            </w:r>
          </w:p>
        </w:tc>
        <w:tc>
          <w:tcPr>
            <w:tcW w:w="694" w:type="pct"/>
            <w:shd w:val="clear" w:color="auto" w:fill="auto"/>
          </w:tcPr>
          <w:p w14:paraId="0ABAFA0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2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26DB4CD0" w14:textId="77777777" w:rsidR="0058054B" w:rsidRPr="00573960" w:rsidRDefault="0058054B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Вклад в реализацию мероприятия и достижение показателя обеспечен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42166E21" w14:textId="25E8DAB8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Изготовлены брошюры с туристической картой города Пскова МАУ «Центром Туризма и творческих индустрий Пскова»</w:t>
            </w:r>
            <w:r w:rsidR="0058054B" w:rsidRPr="00573960">
              <w:rPr>
                <w:rFonts w:ascii="Times New Roman" w:hAnsi="Times New Roman" w:cs="Times New Roman"/>
              </w:rPr>
              <w:t>.</w:t>
            </w:r>
          </w:p>
          <w:p w14:paraId="718BB96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960" w:rsidRPr="00573960" w14:paraId="0C7B249B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D06ECB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2.4.1.5.</w:t>
            </w:r>
          </w:p>
        </w:tc>
        <w:tc>
          <w:tcPr>
            <w:tcW w:w="896" w:type="pct"/>
            <w:shd w:val="clear" w:color="auto" w:fill="auto"/>
          </w:tcPr>
          <w:p w14:paraId="7DB44DC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Разработка концепции устойчивого развития туризма города Пскова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918733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утвержденной концепции устойчивого туризма города Пскова", 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713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749B34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16EC81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14:paraId="21FFD1E9" w14:textId="68AA9ADB" w:rsidR="004658C2" w:rsidRPr="00573960" w:rsidRDefault="0058054B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2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</w:t>
            </w:r>
          </w:p>
        </w:tc>
        <w:tc>
          <w:tcPr>
            <w:tcW w:w="1365" w:type="pct"/>
            <w:shd w:val="clear" w:color="auto" w:fill="auto"/>
          </w:tcPr>
          <w:p w14:paraId="6E249528" w14:textId="23390F75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Мастер-план устойчивого развития туризма города Пскова, разработан совместно с МЦСЭИ «Леонтьевским центром» и Международной партнерской инициативой Green Mobility</w:t>
            </w:r>
            <w:r w:rsidR="0058054B" w:rsidRPr="00573960">
              <w:rPr>
                <w:rFonts w:ascii="Times New Roman" w:hAnsi="Times New Roman" w:cs="Times New Roman"/>
              </w:rPr>
              <w:t xml:space="preserve"> в рамках внепрограммной деятельности.</w:t>
            </w:r>
          </w:p>
        </w:tc>
      </w:tr>
      <w:tr w:rsidR="00573960" w:rsidRPr="00573960" w14:paraId="62132660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B38188F" w14:textId="77777777" w:rsidR="004658C2" w:rsidRPr="00573960" w:rsidRDefault="004658C2" w:rsidP="00C00BE0">
            <w:pPr>
              <w:jc w:val="center"/>
            </w:pPr>
            <w:r w:rsidRPr="00573960">
              <w:t>Задача 2.4.2. Повышение качества и продвижение туристского продукта на зарубежном и российском рынках, в том числе с привлечением туроператоров</w:t>
            </w:r>
          </w:p>
        </w:tc>
      </w:tr>
      <w:tr w:rsidR="00573960" w:rsidRPr="00573960" w14:paraId="14AB5B9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3B4179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2.4.2.1.</w:t>
            </w:r>
          </w:p>
        </w:tc>
        <w:tc>
          <w:tcPr>
            <w:tcW w:w="896" w:type="pct"/>
            <w:shd w:val="clear" w:color="auto" w:fill="auto"/>
          </w:tcPr>
          <w:p w14:paraId="7EFA49E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эффективности деятельности в сфере туризма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2F236C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и участие в тематических семинарах, конференциях, презентациях, рекламно-информационных турах,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4C21" w14:textId="77777777" w:rsidR="004658C2" w:rsidRPr="00573960" w:rsidRDefault="004658C2" w:rsidP="00C00BE0">
            <w:pPr>
              <w:jc w:val="center"/>
            </w:pPr>
            <w:r w:rsidRPr="00573960">
              <w:t>7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514426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545A23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694" w:type="pct"/>
            <w:shd w:val="clear" w:color="auto" w:fill="auto"/>
          </w:tcPr>
          <w:p w14:paraId="7B6D3A7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2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 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1891F118" w14:textId="6EE95684" w:rsidR="00F4601E" w:rsidRPr="00573960" w:rsidRDefault="00F4601E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Достижение показателя обеспечено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08A9050A" w14:textId="5ADBF8ED" w:rsidR="00F4601E" w:rsidRPr="00573960" w:rsidRDefault="00F4601E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 2021 году организовано/принято участие:</w:t>
            </w:r>
          </w:p>
          <w:p w14:paraId="286A1984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 рекламных тура для блогеров и представителей туристской сферы из СЗФО,</w:t>
            </w:r>
          </w:p>
          <w:p w14:paraId="0961AEB4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4 тематических семинара с представителями туристической сферы,</w:t>
            </w:r>
          </w:p>
          <w:p w14:paraId="0377E964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 конференции («Форум стратегов 2021» г.Санкт-Петербург, и « ПаркЭкспо г.Москва),</w:t>
            </w:r>
          </w:p>
          <w:p w14:paraId="25038FAB" w14:textId="50EE5F05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 обучающих семинара по продвижению туристич</w:t>
            </w:r>
            <w:r w:rsidR="00F4601E" w:rsidRPr="00573960">
              <w:rPr>
                <w:rFonts w:ascii="Times New Roman" w:hAnsi="Times New Roman" w:cs="Times New Roman"/>
              </w:rPr>
              <w:t>еского потенциала города Пскова.</w:t>
            </w:r>
          </w:p>
        </w:tc>
      </w:tr>
      <w:tr w:rsidR="00573960" w:rsidRPr="00573960" w14:paraId="14E7D45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CE5090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2.4.2.2.</w:t>
            </w:r>
          </w:p>
        </w:tc>
        <w:tc>
          <w:tcPr>
            <w:tcW w:w="896" w:type="pct"/>
            <w:shd w:val="clear" w:color="auto" w:fill="auto"/>
          </w:tcPr>
          <w:p w14:paraId="4998C16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Разработка системы сбора и анализа информации о туристской деятельности на основе сотрудничества с сотовыми операторами и платежными системами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43FDD5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заключенных договоров о сотрудничестве, шт.</w:t>
            </w:r>
          </w:p>
          <w:p w14:paraId="211C0FEE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DA74" w14:textId="77777777" w:rsidR="004658C2" w:rsidRPr="00573960" w:rsidRDefault="004658C2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2186870" w14:textId="1BD41C86" w:rsidR="004658C2" w:rsidRPr="00573960" w:rsidRDefault="00F4601E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D6B516D" w14:textId="33570DC8" w:rsidR="004658C2" w:rsidRPr="00573960" w:rsidRDefault="00F4601E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91F9A0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3C654A80" w14:textId="3B147B89" w:rsidR="004658C2" w:rsidRPr="00573960" w:rsidRDefault="00F4601E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Мероприятие запланировано к р</w:t>
            </w:r>
            <w:r w:rsidR="004658C2" w:rsidRPr="00573960">
              <w:rPr>
                <w:rFonts w:ascii="Times New Roman" w:hAnsi="Times New Roman" w:cs="Times New Roman"/>
              </w:rPr>
              <w:t>еализаци</w:t>
            </w:r>
            <w:r w:rsidRPr="00573960">
              <w:rPr>
                <w:rFonts w:ascii="Times New Roman" w:hAnsi="Times New Roman" w:cs="Times New Roman"/>
              </w:rPr>
              <w:t>и</w:t>
            </w:r>
            <w:r w:rsidR="004658C2" w:rsidRPr="00573960">
              <w:rPr>
                <w:rFonts w:ascii="Times New Roman" w:hAnsi="Times New Roman" w:cs="Times New Roman"/>
              </w:rPr>
              <w:t xml:space="preserve"> с 2023 г.</w:t>
            </w:r>
          </w:p>
        </w:tc>
      </w:tr>
      <w:tr w:rsidR="00573960" w:rsidRPr="00573960" w14:paraId="23AA19EF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CC8C34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2.4.2.3.</w:t>
            </w:r>
          </w:p>
        </w:tc>
        <w:tc>
          <w:tcPr>
            <w:tcW w:w="896" w:type="pct"/>
            <w:shd w:val="clear" w:color="auto" w:fill="auto"/>
          </w:tcPr>
          <w:p w14:paraId="5CF92A5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Выпуск рекламных видеоматериалов о Пскове для популяризации на зарубежном и российском рынках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DD9ABA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изготовленных видеороликов, ед.</w:t>
            </w:r>
          </w:p>
          <w:p w14:paraId="029C4A3F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F50E" w14:textId="77777777" w:rsidR="004658C2" w:rsidRPr="00573960" w:rsidRDefault="004658C2" w:rsidP="00C00BE0">
            <w:pPr>
              <w:jc w:val="center"/>
            </w:pPr>
            <w:r w:rsidRPr="00573960">
              <w:t>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E3DED55" w14:textId="2DB887FA" w:rsidR="004658C2" w:rsidRPr="00573960" w:rsidRDefault="00F4601E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8C6BF28" w14:textId="1B453EE4" w:rsidR="004658C2" w:rsidRPr="00573960" w:rsidRDefault="00F4601E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4BA01CE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5766F3F6" w14:textId="7C3214F9" w:rsidR="004658C2" w:rsidRPr="00573960" w:rsidRDefault="00F4601E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Мероприятие запланировано к реализации с 2022 г.</w:t>
            </w:r>
          </w:p>
        </w:tc>
      </w:tr>
      <w:tr w:rsidR="00573960" w:rsidRPr="00573960" w14:paraId="6B4A5108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4FB19913" w14:textId="77777777" w:rsidR="004658C2" w:rsidRPr="00573960" w:rsidRDefault="004658C2" w:rsidP="00C00BE0">
            <w:pPr>
              <w:jc w:val="center"/>
            </w:pPr>
            <w:r w:rsidRPr="00573960">
              <w:t>Задача 2.4.3. Комплексное развитие туристско-рекреационных кластеров и сети туристско-информационных центров</w:t>
            </w:r>
          </w:p>
        </w:tc>
      </w:tr>
      <w:tr w:rsidR="00573960" w:rsidRPr="00573960" w14:paraId="789CFA1F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D1385A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2.4.3.1.</w:t>
            </w:r>
          </w:p>
        </w:tc>
        <w:tc>
          <w:tcPr>
            <w:tcW w:w="896" w:type="pct"/>
            <w:shd w:val="clear" w:color="auto" w:fill="auto"/>
          </w:tcPr>
          <w:p w14:paraId="10FB71A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Включение проекта создания туристско-рекреационного кластера "Псковский" в федеральную целевую </w:t>
            </w:r>
            <w:hyperlink r:id="rId125" w:history="1">
              <w:r w:rsidRPr="00573960">
                <w:rPr>
                  <w:rFonts w:ascii="Times New Roman" w:hAnsi="Times New Roman" w:cs="Times New Roman"/>
                </w:rPr>
                <w:t>программу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внутреннего и въездного туризма в Российской Федерации"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943AB33" w14:textId="77777777" w:rsidR="004658C2" w:rsidRPr="00573960" w:rsidRDefault="004658C2" w:rsidP="00C00BE0">
            <w:pPr>
              <w:jc w:val="center"/>
            </w:pPr>
            <w:r w:rsidRPr="00573960">
              <w:t>Включен проект создания туристско-рекреационного кластера "Псковский" в федеральную целевую программу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785A" w14:textId="5A0A44D2" w:rsidR="004658C2" w:rsidRPr="00573960" w:rsidRDefault="00FB2D87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714F0B5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9632BB1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C8FFA4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47E6B085" w14:textId="77777777" w:rsidR="00DA15D0" w:rsidRPr="00573960" w:rsidRDefault="00DA15D0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Вклад в реализацию мероприятия и достижение показателя обеспечен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523C913F" w14:textId="78EA3C6C" w:rsidR="004658C2" w:rsidRPr="00C639F7" w:rsidRDefault="00C639F7" w:rsidP="00C639F7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C639F7">
              <w:rPr>
                <w:rFonts w:ascii="Times New Roman" w:hAnsi="Times New Roman" w:cs="Times New Roman"/>
              </w:rPr>
              <w:t>В федеральный проект «Развитие туристической инфраструктуры» включено создание комплекса обеспечивающей инфраструктуры туристско-рекреационного кластера «Духовные истоки»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73960" w:rsidRPr="00573960" w14:paraId="1594138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934681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2.4.3.2.</w:t>
            </w:r>
          </w:p>
        </w:tc>
        <w:tc>
          <w:tcPr>
            <w:tcW w:w="896" w:type="pct"/>
            <w:shd w:val="clear" w:color="auto" w:fill="auto"/>
          </w:tcPr>
          <w:p w14:paraId="2A8A9C91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системы туристской навигации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2A52877" w14:textId="77777777" w:rsidR="004658C2" w:rsidRPr="00573960" w:rsidRDefault="004658C2" w:rsidP="00C00BE0">
            <w:pPr>
              <w:jc w:val="center"/>
            </w:pPr>
            <w:r w:rsidRPr="00573960">
              <w:t>Количество установленных информационных щитов, знаков, указателей,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2324" w14:textId="77777777" w:rsidR="004658C2" w:rsidRPr="00573960" w:rsidRDefault="004658C2" w:rsidP="00C00BE0">
            <w:pPr>
              <w:jc w:val="center"/>
            </w:pPr>
            <w:r w:rsidRPr="00573960">
              <w:t>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A66E19C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7EA0D17" w14:textId="77777777" w:rsidR="004658C2" w:rsidRPr="00573960" w:rsidRDefault="004658C2" w:rsidP="00C00BE0">
            <w:pPr>
              <w:jc w:val="center"/>
            </w:pPr>
            <w:r w:rsidRPr="00573960">
              <w:t>50</w:t>
            </w:r>
          </w:p>
        </w:tc>
        <w:tc>
          <w:tcPr>
            <w:tcW w:w="694" w:type="pct"/>
            <w:shd w:val="clear" w:color="auto" w:fill="auto"/>
          </w:tcPr>
          <w:p w14:paraId="49050917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7725A7EE" w14:textId="77777777" w:rsidR="008B79EA" w:rsidRPr="00573960" w:rsidRDefault="008B79EA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Вклад в реализацию мероприятия и достижение показателя обеспечен муниципальной программой "Культура, сохранение культурного наследия и развитие туризма на территории муниципального образования "Город Псков".</w:t>
            </w:r>
          </w:p>
          <w:p w14:paraId="7B0BB01E" w14:textId="250E01FA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Актуализирована информация в центре города у памятников, где   имеются информационные таблички (9 шт.) с их краткой характеристикой на русском языке и QR- кодами (</w:t>
            </w:r>
            <w:hyperlink r:id="rId126" w:history="1">
              <w:r w:rsidRPr="00573960">
                <w:rPr>
                  <w:rFonts w:cs="Times New Roman"/>
                </w:rPr>
                <w:t>https://ticpskov.ru/</w:t>
              </w:r>
            </w:hyperlink>
            <w:r w:rsidRPr="00573960">
              <w:rPr>
                <w:rFonts w:ascii="Times New Roman" w:hAnsi="Times New Roman" w:cs="Times New Roman"/>
              </w:rPr>
              <w:t>) МАУ «Центром туризма и творческих индустрий Пскова».</w:t>
            </w:r>
          </w:p>
          <w:p w14:paraId="0A7069B6" w14:textId="256E8773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Установлен щит с информацией на русском и английском языках на смотровой площадке в парке у Мирожского монастыря.</w:t>
            </w:r>
          </w:p>
        </w:tc>
      </w:tr>
      <w:tr w:rsidR="00573960" w:rsidRPr="00573960" w14:paraId="0C105A5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CBD1207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2.4.3.3.</w:t>
            </w:r>
          </w:p>
        </w:tc>
        <w:tc>
          <w:tcPr>
            <w:tcW w:w="896" w:type="pct"/>
            <w:shd w:val="clear" w:color="auto" w:fill="auto"/>
          </w:tcPr>
          <w:p w14:paraId="2C699267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конкурсов и фестивалей среди организаций индустрии отдыха, питания, развлечений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92236A2" w14:textId="77777777" w:rsidR="004658C2" w:rsidRPr="00573960" w:rsidRDefault="004658C2" w:rsidP="00C00BE0">
            <w:pPr>
              <w:jc w:val="center"/>
            </w:pPr>
            <w:r w:rsidRPr="00573960">
              <w:t>Содействие в проведении конкурсов и фестивалей среди организаций индустрии отдыха, питания, развлечений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6CE0D" w14:textId="1342297D" w:rsidR="004658C2" w:rsidRPr="00573960" w:rsidRDefault="006E19EE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46BA377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06ABE70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A1876A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программа "Развитие туризма и приграничного сотрудничества МО "Город Псков" Государственная </w:t>
            </w:r>
            <w:hyperlink r:id="rId12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04261A32" w14:textId="2DFBB7AB" w:rsidR="004658C2" w:rsidRPr="00573960" w:rsidRDefault="00856B64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Мероприятие проводилось в рамках в</w:t>
            </w:r>
            <w:r w:rsidR="000B2FCC">
              <w:rPr>
                <w:rFonts w:ascii="Times New Roman" w:hAnsi="Times New Roman" w:cs="Times New Roman"/>
              </w:rPr>
              <w:t>непрограммной деятельности</w:t>
            </w:r>
            <w:r w:rsidRPr="00573960">
              <w:rPr>
                <w:rFonts w:ascii="Times New Roman" w:hAnsi="Times New Roman" w:cs="Times New Roman"/>
              </w:rPr>
              <w:t xml:space="preserve"> </w:t>
            </w:r>
            <w:r w:rsidR="004658C2" w:rsidRPr="00573960">
              <w:rPr>
                <w:rFonts w:ascii="Times New Roman" w:hAnsi="Times New Roman" w:cs="Times New Roman"/>
              </w:rPr>
              <w:t>в 2021 году</w:t>
            </w:r>
            <w:r w:rsidRPr="00573960">
              <w:rPr>
                <w:rFonts w:ascii="Times New Roman" w:hAnsi="Times New Roman" w:cs="Times New Roman"/>
              </w:rPr>
              <w:t>.</w:t>
            </w:r>
          </w:p>
          <w:p w14:paraId="376DD851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Проведены конкурсы на лучшее новогоднее оформление коллективных средств размещения и объектов питания.</w:t>
            </w:r>
          </w:p>
        </w:tc>
      </w:tr>
      <w:tr w:rsidR="00573960" w:rsidRPr="00573960" w14:paraId="22515485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A6791CD" w14:textId="77777777" w:rsidR="004658C2" w:rsidRPr="00573960" w:rsidRDefault="004658C2" w:rsidP="00C00BE0">
            <w:pPr>
              <w:jc w:val="center"/>
            </w:pPr>
            <w:r w:rsidRPr="00573960">
              <w:t>Задача 2.4.4. Формирование положительного туристского имиджа города и продвижение крупных событийных мероприятий международного, всероссийского и межрегионального уровня на территории Пскова</w:t>
            </w:r>
          </w:p>
        </w:tc>
      </w:tr>
      <w:tr w:rsidR="00573960" w:rsidRPr="00573960" w14:paraId="187A3195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5242D2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2.4.4.1.</w:t>
            </w:r>
          </w:p>
        </w:tc>
        <w:tc>
          <w:tcPr>
            <w:tcW w:w="896" w:type="pct"/>
            <w:shd w:val="clear" w:color="auto" w:fill="auto"/>
          </w:tcPr>
          <w:p w14:paraId="77E461B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Проведение туристических ярмарок, участие в туристических выставках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F86A18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туристических выставок, в которых г. Псков примет участие,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4483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E81287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BFA0CA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" w:type="pct"/>
            <w:shd w:val="clear" w:color="auto" w:fill="auto"/>
          </w:tcPr>
          <w:p w14:paraId="32C4886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программа "Развитие туризма и приграничного сотрудничества МО "Город Псков" Государственная </w:t>
            </w:r>
            <w:hyperlink r:id="rId12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5968D5DC" w14:textId="4E367CC7" w:rsidR="00D33C7A" w:rsidRPr="00573960" w:rsidRDefault="00D33C7A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Мероприятие проводилось в рамках внепрограммн</w:t>
            </w:r>
            <w:r w:rsidR="000B2FCC">
              <w:rPr>
                <w:rFonts w:ascii="Times New Roman" w:hAnsi="Times New Roman" w:cs="Times New Roman"/>
              </w:rPr>
              <w:t>ой деятельности</w:t>
            </w:r>
            <w:r w:rsidRPr="00573960">
              <w:rPr>
                <w:rFonts w:ascii="Times New Roman" w:hAnsi="Times New Roman" w:cs="Times New Roman"/>
              </w:rPr>
              <w:t xml:space="preserve"> в 2021 году.</w:t>
            </w:r>
          </w:p>
          <w:p w14:paraId="42963BA0" w14:textId="299917F1" w:rsidR="004658C2" w:rsidRPr="00573960" w:rsidRDefault="00D33C7A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>Обеспечено з</w:t>
            </w:r>
            <w:r w:rsidR="004658C2" w:rsidRPr="00573960">
              <w:rPr>
                <w:rFonts w:ascii="Times New Roman" w:hAnsi="Times New Roman" w:cs="Times New Roman"/>
              </w:rPr>
              <w:t>аочное участие в «МИД-2022» г. Москва, «Интурмаркет 2022» г. Москва</w:t>
            </w:r>
          </w:p>
        </w:tc>
      </w:tr>
      <w:tr w:rsidR="00573960" w:rsidRPr="00573960" w14:paraId="1F21550B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2CCED6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2.4.4.2.</w:t>
            </w:r>
          </w:p>
        </w:tc>
        <w:tc>
          <w:tcPr>
            <w:tcW w:w="896" w:type="pct"/>
            <w:shd w:val="clear" w:color="auto" w:fill="auto"/>
          </w:tcPr>
          <w:p w14:paraId="2ABC852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конкурентных событийных продуктов через различные формы кооперации власти, бизнес-сообщества и некоммерческие организации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D4DD36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проведенных рабочих групп, фокус-групп, рекламных туров, мастер-классов, обучающих вебинаров,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2DBE" w14:textId="77777777" w:rsidR="004658C2" w:rsidRPr="00573960" w:rsidRDefault="004658C2" w:rsidP="00C00BE0">
            <w:pPr>
              <w:jc w:val="center"/>
            </w:pPr>
            <w:r w:rsidRPr="00573960">
              <w:t>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DEEB56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9B11E8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14:paraId="1AED2E9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программа "Развитие туризма и приграничного сотрудничества МО "Город Псков" Государственная </w:t>
            </w:r>
            <w:hyperlink r:id="rId12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области"</w:t>
            </w:r>
          </w:p>
        </w:tc>
        <w:tc>
          <w:tcPr>
            <w:tcW w:w="1365" w:type="pct"/>
            <w:shd w:val="clear" w:color="auto" w:fill="auto"/>
          </w:tcPr>
          <w:p w14:paraId="597ACAC6" w14:textId="10EC3C4D" w:rsidR="00F01228" w:rsidRPr="00573960" w:rsidRDefault="00F01228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Мероприятие проводилось в рамках внепрограммн</w:t>
            </w:r>
            <w:r w:rsidR="00882ECC">
              <w:rPr>
                <w:rFonts w:ascii="Times New Roman" w:hAnsi="Times New Roman" w:cs="Times New Roman"/>
              </w:rPr>
              <w:t>ой</w:t>
            </w:r>
            <w:r w:rsidRPr="00573960">
              <w:rPr>
                <w:rFonts w:ascii="Times New Roman" w:hAnsi="Times New Roman" w:cs="Times New Roman"/>
              </w:rPr>
              <w:t xml:space="preserve"> деятельност</w:t>
            </w:r>
            <w:r w:rsidR="00882ECC">
              <w:rPr>
                <w:rFonts w:ascii="Times New Roman" w:hAnsi="Times New Roman" w:cs="Times New Roman"/>
              </w:rPr>
              <w:t>и</w:t>
            </w:r>
            <w:r w:rsidRPr="00573960">
              <w:rPr>
                <w:rFonts w:ascii="Times New Roman" w:hAnsi="Times New Roman" w:cs="Times New Roman"/>
              </w:rPr>
              <w:t>.</w:t>
            </w:r>
          </w:p>
          <w:p w14:paraId="6C0CD263" w14:textId="4126C07C" w:rsidR="00F01228" w:rsidRPr="00573960" w:rsidRDefault="00F01228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 2021 году принято участие в:</w:t>
            </w:r>
          </w:p>
          <w:p w14:paraId="52CEDC04" w14:textId="21659FCC" w:rsidR="004658C2" w:rsidRPr="00573960" w:rsidRDefault="00F01228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3 - рабочих группах</w:t>
            </w:r>
            <w:r w:rsidR="004658C2" w:rsidRPr="00573960">
              <w:rPr>
                <w:rFonts w:ascii="Times New Roman" w:hAnsi="Times New Roman" w:cs="Times New Roman"/>
              </w:rPr>
              <w:t xml:space="preserve"> («ВиаГанзеатика Плюс»),</w:t>
            </w:r>
          </w:p>
          <w:p w14:paraId="64DB5D0B" w14:textId="2C3F5761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</w:t>
            </w:r>
            <w:r w:rsidR="00F01228" w:rsidRPr="00573960">
              <w:rPr>
                <w:rFonts w:ascii="Times New Roman" w:hAnsi="Times New Roman" w:cs="Times New Roman"/>
              </w:rPr>
              <w:t> - обучающих вебинарах</w:t>
            </w:r>
            <w:r w:rsidRPr="00573960">
              <w:rPr>
                <w:rFonts w:ascii="Times New Roman" w:hAnsi="Times New Roman" w:cs="Times New Roman"/>
              </w:rPr>
              <w:t xml:space="preserve"> (Россия, Лен.область, Латвия)</w:t>
            </w:r>
            <w:r w:rsidR="00F01228" w:rsidRPr="00573960">
              <w:rPr>
                <w:rFonts w:ascii="Times New Roman" w:hAnsi="Times New Roman" w:cs="Times New Roman"/>
              </w:rPr>
              <w:t>.</w:t>
            </w:r>
          </w:p>
          <w:p w14:paraId="4E8D55C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960" w:rsidRPr="00573960" w14:paraId="677C72A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CC849F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2.4.4.3.</w:t>
            </w:r>
          </w:p>
        </w:tc>
        <w:tc>
          <w:tcPr>
            <w:tcW w:w="896" w:type="pct"/>
            <w:shd w:val="clear" w:color="auto" w:fill="auto"/>
          </w:tcPr>
          <w:p w14:paraId="0ACB0AD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Выпуск и продвижение календаря культурных событий Пскова на международном и российском туристских рынках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A6C6A3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разработанных макетов календаря культурных событий на русском и английском языках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C1F0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F00DFDE" w14:textId="510652DC" w:rsidR="004658C2" w:rsidRPr="00573960" w:rsidRDefault="009358D9" w:rsidP="00C00BE0">
            <w:pPr>
              <w:jc w:val="center"/>
            </w:pPr>
            <w:r w:rsidRPr="00573960">
              <w:t>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F990CA8" w14:textId="7AA591DE" w:rsidR="004658C2" w:rsidRPr="00573960" w:rsidRDefault="009358D9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3D876E0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0F95236B" w14:textId="77777777" w:rsidR="004658C2" w:rsidRPr="00573960" w:rsidRDefault="004658C2" w:rsidP="00C00BE0">
            <w:pPr>
              <w:jc w:val="center"/>
            </w:pPr>
          </w:p>
        </w:tc>
      </w:tr>
      <w:tr w:rsidR="00573960" w:rsidRPr="00573960" w14:paraId="63A119BC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2C48102B" w14:textId="77777777" w:rsidR="004658C2" w:rsidRPr="00573960" w:rsidRDefault="004658C2" w:rsidP="00C00BE0">
            <w:pPr>
              <w:jc w:val="center"/>
            </w:pPr>
            <w:r w:rsidRPr="00573960">
              <w:t>Задача 2.4.5. Развитие креативной индустрии</w:t>
            </w:r>
          </w:p>
        </w:tc>
      </w:tr>
      <w:tr w:rsidR="00573960" w:rsidRPr="00573960" w14:paraId="4FE96E5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665328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2.4.5.1.</w:t>
            </w:r>
          </w:p>
        </w:tc>
        <w:tc>
          <w:tcPr>
            <w:tcW w:w="896" w:type="pct"/>
            <w:shd w:val="clear" w:color="auto" w:fill="auto"/>
          </w:tcPr>
          <w:p w14:paraId="634FB70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и администрирование туристического интернет-портала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42DC03F" w14:textId="77777777" w:rsidR="004658C2" w:rsidRPr="00573960" w:rsidRDefault="004658C2" w:rsidP="00C00BE0">
            <w:pPr>
              <w:jc w:val="center"/>
            </w:pPr>
            <w:r w:rsidRPr="00573960">
              <w:t>Наличие туристического интернет-портала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DA8B" w14:textId="7294F098" w:rsidR="004658C2" w:rsidRPr="00573960" w:rsidRDefault="00D270B4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8B10667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A4F5338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20384ED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793C42B7" w14:textId="77777777" w:rsidR="00D270B4" w:rsidRPr="00573960" w:rsidRDefault="00D270B4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Мероприятие проводилось в рамках внепрограммная деятельность в 2021 году.</w:t>
            </w:r>
          </w:p>
          <w:p w14:paraId="2B35F449" w14:textId="634CE04E" w:rsidR="004658C2" w:rsidRPr="00573960" w:rsidRDefault="00D270B4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60">
              <w:rPr>
                <w:rFonts w:ascii="Times New Roman" w:hAnsi="Times New Roman" w:cs="Times New Roman"/>
              </w:rPr>
              <w:t xml:space="preserve">Создано на базе </w:t>
            </w:r>
            <w:r w:rsidR="004658C2" w:rsidRPr="00573960">
              <w:rPr>
                <w:rFonts w:ascii="Times New Roman" w:hAnsi="Times New Roman" w:cs="Times New Roman"/>
              </w:rPr>
              <w:t xml:space="preserve">МАУ «Центр туризма и творческих индустрий Пскова» </w:t>
            </w:r>
            <w:hyperlink r:id="rId130" w:history="1">
              <w:r w:rsidR="004658C2" w:rsidRPr="00027162">
                <w:rPr>
                  <w:rFonts w:ascii="Times New Roman" w:hAnsi="Times New Roman" w:cs="Times New Roman"/>
                </w:rPr>
                <w:t>https://ticpskov.ru/</w:t>
              </w:r>
            </w:hyperlink>
          </w:p>
        </w:tc>
      </w:tr>
      <w:tr w:rsidR="00573960" w:rsidRPr="00573960" w14:paraId="2C7ADAA6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93B911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2.4.5.2.</w:t>
            </w:r>
          </w:p>
        </w:tc>
        <w:tc>
          <w:tcPr>
            <w:tcW w:w="896" w:type="pct"/>
            <w:shd w:val="clear" w:color="auto" w:fill="auto"/>
          </w:tcPr>
          <w:p w14:paraId="0D3A1F1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Реализация проекта "Поддержка малого и среднего предпринимательства в сфере ремесленничества в рамках Программы приграничного сотрудничества "Россия - Эстония"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9C84367" w14:textId="77777777" w:rsidR="004658C2" w:rsidRPr="00573960" w:rsidRDefault="004658C2" w:rsidP="00C00BE0">
            <w:pPr>
              <w:jc w:val="center"/>
            </w:pPr>
            <w:r w:rsidRPr="00573960">
              <w:t>Количество участников проекта, чел.</w:t>
            </w:r>
          </w:p>
          <w:p w14:paraId="62CE6BCE" w14:textId="77777777" w:rsidR="004658C2" w:rsidRPr="00573960" w:rsidRDefault="004658C2" w:rsidP="00C00BE0"/>
          <w:p w14:paraId="240AB02E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8F3B" w14:textId="77777777" w:rsidR="004658C2" w:rsidRPr="00573960" w:rsidRDefault="004658C2" w:rsidP="00C00BE0">
            <w:pPr>
              <w:jc w:val="center"/>
            </w:pPr>
            <w:r w:rsidRPr="00573960">
              <w:t>Не менее 10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B249EF4" w14:textId="6CFD8466" w:rsidR="004658C2" w:rsidRPr="00573960" w:rsidRDefault="0002380F" w:rsidP="00C00BE0">
            <w:pPr>
              <w:jc w:val="center"/>
            </w:pPr>
            <w:r w:rsidRPr="00573960">
              <w:t>13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6F2CC49" w14:textId="54CD3191" w:rsidR="004658C2" w:rsidRPr="00573960" w:rsidRDefault="0002380F" w:rsidP="00C00BE0">
            <w:pPr>
              <w:jc w:val="center"/>
            </w:pPr>
            <w:r w:rsidRPr="00573960">
              <w:t>130</w:t>
            </w:r>
          </w:p>
        </w:tc>
        <w:tc>
          <w:tcPr>
            <w:tcW w:w="694" w:type="pct"/>
            <w:shd w:val="clear" w:color="auto" w:fill="auto"/>
          </w:tcPr>
          <w:p w14:paraId="4B93D79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3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 Государственная </w:t>
            </w:r>
            <w:hyperlink r:id="rId13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"Содействие экономическому развитию, инвестиционной и внешнеэкономической деятельности"</w:t>
            </w:r>
          </w:p>
        </w:tc>
        <w:tc>
          <w:tcPr>
            <w:tcW w:w="1365" w:type="pct"/>
            <w:shd w:val="clear" w:color="auto" w:fill="auto"/>
          </w:tcPr>
          <w:p w14:paraId="39A6F1FE" w14:textId="77777777" w:rsidR="0002380F" w:rsidRPr="00573960" w:rsidRDefault="0002380F" w:rsidP="00C00BE0">
            <w:pPr>
              <w:ind w:firstLine="282"/>
              <w:jc w:val="both"/>
            </w:pPr>
            <w:r w:rsidRPr="00573960">
              <w:t>Вклад в реализацию мероприятия и достижение показателя обеспечен муниципальной программой "Содействие экономическому развитию, инвестиционной деятельности".</w:t>
            </w:r>
          </w:p>
          <w:p w14:paraId="5DA087B5" w14:textId="549E7503" w:rsidR="0002380F" w:rsidRPr="00573960" w:rsidRDefault="0002380F" w:rsidP="00C00BE0">
            <w:pPr>
              <w:ind w:firstLine="282"/>
              <w:jc w:val="both"/>
            </w:pPr>
            <w:r w:rsidRPr="00573960">
              <w:t xml:space="preserve"> С 1 сентября 2020 года МБУ «Псковский бизнес-инкубатор» принимает участие в Программе приграничного сотрудничества «Россия-Эстония» на период 2014-2020 годов по Проекту ER 58 «Поддержка малого и среднего предпринимательства в сфере ремесленничества в Пскове и Выру» («BestNest») в качестве партнера.</w:t>
            </w:r>
          </w:p>
          <w:p w14:paraId="6335723C" w14:textId="5DFBE8D4" w:rsidR="0002380F" w:rsidRPr="00573960" w:rsidRDefault="0002380F" w:rsidP="00C00BE0">
            <w:pPr>
              <w:ind w:firstLine="282"/>
              <w:jc w:val="both"/>
            </w:pPr>
            <w:r w:rsidRPr="00573960">
              <w:t>В 2021 году в рамках реализации проекта были приобретены мебель и оборудование для проведения мастер-классов по ремеслам и изготовления сувенирной продукции.</w:t>
            </w:r>
          </w:p>
          <w:p w14:paraId="146C60A9" w14:textId="241FE6B5" w:rsidR="0002380F" w:rsidRPr="00573960" w:rsidRDefault="0002380F" w:rsidP="00C00BE0">
            <w:pPr>
              <w:ind w:firstLine="282"/>
              <w:jc w:val="both"/>
            </w:pPr>
            <w:r w:rsidRPr="00573960">
              <w:t xml:space="preserve"> В декабре 2021 года была разработана документация и 22.12.2021 был объявлен электронный аукцион на выполнение работ по капитальному ремонту части нежилого помещения №1007 МБУ «Псковский бизнес-инкубатор», по адресу: г. Псков, Набережная реки Великой, д.6 с ценой контракта 7999365 руб.</w:t>
            </w:r>
          </w:p>
          <w:p w14:paraId="1CC4E659" w14:textId="77777777" w:rsidR="0002380F" w:rsidRPr="00573960" w:rsidRDefault="0002380F" w:rsidP="00C00BE0">
            <w:pPr>
              <w:ind w:firstLine="282"/>
              <w:jc w:val="both"/>
            </w:pPr>
            <w:r w:rsidRPr="00573960">
              <w:t>В 2021 году представители МБУ «Псковский бизнес-инкубатор» принимали участие в 45 мероприятиях проекта, в том числе на базе Учреждения было организовано и проведено 29 мастер-классов по различным ремеслам. Участниками мастер-классов стали псковские ремесленники и предприниматели, учащиеся и студенты города Пскова. В рамках проекта проведено 3 семинара.</w:t>
            </w:r>
          </w:p>
          <w:p w14:paraId="01C2E293" w14:textId="77777777" w:rsidR="004658C2" w:rsidRPr="00573960" w:rsidRDefault="004658C2" w:rsidP="00C00BE0">
            <w:pPr>
              <w:jc w:val="center"/>
            </w:pPr>
          </w:p>
        </w:tc>
      </w:tr>
      <w:tr w:rsidR="00573960" w:rsidRPr="00573960" w14:paraId="6E2EF34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022E37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2.4.5.3.</w:t>
            </w:r>
          </w:p>
        </w:tc>
        <w:tc>
          <w:tcPr>
            <w:tcW w:w="896" w:type="pct"/>
            <w:shd w:val="clear" w:color="auto" w:fill="auto"/>
          </w:tcPr>
          <w:p w14:paraId="557CBF1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</w:t>
            </w:r>
          </w:p>
          <w:p w14:paraId="2DBCC3E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туристско-информационного центра и центра креативных индустрий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DB4739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</w:t>
            </w:r>
          </w:p>
          <w:p w14:paraId="4EC47A85" w14:textId="77777777" w:rsidR="004658C2" w:rsidRPr="00573960" w:rsidRDefault="004658C2" w:rsidP="00C00BE0">
            <w:pPr>
              <w:jc w:val="center"/>
            </w:pPr>
            <w:r w:rsidRPr="00573960">
              <w:t>туристско-информационного центра и центра креативных индустрий", 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1F66" w14:textId="129147C9" w:rsidR="004658C2" w:rsidRPr="00573960" w:rsidRDefault="00AA3174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0CA7927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29692A1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583EC9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туризма и приграничного сотрудничества МО "Город Псков"</w:t>
            </w:r>
          </w:p>
        </w:tc>
        <w:tc>
          <w:tcPr>
            <w:tcW w:w="1365" w:type="pct"/>
            <w:shd w:val="clear" w:color="auto" w:fill="auto"/>
          </w:tcPr>
          <w:p w14:paraId="0ABA56DB" w14:textId="5EC7A29F" w:rsidR="004658C2" w:rsidRPr="00573960" w:rsidRDefault="004658C2" w:rsidP="00C00BE0">
            <w:pPr>
              <w:ind w:firstLine="282"/>
              <w:jc w:val="both"/>
            </w:pPr>
            <w:r w:rsidRPr="00573960">
              <w:t>В рамках муниципальной программы "Культура, сохранение культурного наследия и развитие туризма на территории муниципального образования "Город Псков" в 2021 году проводилась реализация проекта «Сохранение и продвижение культурного и исторического наследия в России и Латвии» (официальное название на английском языке «Preservation and promotion of the cultural and historical heritage in Latvia and Russia», номер проекта LV-RU-002), реализуемого в рамках программы приграничного сотрудничества «Россия — Латвия» на период 2014-2020 годов, в 2021 году выполнялись ремонтно-реставрационные работы и работы по приспособлению под городской туристический и информационный центр и дом творческих индустрий объекта культурного наследия, расположенного по адресу: г. Псков, ул. Георгиевская, д. 4.</w:t>
            </w:r>
          </w:p>
          <w:p w14:paraId="10DFA0F8" w14:textId="757B3446" w:rsidR="004658C2" w:rsidRPr="00573960" w:rsidRDefault="004658C2" w:rsidP="00C00BE0">
            <w:pPr>
              <w:ind w:firstLine="282"/>
              <w:jc w:val="both"/>
              <w:rPr>
                <w:sz w:val="28"/>
                <w:szCs w:val="28"/>
              </w:rPr>
            </w:pPr>
            <w:r w:rsidRPr="00573960">
              <w:t>С 16.04.2021 – функционирует МАУ «Центр туризма и творческих индустрий Пскова». МАУ «Центр туризма и творческих индустрий Пскова» оказывает бесплатные информационно-консультационные услуги жителям и гостям города Пскова. В 2021 году количество обратившихся составило 1214 человек.</w:t>
            </w:r>
          </w:p>
        </w:tc>
      </w:tr>
      <w:tr w:rsidR="00573960" w:rsidRPr="00573960" w14:paraId="102DC390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1A38CD6E" w14:textId="29A2CF2D" w:rsidR="004658C2" w:rsidRPr="00573960" w:rsidRDefault="004658C2" w:rsidP="00C00BE0">
            <w:pPr>
              <w:jc w:val="center"/>
            </w:pPr>
            <w:r w:rsidRPr="00573960">
              <w:t>Приоритет III. Трансформация пространственного развития города Пскова</w:t>
            </w:r>
          </w:p>
        </w:tc>
      </w:tr>
      <w:tr w:rsidR="00573960" w:rsidRPr="00573960" w14:paraId="0A2A393C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46B4338B" w14:textId="77777777" w:rsidR="004658C2" w:rsidRPr="00573960" w:rsidRDefault="004658C2" w:rsidP="00C00BE0">
            <w:pPr>
              <w:jc w:val="center"/>
            </w:pPr>
            <w:r w:rsidRPr="00573960">
              <w:t>Цель 3.1. ФОРМИРОВАНИЕ БЛАГОПРИЯТНОЙ И БЕЗОПАСНОЙ ГОРОДСКОЙ СРЕДЫ</w:t>
            </w:r>
          </w:p>
        </w:tc>
      </w:tr>
      <w:tr w:rsidR="00573960" w:rsidRPr="00573960" w14:paraId="59D06DB6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10E26F31" w14:textId="77777777" w:rsidR="004658C2" w:rsidRPr="00573960" w:rsidRDefault="004658C2" w:rsidP="00C00BE0">
            <w:pPr>
              <w:jc w:val="center"/>
            </w:pPr>
            <w:r w:rsidRPr="00573960">
              <w:t>Задача 3.1.1. Выстраивание системы безопасности городской среды</w:t>
            </w:r>
          </w:p>
        </w:tc>
      </w:tr>
      <w:tr w:rsidR="00573960" w:rsidRPr="00573960" w14:paraId="4313DA1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C0DC0D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3.1.1.1.</w:t>
            </w:r>
          </w:p>
        </w:tc>
        <w:tc>
          <w:tcPr>
            <w:tcW w:w="896" w:type="pct"/>
            <w:shd w:val="clear" w:color="auto" w:fill="auto"/>
          </w:tcPr>
          <w:p w14:paraId="26AB331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Благоустройство муниципальных территорий общего пользования города Пскова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0D414C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муниципальных территорий общего пользования, ремонт, восстановление дорожных покрытий на которых выполнен в текущем году,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25AD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60B3776" w14:textId="4F77EE32" w:rsidR="004658C2" w:rsidRPr="00573960" w:rsidRDefault="00147548" w:rsidP="00C00BE0">
            <w:pPr>
              <w:jc w:val="center"/>
            </w:pPr>
            <w:r w:rsidRPr="00573960">
              <w:t>1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75B8CFF" w14:textId="46F9C5D6" w:rsidR="004658C2" w:rsidRPr="00573960" w:rsidRDefault="00147548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411E16E" w14:textId="47343B12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3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"Формирование современной городской среды муниципального образования "Город Псков" Государственная </w:t>
            </w:r>
            <w:hyperlink r:id="rId13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"Формирование современной городской среды" Государственная </w:t>
            </w:r>
            <w:hyperlink r:id="rId13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365" w:type="pct"/>
            <w:shd w:val="clear" w:color="auto" w:fill="auto"/>
          </w:tcPr>
          <w:p w14:paraId="2D020F5B" w14:textId="4C462B14" w:rsidR="004658C2" w:rsidRPr="00573960" w:rsidRDefault="00147548" w:rsidP="00C00BE0">
            <w:pPr>
              <w:ind w:firstLine="141"/>
              <w:jc w:val="both"/>
            </w:pPr>
            <w:r w:rsidRPr="00573960">
              <w:t xml:space="preserve">В рамках муниципальной </w:t>
            </w:r>
            <w:hyperlink r:id="rId136" w:history="1">
              <w:r w:rsidRPr="00573960">
                <w:t>программы</w:t>
              </w:r>
            </w:hyperlink>
            <w:r w:rsidRPr="00573960">
              <w:t xml:space="preserve"> "Формирование современной городской среды муниципального образования "Город Псков" в 2021 году выполнены работы по благоустройству территории общего пользования «Площадь Ленина».</w:t>
            </w:r>
          </w:p>
        </w:tc>
      </w:tr>
      <w:tr w:rsidR="00573960" w:rsidRPr="00573960" w14:paraId="30AA83A3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BA2A1D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3.1.1.2</w:t>
            </w:r>
          </w:p>
        </w:tc>
        <w:tc>
          <w:tcPr>
            <w:tcW w:w="896" w:type="pct"/>
            <w:shd w:val="clear" w:color="auto" w:fill="auto"/>
          </w:tcPr>
          <w:p w14:paraId="59285847" w14:textId="704A435E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профилактики преступлений и иных правонарушений на территории муниципального образования "Город Псков"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BCF703C" w14:textId="5EE15B9A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заседаний межведомственной комиссии муниципального образования "Город Псков" по профилактике правонарушений,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A2D5" w14:textId="77777777" w:rsidR="004658C2" w:rsidRPr="00573960" w:rsidRDefault="004658C2" w:rsidP="00C00BE0">
            <w:pPr>
              <w:jc w:val="center"/>
            </w:pPr>
            <w:r w:rsidRPr="00573960">
              <w:t>не менее 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FA0BB18" w14:textId="77777777" w:rsidR="004658C2" w:rsidRPr="00573960" w:rsidRDefault="004658C2" w:rsidP="00C00BE0">
            <w:pPr>
              <w:jc w:val="center"/>
            </w:pPr>
            <w:r w:rsidRPr="00573960">
              <w:t>4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43648E7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197C72B" w14:textId="1D00F6B5" w:rsidR="004658C2" w:rsidRPr="00573960" w:rsidRDefault="004658C2" w:rsidP="00C00BE0">
            <w:pPr>
              <w:jc w:val="center"/>
            </w:pPr>
            <w:r w:rsidRPr="00573960">
              <w:t xml:space="preserve">Муниципальная </w:t>
            </w:r>
            <w:hyperlink r:id="rId137" w:history="1">
              <w:r w:rsidRPr="00573960">
                <w:t>программа</w:t>
              </w:r>
            </w:hyperlink>
            <w:r w:rsidRPr="00573960">
              <w:t xml:space="preserve"> «Обеспечение общественного порядка и противодействие преступности»</w:t>
            </w:r>
          </w:p>
        </w:tc>
        <w:tc>
          <w:tcPr>
            <w:tcW w:w="1365" w:type="pct"/>
            <w:shd w:val="clear" w:color="auto" w:fill="auto"/>
          </w:tcPr>
          <w:p w14:paraId="39CAF649" w14:textId="149DBF4E" w:rsidR="00D236D0" w:rsidRPr="00573960" w:rsidRDefault="00D236D0" w:rsidP="00C00BE0">
            <w:pPr>
              <w:ind w:firstLine="282"/>
              <w:jc w:val="both"/>
            </w:pPr>
            <w:r w:rsidRPr="00573960">
              <w:t>В рамках муниципальной программ</w:t>
            </w:r>
            <w:hyperlink r:id="rId138" w:history="1">
              <w:r w:rsidRPr="00573960">
                <w:t>ы</w:t>
              </w:r>
            </w:hyperlink>
            <w:r w:rsidRPr="00573960">
              <w:t xml:space="preserve"> «Обеспечение общественного порядка и противодействие преступности» осуществлено:</w:t>
            </w:r>
          </w:p>
          <w:p w14:paraId="16C0A333" w14:textId="619B59FB" w:rsidR="004658C2" w:rsidRPr="00573960" w:rsidRDefault="004658C2" w:rsidP="00C00BE0">
            <w:pPr>
              <w:ind w:firstLine="282"/>
              <w:jc w:val="both"/>
            </w:pPr>
            <w:r w:rsidRPr="00573960">
              <w:t>1.Предотвращение преступлений и иных правонарушений на территории муниципального образования "Город Псков" за счет регулирования деятельности народных дружин;</w:t>
            </w:r>
          </w:p>
          <w:p w14:paraId="7741A88D" w14:textId="39949BFC" w:rsidR="004658C2" w:rsidRPr="00573960" w:rsidRDefault="004658C2" w:rsidP="00C00BE0">
            <w:pPr>
              <w:ind w:firstLine="282"/>
              <w:jc w:val="both"/>
            </w:pPr>
            <w:r w:rsidRPr="00573960">
              <w:t>2. Наличие протоколов заседаний межведомственной комиссии муниципального образования "Город Псков" по профилактике правонарушений (МВКПП);</w:t>
            </w:r>
          </w:p>
          <w:p w14:paraId="796B9E72" w14:textId="35C3B901" w:rsidR="004658C2" w:rsidRPr="00573960" w:rsidRDefault="00D236D0" w:rsidP="00C00BE0">
            <w:pPr>
              <w:ind w:firstLine="282"/>
              <w:jc w:val="both"/>
              <w:rPr>
                <w:bCs/>
                <w:iCs/>
                <w:sz w:val="22"/>
                <w:szCs w:val="22"/>
              </w:rPr>
            </w:pPr>
            <w:r w:rsidRPr="00573960">
              <w:t>3. Обеспечение </w:t>
            </w:r>
            <w:r w:rsidR="004658C2" w:rsidRPr="00573960">
              <w:t>деятельности администра</w:t>
            </w:r>
            <w:r w:rsidR="001374CE" w:rsidRPr="00573960">
              <w:softHyphen/>
            </w:r>
            <w:r w:rsidR="004658C2" w:rsidRPr="00573960">
              <w:t>тивных комиссий</w:t>
            </w:r>
            <w:r w:rsidRPr="00573960">
              <w:t>.</w:t>
            </w:r>
          </w:p>
        </w:tc>
      </w:tr>
      <w:tr w:rsidR="00573960" w:rsidRPr="00573960" w14:paraId="0128F18B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888C06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3.1.1.3</w:t>
            </w:r>
          </w:p>
        </w:tc>
        <w:tc>
          <w:tcPr>
            <w:tcW w:w="896" w:type="pct"/>
            <w:shd w:val="clear" w:color="auto" w:fill="auto"/>
          </w:tcPr>
          <w:p w14:paraId="514943F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Восстановление городских территорий: высадка деревьев и кустарников, организация и содержание газонов, цветников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2C16F2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муниципальных территорий общего пользования, ремонт, озеленение которых выполнено в текущем году,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7194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15C1403" w14:textId="74650DDC" w:rsidR="004658C2" w:rsidRPr="00573960" w:rsidRDefault="00D236D0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4786805" w14:textId="63D19B05" w:rsidR="004658C2" w:rsidRPr="00573960" w:rsidRDefault="00D236D0" w:rsidP="00C00BE0">
            <w:pPr>
              <w:jc w:val="center"/>
            </w:pPr>
            <w:r w:rsidRPr="00573960">
              <w:t>200</w:t>
            </w:r>
          </w:p>
        </w:tc>
        <w:tc>
          <w:tcPr>
            <w:tcW w:w="694" w:type="pct"/>
            <w:shd w:val="clear" w:color="auto" w:fill="auto"/>
          </w:tcPr>
          <w:p w14:paraId="6A3B52B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3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"Формирование современной городской среды муниципального образования "Город Псков" Государственная </w:t>
            </w:r>
            <w:hyperlink r:id="rId14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"Формирование современной городской среды" Государственная </w:t>
            </w:r>
            <w:hyperlink r:id="rId14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365" w:type="pct"/>
            <w:shd w:val="clear" w:color="auto" w:fill="auto"/>
          </w:tcPr>
          <w:p w14:paraId="7049E37F" w14:textId="77777777" w:rsidR="00D236D0" w:rsidRPr="00573960" w:rsidRDefault="00D236D0" w:rsidP="00C00BE0">
            <w:pPr>
              <w:jc w:val="both"/>
            </w:pPr>
            <w:r w:rsidRPr="00573960">
              <w:t xml:space="preserve">В рамках муниципальной </w:t>
            </w:r>
            <w:hyperlink r:id="rId142" w:history="1">
              <w:r w:rsidRPr="00573960">
                <w:t>программы</w:t>
              </w:r>
            </w:hyperlink>
            <w:r w:rsidRPr="00573960">
              <w:t xml:space="preserve"> "Формирование современной городской среды муниципального образования "Город Псков" в 2021 году выполнены работы по благоустройству территории общего пользования:</w:t>
            </w:r>
          </w:p>
          <w:p w14:paraId="744CE5FC" w14:textId="28031124" w:rsidR="00D236D0" w:rsidRPr="00573960" w:rsidRDefault="00D236D0" w:rsidP="00C00BE0">
            <w:pPr>
              <w:jc w:val="both"/>
            </w:pPr>
            <w:r w:rsidRPr="00573960">
              <w:t>- «Площадь Ленина» (ремонт и озеленение),</w:t>
            </w:r>
          </w:p>
          <w:p w14:paraId="7DFDFF73" w14:textId="4C2D8B54" w:rsidR="004658C2" w:rsidRPr="00573960" w:rsidRDefault="00D236D0" w:rsidP="00C00BE0">
            <w:pPr>
              <w:jc w:val="both"/>
            </w:pPr>
            <w:r w:rsidRPr="00573960">
              <w:t>- Парк вдоль ул. Труда и пр. Энтузиастов» (озеленение)</w:t>
            </w:r>
          </w:p>
          <w:p w14:paraId="00E23571" w14:textId="143DE102" w:rsidR="00D236D0" w:rsidRPr="00573960" w:rsidRDefault="00D236D0" w:rsidP="00C00BE0">
            <w:pPr>
              <w:jc w:val="both"/>
            </w:pPr>
            <w:r w:rsidRPr="00573960">
              <w:t>Завершены работы по благоустройству парка вдоль ул. Труда и пр. Энтузиастов в рамках предоставленной субсидии в 2021 году на эти цели, дополнительно заключен и выполнен контракт на посадку деревьев в парке.</w:t>
            </w:r>
          </w:p>
        </w:tc>
      </w:tr>
      <w:tr w:rsidR="00573960" w:rsidRPr="00573960" w14:paraId="36999CD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AC70B89" w14:textId="5DA9821C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3.1.1.4</w:t>
            </w:r>
          </w:p>
        </w:tc>
        <w:tc>
          <w:tcPr>
            <w:tcW w:w="896" w:type="pct"/>
            <w:shd w:val="clear" w:color="auto" w:fill="auto"/>
          </w:tcPr>
          <w:p w14:paraId="611241E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безопасности муниципальных территорий общего пользования (улиц, тротуаров), дворовых и прилегающих к ним территорий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477E04D" w14:textId="77777777" w:rsidR="004658C2" w:rsidRPr="00573960" w:rsidRDefault="004658C2" w:rsidP="00C00BE0">
            <w:pPr>
              <w:jc w:val="center"/>
            </w:pPr>
            <w:r w:rsidRPr="00573960">
              <w:t>Количество муниципальных территорий общего пользования работы по обеспечению безопасности на которых выполнены в текущем году,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4B8CC" w14:textId="77777777" w:rsidR="004658C2" w:rsidRPr="00573960" w:rsidRDefault="004658C2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292473F" w14:textId="0B379D93" w:rsidR="004658C2" w:rsidRPr="00573960" w:rsidRDefault="00C81B17" w:rsidP="00C00BE0">
            <w:pPr>
              <w:jc w:val="center"/>
            </w:pPr>
            <w:r w:rsidRPr="00573960">
              <w:t>1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0C40D43" w14:textId="6FA4BCAF" w:rsidR="004658C2" w:rsidRPr="00573960" w:rsidRDefault="00C81B17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7C3D80DA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4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"Формирование современной городской среды муниципального образования "Город Псков" Государственная </w:t>
            </w:r>
            <w:hyperlink r:id="rId14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"Формирование современной городской среды" Государственная </w:t>
            </w:r>
            <w:hyperlink r:id="rId14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365" w:type="pct"/>
            <w:shd w:val="clear" w:color="auto" w:fill="auto"/>
          </w:tcPr>
          <w:p w14:paraId="5E853045" w14:textId="3561FD1A" w:rsidR="004658C2" w:rsidRPr="00573960" w:rsidRDefault="00C81B17" w:rsidP="00C00BE0">
            <w:pPr>
              <w:ind w:firstLine="282"/>
              <w:jc w:val="both"/>
            </w:pPr>
            <w:r w:rsidRPr="00573960">
              <w:t xml:space="preserve">В рамках муниципальной </w:t>
            </w:r>
            <w:hyperlink r:id="rId146" w:history="1">
              <w:r w:rsidRPr="00573960">
                <w:t>программы</w:t>
              </w:r>
            </w:hyperlink>
            <w:r w:rsidRPr="00573960">
              <w:t xml:space="preserve"> "Формирование современной городской среды муниципального образования "Город Псков" в 2021 году выполнены работы по благоустройству территории общего пользования «Площадь Ленина» (освещение).</w:t>
            </w:r>
          </w:p>
        </w:tc>
      </w:tr>
      <w:tr w:rsidR="00573960" w:rsidRPr="00573960" w14:paraId="0D7D6E5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E237CF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3.1.1.5</w:t>
            </w:r>
          </w:p>
        </w:tc>
        <w:tc>
          <w:tcPr>
            <w:tcW w:w="896" w:type="pct"/>
            <w:shd w:val="clear" w:color="auto" w:fill="auto"/>
          </w:tcPr>
          <w:p w14:paraId="727CD4E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Мониторинг на потенциально опасных объектах, опасных производственных объектах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A01B52F" w14:textId="77777777" w:rsidR="004658C2" w:rsidRPr="00573960" w:rsidRDefault="004658C2" w:rsidP="00C00BE0">
            <w:pPr>
              <w:jc w:val="center"/>
            </w:pPr>
            <w:r w:rsidRPr="00573960">
              <w:t>Количество принятых распорядительных актов Комиссии Администрации города Пскова по предупреждению и ликвидации чрезвычайных ситуаций и обеспечению пожарной безопасности по текущим вопросам защиты населения и оперативной обстановке,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8A7E" w14:textId="77777777" w:rsidR="004658C2" w:rsidRPr="00573960" w:rsidRDefault="004658C2" w:rsidP="00C00BE0">
            <w:pPr>
              <w:jc w:val="center"/>
            </w:pPr>
            <w:r w:rsidRPr="00573960">
              <w:t>не менее 12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5ABAA81" w14:textId="77777777" w:rsidR="004658C2" w:rsidRPr="00573960" w:rsidRDefault="004658C2" w:rsidP="00C00BE0">
            <w:pPr>
              <w:jc w:val="center"/>
            </w:pPr>
            <w:r w:rsidRPr="00573960">
              <w:t>32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20956F3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2B597EE5" w14:textId="77777777" w:rsidR="004658C2" w:rsidRPr="00573960" w:rsidRDefault="004658C2" w:rsidP="00C00BE0">
            <w:pPr>
              <w:jc w:val="center"/>
            </w:pPr>
            <w:r w:rsidRPr="009844D6">
              <w:t xml:space="preserve">Муниципальная </w:t>
            </w:r>
            <w:hyperlink r:id="rId147" w:history="1">
              <w:r w:rsidRPr="009844D6">
                <w:t>программа</w:t>
              </w:r>
            </w:hyperlink>
            <w:r w:rsidRPr="009844D6">
              <w:t xml:space="preserve"> «Защита населения и территории муниципального образования «Город Псков» от чрезвычайных ситуаций и террористических угроз, обеспечение пожарной безопасности и безопасности на </w:t>
            </w:r>
            <w:r w:rsidRPr="00573960">
              <w:t>водных объектах»</w:t>
            </w:r>
          </w:p>
        </w:tc>
        <w:tc>
          <w:tcPr>
            <w:tcW w:w="1365" w:type="pct"/>
            <w:shd w:val="clear" w:color="auto" w:fill="auto"/>
          </w:tcPr>
          <w:p w14:paraId="2365F022" w14:textId="0D50BD8B" w:rsidR="004658C2" w:rsidRPr="00573960" w:rsidRDefault="009E03D9" w:rsidP="00C00BE0">
            <w:pPr>
              <w:jc w:val="both"/>
            </w:pPr>
            <w:r w:rsidRPr="00573960">
              <w:t>Достижение показателя обеспечено</w:t>
            </w:r>
            <w:r w:rsidR="004658C2" w:rsidRPr="00573960">
              <w:t xml:space="preserve"> за счет </w:t>
            </w:r>
            <w:r w:rsidRPr="00573960">
              <w:t>в</w:t>
            </w:r>
            <w:r w:rsidR="004658C2" w:rsidRPr="00573960">
              <w:t>непрограммной деятельности.</w:t>
            </w:r>
          </w:p>
          <w:p w14:paraId="18BA1322" w14:textId="77777777" w:rsidR="004658C2" w:rsidRPr="00573960" w:rsidRDefault="004658C2" w:rsidP="00C00BE0">
            <w:pPr>
              <w:jc w:val="center"/>
              <w:rPr>
                <w:sz w:val="22"/>
                <w:szCs w:val="22"/>
              </w:rPr>
            </w:pPr>
          </w:p>
          <w:p w14:paraId="357CBD78" w14:textId="77777777" w:rsidR="004658C2" w:rsidRPr="00573960" w:rsidRDefault="004658C2" w:rsidP="00C00BE0">
            <w:pPr>
              <w:jc w:val="center"/>
              <w:rPr>
                <w:sz w:val="22"/>
                <w:szCs w:val="22"/>
              </w:rPr>
            </w:pPr>
          </w:p>
        </w:tc>
      </w:tr>
      <w:tr w:rsidR="00573960" w:rsidRPr="00573960" w14:paraId="662EB60F" w14:textId="77777777" w:rsidTr="00663A1B">
        <w:trPr>
          <w:trHeight w:val="1861"/>
        </w:trPr>
        <w:tc>
          <w:tcPr>
            <w:tcW w:w="313" w:type="pct"/>
            <w:vMerge w:val="restart"/>
            <w:shd w:val="clear" w:color="auto" w:fill="auto"/>
            <w:noWrap/>
          </w:tcPr>
          <w:p w14:paraId="1FFE35C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3.1.1.6.</w:t>
            </w:r>
          </w:p>
        </w:tc>
        <w:tc>
          <w:tcPr>
            <w:tcW w:w="896" w:type="pct"/>
            <w:vMerge w:val="restart"/>
            <w:shd w:val="clear" w:color="auto" w:fill="auto"/>
          </w:tcPr>
          <w:p w14:paraId="7662D68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обучения населения способам защиты и действиям в ЧС, доведение информации через СМИ, совершенствование системы оповещения населения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8CD102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1. Доля подготовленного городского населения в области предупреждения и ликвидации чрезвычайных ситуаций, обеспечения пожарной безопасности и безопасности людей на водных объектах,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500E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  <w:p w14:paraId="53F634C0" w14:textId="77777777" w:rsidR="004658C2" w:rsidRPr="00573960" w:rsidRDefault="004658C2" w:rsidP="00C00BE0">
            <w:pPr>
              <w:jc w:val="center"/>
            </w:pPr>
          </w:p>
          <w:p w14:paraId="275299C5" w14:textId="77777777" w:rsidR="004658C2" w:rsidRPr="00573960" w:rsidRDefault="004658C2" w:rsidP="00C00BE0">
            <w:pPr>
              <w:jc w:val="center"/>
            </w:pPr>
          </w:p>
          <w:p w14:paraId="26E1E340" w14:textId="77777777" w:rsidR="004658C2" w:rsidRPr="00573960" w:rsidRDefault="004658C2" w:rsidP="00C00BE0">
            <w:pPr>
              <w:jc w:val="center"/>
            </w:pPr>
          </w:p>
          <w:p w14:paraId="42D7C912" w14:textId="77777777" w:rsidR="004658C2" w:rsidRPr="00573960" w:rsidRDefault="004658C2" w:rsidP="00C00BE0">
            <w:pPr>
              <w:jc w:val="center"/>
            </w:pPr>
          </w:p>
          <w:p w14:paraId="6B498191" w14:textId="77777777" w:rsidR="004658C2" w:rsidRPr="00573960" w:rsidRDefault="004658C2" w:rsidP="00C00BE0">
            <w:pPr>
              <w:jc w:val="center"/>
            </w:pPr>
          </w:p>
          <w:p w14:paraId="7DFC8332" w14:textId="77777777" w:rsidR="004658C2" w:rsidRPr="00573960" w:rsidRDefault="004658C2" w:rsidP="00C00BE0">
            <w:pPr>
              <w:jc w:val="center"/>
            </w:pPr>
          </w:p>
          <w:p w14:paraId="5B42082D" w14:textId="77777777" w:rsidR="004658C2" w:rsidRPr="00573960" w:rsidRDefault="004658C2" w:rsidP="00C00BE0">
            <w:pPr>
              <w:jc w:val="center"/>
            </w:pP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F409FA9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D39CCCB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  <w:p w14:paraId="6D725CA3" w14:textId="77777777" w:rsidR="004658C2" w:rsidRPr="00573960" w:rsidRDefault="004658C2" w:rsidP="00C00BE0">
            <w:pPr>
              <w:jc w:val="center"/>
            </w:pPr>
          </w:p>
          <w:p w14:paraId="5758D1B3" w14:textId="77777777" w:rsidR="004658C2" w:rsidRPr="00573960" w:rsidRDefault="004658C2" w:rsidP="00C00BE0">
            <w:pPr>
              <w:jc w:val="center"/>
            </w:pPr>
          </w:p>
          <w:p w14:paraId="05719CDE" w14:textId="77777777" w:rsidR="004658C2" w:rsidRPr="00573960" w:rsidRDefault="004658C2" w:rsidP="00C00BE0">
            <w:pPr>
              <w:jc w:val="center"/>
            </w:pPr>
          </w:p>
          <w:p w14:paraId="729BA625" w14:textId="77777777" w:rsidR="004658C2" w:rsidRPr="00573960" w:rsidRDefault="004658C2" w:rsidP="00C00BE0">
            <w:pPr>
              <w:jc w:val="center"/>
            </w:pPr>
          </w:p>
          <w:p w14:paraId="5841CDCE" w14:textId="77777777" w:rsidR="004658C2" w:rsidRPr="00573960" w:rsidRDefault="004658C2" w:rsidP="00C00BE0">
            <w:pPr>
              <w:jc w:val="center"/>
            </w:pPr>
          </w:p>
          <w:p w14:paraId="6F81351E" w14:textId="77777777" w:rsidR="004658C2" w:rsidRPr="00573960" w:rsidRDefault="004658C2" w:rsidP="00C00BE0">
            <w:pPr>
              <w:jc w:val="center"/>
            </w:pPr>
          </w:p>
          <w:p w14:paraId="4ADFC592" w14:textId="77777777" w:rsidR="004658C2" w:rsidRPr="00573960" w:rsidRDefault="004658C2" w:rsidP="00C00BE0">
            <w:pPr>
              <w:jc w:val="center"/>
            </w:pPr>
          </w:p>
        </w:tc>
        <w:tc>
          <w:tcPr>
            <w:tcW w:w="694" w:type="pct"/>
            <w:vMerge w:val="restart"/>
            <w:shd w:val="clear" w:color="auto" w:fill="auto"/>
          </w:tcPr>
          <w:p w14:paraId="05AB4DAE" w14:textId="77777777" w:rsidR="004658C2" w:rsidRPr="009844D6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44D6">
              <w:rPr>
                <w:rFonts w:ascii="Times New Roman" w:hAnsi="Times New Roman" w:cs="Times New Roman"/>
              </w:rPr>
              <w:t xml:space="preserve">Муниципальная </w:t>
            </w:r>
            <w:hyperlink r:id="rId148" w:history="1">
              <w:r w:rsidRPr="009844D6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9844D6">
              <w:rPr>
                <w:rFonts w:ascii="Times New Roman" w:hAnsi="Times New Roman" w:cs="Times New Roman"/>
              </w:rPr>
              <w:t xml:space="preserve"> "Защита населения и территории муниципального образования "Город Псков" от чрезвычайных </w:t>
            </w:r>
          </w:p>
          <w:p w14:paraId="17CFC54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44D6">
              <w:rPr>
                <w:rFonts w:ascii="Times New Roman" w:hAnsi="Times New Roman" w:cs="Times New Roman"/>
              </w:rPr>
              <w:t xml:space="preserve">ситуаций и террористических угроз, обеспечение пожарной безопасности и безопасности на водных объектах" Государственная </w:t>
            </w:r>
            <w:hyperlink r:id="rId149" w:history="1">
              <w:r w:rsidRPr="009844D6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9844D6">
              <w:rPr>
                <w:rFonts w:ascii="Times New Roman" w:hAnsi="Times New Roman" w:cs="Times New Roman"/>
              </w:rPr>
              <w:t xml:space="preserve"> Псковской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365" w:type="pct"/>
            <w:shd w:val="clear" w:color="auto" w:fill="auto"/>
          </w:tcPr>
          <w:p w14:paraId="6D844247" w14:textId="6C664AD7" w:rsidR="009E03D9" w:rsidRPr="00573960" w:rsidRDefault="009E03D9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В рамках муниципальной </w:t>
            </w:r>
            <w:r w:rsidR="009508BA" w:rsidRPr="00573960">
              <w:rPr>
                <w:rFonts w:ascii="Times New Roman" w:hAnsi="Times New Roman" w:cs="Times New Roman"/>
              </w:rPr>
              <w:t>программы</w:t>
            </w:r>
            <w:r w:rsidRPr="00573960">
              <w:rPr>
                <w:rFonts w:ascii="Times New Roman" w:hAnsi="Times New Roman" w:cs="Times New Roman"/>
              </w:rPr>
              <w:t xml:space="preserve"> "Защита населения и территории муниципального образования "Город Псков" от чрезвычайных ситуаций и террористических угроз, обеспечение пожарной безопасности и безопасности на водных объектах</w:t>
            </w:r>
            <w:r w:rsidRPr="00573960">
              <w:t>»:</w:t>
            </w:r>
          </w:p>
          <w:p w14:paraId="18D12AEA" w14:textId="77777777" w:rsidR="004658C2" w:rsidRPr="00573960" w:rsidRDefault="004658C2" w:rsidP="00C00BE0">
            <w:pPr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>1. Разработка и тиражирование Памятки населению по действиям в чрезвычайных ситуациях;</w:t>
            </w:r>
          </w:p>
          <w:p w14:paraId="2B6803DD" w14:textId="77777777" w:rsidR="004658C2" w:rsidRPr="00573960" w:rsidRDefault="004658C2" w:rsidP="00C00BE0">
            <w:pPr>
              <w:autoSpaceDE w:val="0"/>
              <w:autoSpaceDN w:val="0"/>
              <w:adjustRightInd w:val="0"/>
              <w:ind w:firstLine="282"/>
              <w:jc w:val="both"/>
            </w:pPr>
            <w:r w:rsidRPr="00573960">
              <w:t>2. Изготовление и организация показа видеороликов противопожарной направленности, безопасности на водных объектах по каналам телевещания</w:t>
            </w:r>
          </w:p>
          <w:p w14:paraId="5068F93F" w14:textId="77777777" w:rsidR="004658C2" w:rsidRPr="00573960" w:rsidRDefault="004658C2" w:rsidP="00C00BE0">
            <w:pPr>
              <w:ind w:firstLine="282"/>
              <w:jc w:val="both"/>
            </w:pPr>
          </w:p>
        </w:tc>
      </w:tr>
      <w:tr w:rsidR="00573960" w:rsidRPr="00573960" w14:paraId="1267FFF4" w14:textId="77777777" w:rsidTr="00663A1B">
        <w:trPr>
          <w:trHeight w:val="2286"/>
        </w:trPr>
        <w:tc>
          <w:tcPr>
            <w:tcW w:w="313" w:type="pct"/>
            <w:vMerge/>
            <w:shd w:val="clear" w:color="auto" w:fill="auto"/>
            <w:noWrap/>
          </w:tcPr>
          <w:p w14:paraId="290B44E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14:paraId="30600C0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FB9E013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2. Доля населения города, охваченного техническими средствами оповещения, %</w:t>
            </w:r>
          </w:p>
          <w:p w14:paraId="48D624F3" w14:textId="77777777" w:rsidR="004658C2" w:rsidRPr="00573960" w:rsidRDefault="004658C2" w:rsidP="00C00BE0">
            <w:pPr>
              <w:jc w:val="right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4DD1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  <w:p w14:paraId="1F79300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733717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B952A5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  <w:p w14:paraId="048711D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14:paraId="4CC46010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pct"/>
            <w:shd w:val="clear" w:color="auto" w:fill="auto"/>
          </w:tcPr>
          <w:p w14:paraId="24A6226D" w14:textId="0E0EDEA5" w:rsidR="004658C2" w:rsidRPr="00573960" w:rsidRDefault="009E03D9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Обеспечено п</w:t>
            </w:r>
            <w:r w:rsidR="004658C2" w:rsidRPr="00573960">
              <w:rPr>
                <w:rFonts w:ascii="Times New Roman" w:hAnsi="Times New Roman" w:cs="Times New Roman"/>
              </w:rPr>
              <w:t>оддержание в постоянной готовности к применению систем оповещения информирования населения, их модернизация</w:t>
            </w:r>
            <w:r w:rsidRPr="00573960">
              <w:rPr>
                <w:rFonts w:ascii="Times New Roman" w:hAnsi="Times New Roman" w:cs="Times New Roman"/>
              </w:rPr>
              <w:t>.</w:t>
            </w:r>
          </w:p>
          <w:p w14:paraId="1483768F" w14:textId="77777777" w:rsidR="004658C2" w:rsidRPr="00573960" w:rsidRDefault="004658C2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960" w:rsidRPr="00573960" w14:paraId="36005C3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AD2E95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3.1.1.7</w:t>
            </w:r>
          </w:p>
        </w:tc>
        <w:tc>
          <w:tcPr>
            <w:tcW w:w="896" w:type="pct"/>
            <w:shd w:val="clear" w:color="auto" w:fill="auto"/>
          </w:tcPr>
          <w:p w14:paraId="484F77B1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Проверка мест массового пребывания людей силами рабочих групп АТК на антитеррористическую защищенность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BAF9226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проведенных проверок межведомственной комиссией при АТК муниципального образования "Город Псков" по обследованию мест массового пребывания людей и объектов, находящихся в ведении Администрации города Пскова,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9546" w14:textId="77777777" w:rsidR="004658C2" w:rsidRPr="00573960" w:rsidRDefault="004658C2" w:rsidP="00C00BE0">
            <w:pPr>
              <w:jc w:val="center"/>
            </w:pPr>
            <w:r w:rsidRPr="00573960">
              <w:t>не менее 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B194D43" w14:textId="77777777" w:rsidR="004658C2" w:rsidRPr="00573960" w:rsidRDefault="004658C2" w:rsidP="00C00BE0">
            <w:pPr>
              <w:jc w:val="center"/>
            </w:pPr>
            <w:r w:rsidRPr="00573960">
              <w:t>10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4B5CAF8" w14:textId="77777777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2D387ECF" w14:textId="77777777" w:rsidR="004658C2" w:rsidRPr="00573960" w:rsidRDefault="004658C2" w:rsidP="00C00BE0">
            <w:pPr>
              <w:jc w:val="center"/>
            </w:pPr>
            <w:r w:rsidRPr="00573960">
              <w:t xml:space="preserve">Муниципальная </w:t>
            </w:r>
            <w:hyperlink r:id="rId150" w:history="1">
              <w:r w:rsidRPr="00573960">
                <w:t>программа</w:t>
              </w:r>
            </w:hyperlink>
            <w:r w:rsidRPr="00573960">
              <w:t xml:space="preserve"> «Защита населения и территории муниципального образования «Город Псков» от чрезвычайных ситуаций и террористических угроз, обеспечение пожарной безопасности и безопасности на водных объектах» Государственная </w:t>
            </w:r>
            <w:hyperlink r:id="rId151" w:history="1">
              <w:r w:rsidRPr="00573960">
                <w:t>программа</w:t>
              </w:r>
            </w:hyperlink>
            <w:r w:rsidRPr="00573960">
              <w:t xml:space="preserve">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65" w:type="pct"/>
            <w:shd w:val="clear" w:color="auto" w:fill="auto"/>
          </w:tcPr>
          <w:p w14:paraId="70011B0A" w14:textId="77777777" w:rsidR="009508BA" w:rsidRPr="00573960" w:rsidRDefault="009508BA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 рамках муниципальной программы "Защита населения и территории муниципального образования "Город Псков" от чрезвычайных ситуаций и террористических угроз, обеспечение пожарной безопасности и безопасности на водных объектах</w:t>
            </w:r>
            <w:r w:rsidRPr="00573960">
              <w:t>»:</w:t>
            </w:r>
          </w:p>
          <w:p w14:paraId="6B65A88F" w14:textId="7577470A" w:rsidR="004658C2" w:rsidRPr="00573960" w:rsidRDefault="004658C2" w:rsidP="00C00BE0">
            <w:pPr>
              <w:pStyle w:val="ConsPlusNormal"/>
              <w:ind w:firstLine="282"/>
              <w:jc w:val="both"/>
              <w:rPr>
                <w:sz w:val="22"/>
                <w:szCs w:val="22"/>
              </w:rPr>
            </w:pPr>
            <w:r w:rsidRPr="00573960">
              <w:rPr>
                <w:rFonts w:ascii="Times New Roman" w:hAnsi="Times New Roman" w:cs="Times New Roman"/>
              </w:rPr>
              <w:t>Межведомственной комиссией при АТК муниципального образования «Город Псков» проведено 10 обследований, в т.ч. 4 объекта, находящихся в ведении Администрации города Пскова и 6 мест массового пребывания людей</w:t>
            </w:r>
            <w:r w:rsidR="009508BA" w:rsidRPr="00573960">
              <w:rPr>
                <w:rFonts w:ascii="Times New Roman" w:hAnsi="Times New Roman" w:cs="Times New Roman"/>
              </w:rPr>
              <w:t>.</w:t>
            </w:r>
          </w:p>
        </w:tc>
      </w:tr>
      <w:tr w:rsidR="00573960" w:rsidRPr="00573960" w14:paraId="725CDE32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46DEF4A9" w14:textId="77777777" w:rsidR="004658C2" w:rsidRPr="00573960" w:rsidRDefault="004658C2" w:rsidP="00C00BE0">
            <w:pPr>
              <w:jc w:val="center"/>
            </w:pPr>
            <w:r w:rsidRPr="00573960">
              <w:t>Задача 3.1.2. Создание привлекательной, разнообразной и комфортной городской среды</w:t>
            </w:r>
          </w:p>
        </w:tc>
      </w:tr>
      <w:tr w:rsidR="00573960" w:rsidRPr="00573960" w14:paraId="3253FD3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FC5061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3.1.2.1.</w:t>
            </w:r>
          </w:p>
        </w:tc>
        <w:tc>
          <w:tcPr>
            <w:tcW w:w="896" w:type="pct"/>
            <w:shd w:val="clear" w:color="auto" w:fill="auto"/>
          </w:tcPr>
          <w:p w14:paraId="7487B02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города Пскова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47D44CD" w14:textId="77777777" w:rsidR="004658C2" w:rsidRPr="00573960" w:rsidRDefault="004658C2" w:rsidP="00C00BE0">
            <w:pPr>
              <w:jc w:val="center"/>
            </w:pPr>
            <w:r w:rsidRPr="00573960">
              <w:t>Количество благоустроенных дворовых территорий многоквартирных домов в текущем году,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195B" w14:textId="77777777" w:rsidR="004658C2" w:rsidRPr="00573960" w:rsidRDefault="004658C2" w:rsidP="00C00BE0">
            <w:pPr>
              <w:jc w:val="center"/>
            </w:pPr>
            <w:r w:rsidRPr="00573960">
              <w:t>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86A8A55" w14:textId="6458D356" w:rsidR="004658C2" w:rsidRPr="00573960" w:rsidRDefault="00577A62" w:rsidP="00C00BE0">
            <w:pPr>
              <w:jc w:val="center"/>
            </w:pPr>
            <w:r w:rsidRPr="00573960">
              <w:t>36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A49A349" w14:textId="3EB07F0E" w:rsidR="004658C2" w:rsidRPr="00573960" w:rsidRDefault="00577A62" w:rsidP="00C00BE0">
            <w:pPr>
              <w:jc w:val="center"/>
            </w:pPr>
            <w:r w:rsidRPr="00573960">
              <w:t>720</w:t>
            </w:r>
          </w:p>
        </w:tc>
        <w:tc>
          <w:tcPr>
            <w:tcW w:w="694" w:type="pct"/>
            <w:shd w:val="clear" w:color="auto" w:fill="auto"/>
          </w:tcPr>
          <w:p w14:paraId="260A2181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5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"Формирование современной городской среды муниципального образования "Город Псков" Государственная </w:t>
            </w:r>
            <w:hyperlink r:id="rId15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"Формирование современной городской среды" Государственная </w:t>
            </w:r>
            <w:hyperlink r:id="rId15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365" w:type="pct"/>
            <w:shd w:val="clear" w:color="auto" w:fill="auto"/>
          </w:tcPr>
          <w:p w14:paraId="6DB4209C" w14:textId="726A4A00" w:rsidR="004658C2" w:rsidRPr="00573960" w:rsidRDefault="00577A62" w:rsidP="00C00BE0">
            <w:pPr>
              <w:ind w:firstLine="282"/>
              <w:jc w:val="both"/>
            </w:pPr>
            <w:r w:rsidRPr="00573960">
              <w:t>В рамках муниципальной программы "Формирование современной городской среды муниципального образования "Город Псков" обеспечено благоустройство 36 дворовых территорий многоквартирных домов города Пскова по адресам: ул. А.Алехина, д. 12; Рижский пр., д. 50ул. Звездная, д. 11а; ул. Стахановская, д. 9; Рижский просп., д. 64а; ул. А. Алехина, д. 2; ул. Л. Поземского, д. 66; ул. Л. Поземского, д. 62; ул. Р. Люксембург, д. 26б; Рижский просп., д. 62а; ул. Ижорского Батальона, д. 6; ул.  Р. Люксембург, д. 6; ул. Красноармейская, д. 20а; ул. Гоголя, д. 5, ул. Народная, д. 47; ул. Р. Люксембург, д. 30; ул. Чехова, д.8; ул. Звёздная, д. 20;ул. Советская, д. 77а; ул. Юбилейная, д.75; Рижский просп., д. 63; ул. Яна Фабрициуса, д. 22; ул. Яна Фабрициуса, д.13; ул. 23 Июля, д. 7; Октябрьский просп., д. 30;Ольгинская наб., д.11</w:t>
            </w:r>
            <w:r w:rsidR="001374CE" w:rsidRPr="00573960">
              <w:t xml:space="preserve">, </w:t>
            </w:r>
            <w:r w:rsidRPr="00573960">
              <w:t>Рижский просп., д. 44а; ул. Юбилейная, д. 83а; ул. Герцена, д. 8а; ул. Труда, д. 7; ДОС, д. 107; пер. О.Зобова, д. 3; Рижский пр., д. 75; ул. Г. Маргелова, д. 15; ул. Юбилейная, д. 65; Октябрьский пр., д. 38.</w:t>
            </w:r>
          </w:p>
        </w:tc>
      </w:tr>
      <w:tr w:rsidR="00573960" w:rsidRPr="00573960" w14:paraId="06EF6A5B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B25898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3.1.2.2.</w:t>
            </w:r>
          </w:p>
        </w:tc>
        <w:tc>
          <w:tcPr>
            <w:tcW w:w="896" w:type="pct"/>
            <w:shd w:val="clear" w:color="auto" w:fill="auto"/>
          </w:tcPr>
          <w:p w14:paraId="4A1A17D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праздничного пространства на территории МО "Город Псков"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611B9D2" w14:textId="77777777" w:rsidR="004658C2" w:rsidRPr="00573960" w:rsidRDefault="004658C2" w:rsidP="00C00BE0">
            <w:pPr>
              <w:jc w:val="center"/>
            </w:pPr>
            <w:r w:rsidRPr="00573960">
              <w:t>Количество праздничных мероприятий общегородского уровня, оформление и обслуживание территорий которых осуществлено за год,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8CE6" w14:textId="77777777" w:rsidR="004658C2" w:rsidRPr="00573960" w:rsidRDefault="004658C2" w:rsidP="00C00BE0">
            <w:pPr>
              <w:jc w:val="center"/>
            </w:pPr>
            <w:r w:rsidRPr="00573960">
              <w:t>15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FB424B4" w14:textId="2C3369BA" w:rsidR="004658C2" w:rsidRPr="00573960" w:rsidRDefault="004658C2" w:rsidP="00C00BE0">
            <w:pPr>
              <w:jc w:val="center"/>
            </w:pPr>
            <w:r w:rsidRPr="00573960">
              <w:t>15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CF0DC5D" w14:textId="110CE0EF" w:rsidR="004658C2" w:rsidRPr="00573960" w:rsidRDefault="004658C2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F42C6D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5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39120AC1" w14:textId="1C7839BC" w:rsidR="007E1DF0" w:rsidRPr="00573960" w:rsidRDefault="007E1DF0" w:rsidP="00C00BE0">
            <w:pPr>
              <w:ind w:firstLine="282"/>
              <w:jc w:val="both"/>
            </w:pPr>
            <w:r w:rsidRPr="00573960">
              <w:t>В рамках муниципальной программы "Повышение уровня благоустройства и улучшение санитарного состояния" обеспечено праздничное оформление города к праздникам:</w:t>
            </w:r>
          </w:p>
          <w:p w14:paraId="225C8CB2" w14:textId="3E2CE609" w:rsidR="007E1DF0" w:rsidRPr="00573960" w:rsidRDefault="007E1DF0" w:rsidP="00C00BE0">
            <w:pPr>
              <w:jc w:val="both"/>
            </w:pPr>
            <w:r w:rsidRPr="00573960">
              <w:t xml:space="preserve">Новый год, День защитника Отечества (23 февраля), День весны и труда (1 мая), 75-я годовщина Победы в Великой Отечественной войне (8-9 мая), День России (12 июня), День города (22-24 июля), День Военно-морского флота РФ (28 июля), День ВДВ РФ (2 августа), День государственного флага РФ (22 августа), День народного единства (4 ноября), продовольственная новогодняя ярмарка. </w:t>
            </w:r>
          </w:p>
          <w:p w14:paraId="538E45F4" w14:textId="77777777" w:rsidR="007E1DF0" w:rsidRPr="00573960" w:rsidRDefault="007E1DF0" w:rsidP="00C00BE0">
            <w:pPr>
              <w:ind w:firstLine="282"/>
              <w:jc w:val="both"/>
            </w:pPr>
            <w:r w:rsidRPr="00573960">
              <w:t>Для обеспечения праздничных мероприятий выполнены работы по установке мобильных туалетных кабин (112 шт.) и обслуживанию биотуалетов (240 шт.).</w:t>
            </w:r>
          </w:p>
          <w:p w14:paraId="27D132A9" w14:textId="77777777" w:rsidR="007E1DF0" w:rsidRPr="00573960" w:rsidRDefault="007E1DF0" w:rsidP="00C00BE0">
            <w:pPr>
              <w:ind w:firstLine="282"/>
              <w:jc w:val="both"/>
            </w:pPr>
            <w:r w:rsidRPr="00573960">
              <w:t xml:space="preserve">Комплекс работ по установке и содержанию главной Новогодней ели 2021 года выполнялся силами МКУ «Специализированная служба». </w:t>
            </w:r>
          </w:p>
          <w:p w14:paraId="4FD3AF0D" w14:textId="4FA21747" w:rsidR="007E1DF0" w:rsidRPr="00573960" w:rsidRDefault="007E1DF0" w:rsidP="00C00BE0">
            <w:pPr>
              <w:ind w:firstLine="282"/>
              <w:jc w:val="both"/>
            </w:pPr>
            <w:r w:rsidRPr="00573960">
              <w:t>В целях оформления праздничных пространств в рамках М</w:t>
            </w:r>
            <w:r w:rsidR="0018166E" w:rsidRPr="00573960">
              <w:t>К</w:t>
            </w:r>
            <w:r w:rsidRPr="00573960">
              <w:t xml:space="preserve"> 144 от 06.12.2021 приобретено 144 объекта праздничной иллюминации, которые установлены в Финском парке (арки тоннеля в количестве 7 шт., световые гирлянды на деревья в количестве 127 шт.); в Детском парке (арка ромбовидная </w:t>
            </w:r>
            <w:r w:rsidRPr="00573960">
              <w:br/>
              <w:t>в количестве 7 шт.); на площади Ленина (светящиеся фонтаны в количестве 3 шт.).</w:t>
            </w:r>
          </w:p>
        </w:tc>
      </w:tr>
      <w:tr w:rsidR="00573960" w:rsidRPr="00573960" w14:paraId="34908273" w14:textId="77777777" w:rsidTr="00663A1B">
        <w:trPr>
          <w:trHeight w:val="1801"/>
        </w:trPr>
        <w:tc>
          <w:tcPr>
            <w:tcW w:w="313" w:type="pct"/>
            <w:shd w:val="clear" w:color="auto" w:fill="auto"/>
            <w:noWrap/>
          </w:tcPr>
          <w:p w14:paraId="29CFD65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3.1.2.3.</w:t>
            </w:r>
          </w:p>
        </w:tc>
        <w:tc>
          <w:tcPr>
            <w:tcW w:w="896" w:type="pct"/>
            <w:shd w:val="clear" w:color="auto" w:fill="auto"/>
          </w:tcPr>
          <w:p w14:paraId="255F753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Формирование индивидуального облика городского округа, отвечающего современным архитектурным и эстетическим требованиям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A1FB69C" w14:textId="77777777" w:rsidR="004658C2" w:rsidRPr="00573960" w:rsidRDefault="004658C2" w:rsidP="00C00BE0">
            <w:pPr>
              <w:jc w:val="center"/>
            </w:pPr>
            <w:r w:rsidRPr="00573960">
              <w:t>Обеспечение соответствия проектов зданий и сооружений современным архитектурным и эстетическим требованиям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6866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08ACFD8" w14:textId="24CA31DE" w:rsidR="004658C2" w:rsidRPr="00573960" w:rsidRDefault="00D86AA1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854738C" w14:textId="7BE7E21E" w:rsidR="004658C2" w:rsidRPr="00573960" w:rsidRDefault="00D86AA1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AE1B925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5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2088A0E0" w14:textId="05618CC7" w:rsidR="004658C2" w:rsidRPr="00573960" w:rsidRDefault="004658C2" w:rsidP="00C00BE0">
            <w:pPr>
              <w:ind w:firstLine="282"/>
              <w:jc w:val="both"/>
              <w:rPr>
                <w:sz w:val="24"/>
                <w:szCs w:val="24"/>
              </w:rPr>
            </w:pPr>
            <w:bookmarkStart w:id="2" w:name="OLE_LINK21"/>
            <w:bookmarkStart w:id="3" w:name="OLE_LINK22"/>
            <w:bookmarkStart w:id="4" w:name="OLE_LINK23"/>
            <w:r w:rsidRPr="00573960">
              <w:rPr>
                <w:sz w:val="24"/>
                <w:szCs w:val="24"/>
              </w:rPr>
              <w:t xml:space="preserve"> </w:t>
            </w:r>
            <w:r w:rsidR="00D86AA1" w:rsidRPr="00573960">
              <w:t>Достижение показателя обеспечивалось в</w:t>
            </w:r>
            <w:r w:rsidRPr="00573960">
              <w:t xml:space="preserve"> рамках </w:t>
            </w:r>
            <w:r w:rsidR="00D86AA1" w:rsidRPr="00573960">
              <w:t>в</w:t>
            </w:r>
            <w:r w:rsidRPr="00573960">
              <w:t xml:space="preserve">непрограммной </w:t>
            </w:r>
            <w:bookmarkEnd w:id="2"/>
            <w:bookmarkEnd w:id="3"/>
            <w:bookmarkEnd w:id="4"/>
            <w:r w:rsidR="00D86AA1" w:rsidRPr="00573960">
              <w:t>деятельности: проводились</w:t>
            </w:r>
            <w:r w:rsidRPr="00573960">
              <w:t xml:space="preserve"> проверки соответствия проектов зданий и сооружений современным архитектурным и эстетическим требованиям (6-ти зданий).</w:t>
            </w:r>
          </w:p>
        </w:tc>
      </w:tr>
      <w:tr w:rsidR="00573960" w:rsidRPr="00573960" w14:paraId="2F41EBA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6E93DC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3.1.2.4.</w:t>
            </w:r>
          </w:p>
        </w:tc>
        <w:tc>
          <w:tcPr>
            <w:tcW w:w="896" w:type="pct"/>
            <w:shd w:val="clear" w:color="auto" w:fill="auto"/>
          </w:tcPr>
          <w:p w14:paraId="5CF410D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Разработка и утверждение Мастер - плана территории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A3743F4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Наличие разработанного Мастер-плана территории,</w:t>
            </w:r>
          </w:p>
          <w:p w14:paraId="5536A96D" w14:textId="77777777" w:rsidR="004658C2" w:rsidRPr="00573960" w:rsidRDefault="004658C2" w:rsidP="00C00BE0">
            <w:pPr>
              <w:jc w:val="center"/>
            </w:pPr>
            <w:r w:rsidRPr="00573960">
              <w:t>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A6DF" w14:textId="66344CEA" w:rsidR="004658C2" w:rsidRPr="00573960" w:rsidRDefault="00571C5B" w:rsidP="00C00BE0">
            <w:pPr>
              <w:jc w:val="center"/>
            </w:pPr>
            <w:r w:rsidRPr="00573960">
              <w:t>нет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6247E8C" w14:textId="6643FEE6" w:rsidR="004658C2" w:rsidRPr="00573960" w:rsidRDefault="00D86AA1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11789EA" w14:textId="59969838" w:rsidR="004658C2" w:rsidRPr="00573960" w:rsidRDefault="00D86AA1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5F12B3AB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5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развитию,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6B8382E8" w14:textId="71B82080" w:rsidR="004658C2" w:rsidRPr="00573960" w:rsidRDefault="0029210E" w:rsidP="00C00BE0">
            <w:pPr>
              <w:jc w:val="center"/>
            </w:pPr>
            <w:r w:rsidRPr="00573960">
              <w:t>Мероприятие не запланировано к реализации в 2021 году.</w:t>
            </w:r>
          </w:p>
        </w:tc>
      </w:tr>
      <w:tr w:rsidR="00573960" w:rsidRPr="00573960" w14:paraId="2F60D78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EFB2D2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3.1.2.5.</w:t>
            </w:r>
          </w:p>
        </w:tc>
        <w:tc>
          <w:tcPr>
            <w:tcW w:w="896" w:type="pct"/>
            <w:shd w:val="clear" w:color="auto" w:fill="auto"/>
          </w:tcPr>
          <w:p w14:paraId="550115AD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Устранение избыточной навязчивой рекламы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5A97121" w14:textId="77777777" w:rsidR="004658C2" w:rsidRPr="00573960" w:rsidRDefault="004658C2" w:rsidP="00C00BE0">
            <w:pPr>
              <w:jc w:val="center"/>
            </w:pPr>
            <w:r w:rsidRPr="00573960">
              <w:t>Наличие протокола мониторинга рекламных конструкций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CC50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C5C044A" w14:textId="510DE9F7" w:rsidR="004658C2" w:rsidRPr="00573960" w:rsidRDefault="00520F8D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11D3BA9" w14:textId="1DD57AA1" w:rsidR="004658C2" w:rsidRPr="00573960" w:rsidRDefault="00520F8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986A5C1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5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6CC72776" w14:textId="14DE0E4D" w:rsidR="004658C2" w:rsidRPr="00573960" w:rsidRDefault="00C31146" w:rsidP="00C00BE0">
            <w:pPr>
              <w:ind w:firstLine="141"/>
              <w:jc w:val="both"/>
            </w:pPr>
            <w:r w:rsidRPr="00573960">
              <w:t xml:space="preserve">В рамках </w:t>
            </w:r>
            <w:r w:rsidR="00DF3D95" w:rsidRPr="00573960">
              <w:t>м</w:t>
            </w:r>
            <w:r w:rsidRPr="00573960">
              <w:t xml:space="preserve">униципальной </w:t>
            </w:r>
            <w:hyperlink r:id="rId159" w:history="1">
              <w:r w:rsidRPr="00573960">
                <w:t>программ</w:t>
              </w:r>
            </w:hyperlink>
            <w:r w:rsidRPr="00573960">
              <w:t>ы "Повышение уровня благоустройства и улучшение санитарного состояния</w:t>
            </w:r>
            <w:r w:rsidR="00DF3D95" w:rsidRPr="00573960">
              <w:t>» были</w:t>
            </w:r>
            <w:r w:rsidRPr="00573960">
              <w:t xml:space="preserve"> реализованы следующие мероприятия: исключение из схемы лишних рекламных конструкций.</w:t>
            </w:r>
          </w:p>
          <w:p w14:paraId="382CF286" w14:textId="25D76A88" w:rsidR="00DF3D95" w:rsidRPr="00573960" w:rsidRDefault="00DF3D95" w:rsidP="00C00BE0">
            <w:pPr>
              <w:ind w:firstLine="141"/>
              <w:jc w:val="both"/>
              <w:rPr>
                <w:sz w:val="24"/>
                <w:szCs w:val="24"/>
              </w:rPr>
            </w:pPr>
            <w:r w:rsidRPr="00573960">
              <w:t>По результатам проведения мероприятий по устранению незаконно размещённых объявлений, печатной, наглядной и рекламной информации устранено 2230 нарушений в рамках внепрограммной деятельности.</w:t>
            </w:r>
          </w:p>
        </w:tc>
      </w:tr>
      <w:tr w:rsidR="00573960" w:rsidRPr="00573960" w14:paraId="5A86522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139D9A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3.1.2.6.</w:t>
            </w:r>
          </w:p>
        </w:tc>
        <w:tc>
          <w:tcPr>
            <w:tcW w:w="896" w:type="pct"/>
            <w:shd w:val="clear" w:color="auto" w:fill="auto"/>
          </w:tcPr>
          <w:p w14:paraId="13605DB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качества и комфорта городской среды на территории МО Благоустройство дворовых и общественных территорий. Восстановление и реконструкция объектов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2F84B8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объектов, благоустроенных в рамках участия в реализации региональных проектов на конец года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A67C" w14:textId="77777777" w:rsidR="004658C2" w:rsidRPr="00573960" w:rsidRDefault="004658C2" w:rsidP="00C00BE0">
            <w:pPr>
              <w:jc w:val="center"/>
            </w:pPr>
            <w:r w:rsidRPr="00573960">
              <w:t>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B3AAE81" w14:textId="1D956309" w:rsidR="004658C2" w:rsidRPr="00573960" w:rsidRDefault="00F70EB7" w:rsidP="00C00BE0">
            <w:pPr>
              <w:jc w:val="center"/>
            </w:pPr>
            <w:r w:rsidRPr="00573960">
              <w:t>28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5453AF8" w14:textId="07050BFE" w:rsidR="004658C2" w:rsidRPr="00573960" w:rsidRDefault="00F70EB7" w:rsidP="00C00BE0">
            <w:pPr>
              <w:jc w:val="center"/>
            </w:pPr>
            <w:r w:rsidRPr="00573960">
              <w:t>560</w:t>
            </w:r>
          </w:p>
        </w:tc>
        <w:tc>
          <w:tcPr>
            <w:tcW w:w="694" w:type="pct"/>
            <w:shd w:val="clear" w:color="auto" w:fill="auto"/>
          </w:tcPr>
          <w:p w14:paraId="3BF40719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"Формирование современной городской среды муниципального образования "Город Псков" Государственная </w:t>
            </w:r>
            <w:hyperlink r:id="rId16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"Формирование современной городской среды"</w:t>
            </w:r>
          </w:p>
        </w:tc>
        <w:tc>
          <w:tcPr>
            <w:tcW w:w="1365" w:type="pct"/>
            <w:shd w:val="clear" w:color="auto" w:fill="auto"/>
          </w:tcPr>
          <w:p w14:paraId="1BC11D1B" w14:textId="3A8CE846" w:rsidR="004658C2" w:rsidRPr="00573960" w:rsidRDefault="00F70EB7" w:rsidP="00C00BE0">
            <w:pPr>
              <w:ind w:firstLine="141"/>
              <w:jc w:val="both"/>
            </w:pPr>
            <w:r w:rsidRPr="00573960">
              <w:t>В рамках Регионального проекта "Формирование комфортной городской среды" (Благоустройство дворовых территорий многоквартирных домов города Пскова в рамках участия в реализации Государственной программы Псковской области "Формирование современной городской среды"), реализуемого посредством муниципальной программы "Формирование современной городской среды муниципального образования "Город Псков" проведено благоустройство 27 дворовых территорий и 1 общественной территории (площадь Ленина).</w:t>
            </w:r>
          </w:p>
        </w:tc>
      </w:tr>
      <w:tr w:rsidR="00573960" w:rsidRPr="00573960" w14:paraId="4466CCC2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E0B591E" w14:textId="77777777" w:rsidR="004658C2" w:rsidRPr="00573960" w:rsidRDefault="004658C2" w:rsidP="00C00BE0">
            <w:pPr>
              <w:jc w:val="center"/>
            </w:pPr>
            <w:r w:rsidRPr="00573960">
              <w:t>Задача 3.1.3. Развитие рекреационных, водных и зеленых пространств</w:t>
            </w:r>
          </w:p>
        </w:tc>
      </w:tr>
      <w:tr w:rsidR="00573960" w:rsidRPr="00573960" w14:paraId="4380377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6CA07DE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3.1.3.1.</w:t>
            </w:r>
          </w:p>
        </w:tc>
        <w:tc>
          <w:tcPr>
            <w:tcW w:w="896" w:type="pct"/>
            <w:shd w:val="clear" w:color="auto" w:fill="auto"/>
          </w:tcPr>
          <w:p w14:paraId="7F9C9DD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уровня благоустроенности территорий общего пользования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6616621" w14:textId="77777777" w:rsidR="004658C2" w:rsidRPr="00573960" w:rsidRDefault="004658C2" w:rsidP="00C00BE0">
            <w:pPr>
              <w:jc w:val="center"/>
            </w:pPr>
            <w:r w:rsidRPr="00573960">
              <w:t>Доля озелененных территорий общего пользования, комплексное содержание которых осуществляется, в общей площади зон рекреационного назначения озелененных территорий города,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CC0A" w14:textId="77777777" w:rsidR="004658C2" w:rsidRPr="00573960" w:rsidRDefault="004658C2" w:rsidP="00C00BE0">
            <w:pPr>
              <w:jc w:val="center"/>
            </w:pPr>
            <w:r w:rsidRPr="00573960">
              <w:t>22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77B837C" w14:textId="33DEE7E1" w:rsidR="004658C2" w:rsidRPr="00573960" w:rsidRDefault="00CB4570" w:rsidP="00C00BE0">
            <w:pPr>
              <w:jc w:val="center"/>
            </w:pPr>
            <w:r w:rsidRPr="00573960">
              <w:t>20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86FFC71" w14:textId="097265A7" w:rsidR="004658C2" w:rsidRPr="00573960" w:rsidRDefault="00CB4570" w:rsidP="00C00BE0">
            <w:pPr>
              <w:jc w:val="center"/>
            </w:pPr>
            <w:r w:rsidRPr="00573960">
              <w:t>91</w:t>
            </w:r>
          </w:p>
        </w:tc>
        <w:tc>
          <w:tcPr>
            <w:tcW w:w="694" w:type="pct"/>
            <w:shd w:val="clear" w:color="auto" w:fill="auto"/>
          </w:tcPr>
          <w:p w14:paraId="2B34776F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16D6A4E2" w14:textId="182E4B85" w:rsidR="004658C2" w:rsidRPr="00573960" w:rsidRDefault="00CB4570" w:rsidP="00C00BE0">
            <w:pPr>
              <w:ind w:firstLine="141"/>
              <w:jc w:val="both"/>
            </w:pPr>
            <w:r w:rsidRPr="00573960">
              <w:t>Достижение показателя обеспечено муниципальной программой "Повышение уровня благоустройства и улучшение санитарного состояния": 140,2 га обслуживается в рамках контрактов на комплексное содержание.</w:t>
            </w:r>
          </w:p>
        </w:tc>
      </w:tr>
      <w:tr w:rsidR="00573960" w:rsidRPr="00573960" w14:paraId="7490739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8DD718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3.1.3.2.</w:t>
            </w:r>
          </w:p>
        </w:tc>
        <w:tc>
          <w:tcPr>
            <w:tcW w:w="896" w:type="pct"/>
            <w:shd w:val="clear" w:color="auto" w:fill="auto"/>
          </w:tcPr>
          <w:p w14:paraId="52592DF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Оптимизация функционального использования территорий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24477F4" w14:textId="77777777" w:rsidR="004658C2" w:rsidRPr="00573960" w:rsidRDefault="004658C2" w:rsidP="00C00BE0">
            <w:pPr>
              <w:jc w:val="center"/>
            </w:pPr>
            <w:r w:rsidRPr="00573960">
              <w:t>Отсутствие отрицательной динамики уровня удовлетворенности населения качеством жизнеобеспечения рекреационных зон, выявленное опросом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99B7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CA7E5A9" w14:textId="65F5E646" w:rsidR="004658C2" w:rsidRPr="00573960" w:rsidRDefault="006E1E6F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022589D" w14:textId="259007F6" w:rsidR="004658C2" w:rsidRPr="00573960" w:rsidRDefault="006E1E6F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00AE5F2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7686A435" w14:textId="68E8046D" w:rsidR="006E1E6F" w:rsidRPr="00573960" w:rsidRDefault="006E1E6F" w:rsidP="00C00BE0">
            <w:pPr>
              <w:ind w:firstLine="141"/>
              <w:jc w:val="both"/>
            </w:pPr>
            <w:r w:rsidRPr="00573960">
              <w:t xml:space="preserve">В рамках муниципальной </w:t>
            </w:r>
            <w:hyperlink r:id="rId164" w:history="1">
              <w:r w:rsidRPr="00573960">
                <w:t>программ</w:t>
              </w:r>
            </w:hyperlink>
            <w:r w:rsidRPr="00573960">
              <w:t>ы "Повышение уровня благоустройства и улучшение санитарного состояния" были реализованы следующие мероприятия:</w:t>
            </w:r>
          </w:p>
          <w:p w14:paraId="3C85D02F" w14:textId="26567353" w:rsidR="004658C2" w:rsidRPr="00573960" w:rsidRDefault="006E1E6F" w:rsidP="00C00BE0">
            <w:pPr>
              <w:ind w:firstLine="141"/>
              <w:jc w:val="both"/>
              <w:rPr>
                <w:sz w:val="24"/>
                <w:szCs w:val="24"/>
              </w:rPr>
            </w:pPr>
            <w:r w:rsidRPr="00573960">
              <w:t>проводились работы по проектированию реконструкции рекреационных зон для удовлетворенности населения качеством жизнеобеспечения (3 территории)</w:t>
            </w:r>
          </w:p>
        </w:tc>
      </w:tr>
      <w:tr w:rsidR="00573960" w:rsidRPr="00573960" w14:paraId="157AFE0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4AE5478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3.1.3.3.</w:t>
            </w:r>
          </w:p>
        </w:tc>
        <w:tc>
          <w:tcPr>
            <w:tcW w:w="896" w:type="pct"/>
            <w:shd w:val="clear" w:color="auto" w:fill="auto"/>
          </w:tcPr>
          <w:p w14:paraId="0EEB74DC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Максимальное сохранение природных лесных массивов, парков и использование их в рекреационных целях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9EED9A9" w14:textId="77777777" w:rsidR="004658C2" w:rsidRPr="00573960" w:rsidRDefault="004658C2" w:rsidP="00C00BE0">
            <w:pPr>
              <w:jc w:val="center"/>
            </w:pPr>
            <w:r w:rsidRPr="00573960">
              <w:t>Наличие кадастрового паспорта на леса и парки</w:t>
            </w:r>
          </w:p>
          <w:p w14:paraId="5B211C02" w14:textId="77777777" w:rsidR="004658C2" w:rsidRPr="00573960" w:rsidRDefault="004658C2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5D0F" w14:textId="77777777" w:rsidR="004658C2" w:rsidRPr="00573960" w:rsidRDefault="004658C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6CAC43E" w14:textId="09C6E1B4" w:rsidR="004658C2" w:rsidRPr="00573960" w:rsidRDefault="00C720FD" w:rsidP="00C00BE0">
            <w:pPr>
              <w:jc w:val="center"/>
              <w:rPr>
                <w:vertAlign w:val="superscript"/>
              </w:rPr>
            </w:pPr>
            <w:r w:rsidRPr="00573960">
              <w:t>нет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BD75669" w14:textId="3DE749DD" w:rsidR="004658C2" w:rsidRPr="00573960" w:rsidRDefault="00C720FD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3F1AFCD2" w14:textId="77777777" w:rsidR="004658C2" w:rsidRPr="00573960" w:rsidRDefault="004658C2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292A6C0C" w14:textId="332EE058" w:rsidR="000B3BBF" w:rsidRPr="00573960" w:rsidRDefault="007B682A" w:rsidP="00C00BE0">
            <w:pPr>
              <w:ind w:left="90" w:firstLine="232"/>
              <w:jc w:val="both"/>
            </w:pPr>
            <w:r>
              <w:t>Реализация</w:t>
            </w:r>
            <w:r w:rsidR="000B3BBF" w:rsidRPr="00573960">
              <w:t xml:space="preserve"> в</w:t>
            </w:r>
            <w:r w:rsidR="004658C2" w:rsidRPr="00573960">
              <w:t xml:space="preserve"> рамках </w:t>
            </w:r>
            <w:r w:rsidR="000B3BBF" w:rsidRPr="00573960">
              <w:t>в</w:t>
            </w:r>
            <w:r w:rsidR="004658C2" w:rsidRPr="00573960">
              <w:t>непрограммной деятельности</w:t>
            </w:r>
            <w:r w:rsidR="000B3BBF" w:rsidRPr="00573960">
              <w:t>.</w:t>
            </w:r>
          </w:p>
          <w:p w14:paraId="6F644073" w14:textId="4ECDAB7C" w:rsidR="000B3BBF" w:rsidRPr="00573960" w:rsidRDefault="004658C2" w:rsidP="00C00BE0">
            <w:pPr>
              <w:ind w:left="90" w:firstLine="232"/>
              <w:jc w:val="both"/>
            </w:pPr>
            <w:r w:rsidRPr="00573960">
              <w:t xml:space="preserve"> </w:t>
            </w:r>
            <w:r w:rsidR="000B3BBF" w:rsidRPr="00573960">
              <w:t>Кадастровые паспорта имеются на общественные территории, благоустраиваемые в рамках МП «Формирование современной городской среды муниципального образования «Город Псков», на участки леса, обслуживание которых производится в рамках МП «Повышение уровня благоустройства и улучшение санитарного состояния».</w:t>
            </w:r>
          </w:p>
          <w:p w14:paraId="23FC602A" w14:textId="734D167A" w:rsidR="004658C2" w:rsidRPr="00573960" w:rsidRDefault="000B3BBF" w:rsidP="00C00BE0">
            <w:pPr>
              <w:ind w:left="90" w:firstLine="232"/>
              <w:jc w:val="both"/>
            </w:pPr>
            <w:r w:rsidRPr="00573960">
              <w:t>Кроме того,</w:t>
            </w:r>
            <w:r w:rsidR="004658C2" w:rsidRPr="00573960">
              <w:t xml:space="preserve"> муниципальной программой «Культура, сохранение культурного наследия и развитие туризма на территории муниципального образования «Город Псков» реализовывалось основное мероприятие: «Создание комплекса обеспечивающей инфраструктуры туристско-рекреационного кластера «Духовные истоки» в рамках которого:</w:t>
            </w:r>
          </w:p>
          <w:p w14:paraId="2401F61D" w14:textId="77777777" w:rsidR="004658C2" w:rsidRPr="00573960" w:rsidRDefault="004658C2" w:rsidP="00C00BE0">
            <w:pPr>
              <w:ind w:left="90" w:firstLine="232"/>
              <w:jc w:val="both"/>
            </w:pPr>
            <w:r w:rsidRPr="00573960">
              <w:t>1. Разрабатывалась ПСД по объекту: "Реконструкция Красноармейской набережной р. Великой от ул. Юбилейной до Ольгинского моста в г. Пскове".</w:t>
            </w:r>
          </w:p>
          <w:p w14:paraId="09517826" w14:textId="1D1E0850" w:rsidR="000B3BBF" w:rsidRPr="00573960" w:rsidRDefault="004658C2" w:rsidP="00C00BE0">
            <w:pPr>
              <w:ind w:left="90" w:firstLine="232"/>
              <w:jc w:val="both"/>
            </w:pPr>
            <w:r w:rsidRPr="00573960">
              <w:t>2. Проводилась корректировка проектно-сметной документации на реконструкцию набережной реки Великой от Ольгинского моста до Комсомольской площади в городе Пскове.</w:t>
            </w:r>
          </w:p>
        </w:tc>
      </w:tr>
      <w:tr w:rsidR="00573960" w:rsidRPr="00573960" w14:paraId="2FDBB550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2A704389" w14:textId="74097EF9" w:rsidR="004658C2" w:rsidRPr="00573960" w:rsidRDefault="004658C2" w:rsidP="00C00BE0">
            <w:pPr>
              <w:jc w:val="center"/>
            </w:pPr>
            <w:r w:rsidRPr="00573960">
              <w:t>Задача 3.1.4. Поддержание города в чистоте и порядке</w:t>
            </w:r>
          </w:p>
        </w:tc>
      </w:tr>
      <w:tr w:rsidR="00573960" w:rsidRPr="00573960" w14:paraId="5B9C2CF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AC79009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3.1.4.1.</w:t>
            </w:r>
          </w:p>
        </w:tc>
        <w:tc>
          <w:tcPr>
            <w:tcW w:w="896" w:type="pct"/>
            <w:shd w:val="clear" w:color="auto" w:fill="auto"/>
          </w:tcPr>
          <w:p w14:paraId="74ED782B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Защита населения города Пскова от неблагоприятного воздействия отдельных факторов окружающей среды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527EDB9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обработанной территории от территории, подлежащей обработке против борщевика Сосновского, %</w:t>
            </w:r>
          </w:p>
          <w:p w14:paraId="77D7C5D1" w14:textId="77777777" w:rsidR="00BF273B" w:rsidRPr="00573960" w:rsidRDefault="00BF273B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ED8B" w14:textId="77777777" w:rsidR="00BF273B" w:rsidRPr="00573960" w:rsidRDefault="00BF273B" w:rsidP="00C00BE0">
            <w:pPr>
              <w:jc w:val="center"/>
            </w:pPr>
            <w:r w:rsidRPr="00573960">
              <w:t>13,6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C1C8D5" w14:textId="07726564" w:rsidR="00BF273B" w:rsidRPr="00573960" w:rsidRDefault="00BF273B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8427D53" w14:textId="4AA85F3B" w:rsidR="00BF273B" w:rsidRPr="00573960" w:rsidRDefault="00BF273B" w:rsidP="00C00BE0">
            <w:pPr>
              <w:jc w:val="center"/>
            </w:pPr>
            <w:r w:rsidRPr="00573960">
              <w:t>769</w:t>
            </w:r>
          </w:p>
        </w:tc>
        <w:tc>
          <w:tcPr>
            <w:tcW w:w="694" w:type="pct"/>
            <w:shd w:val="clear" w:color="auto" w:fill="auto"/>
          </w:tcPr>
          <w:p w14:paraId="29CED35D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7E8F5426" w14:textId="0AA42D3A" w:rsidR="00BF273B" w:rsidRPr="00573960" w:rsidRDefault="00BF273B" w:rsidP="00C00BE0">
            <w:pPr>
              <w:ind w:firstLine="282"/>
              <w:jc w:val="both"/>
            </w:pPr>
            <w:r w:rsidRPr="00573960">
              <w:t xml:space="preserve">В рамках муниципальной </w:t>
            </w:r>
            <w:hyperlink r:id="rId167" w:history="1">
              <w:r w:rsidRPr="00573960">
                <w:t>программ</w:t>
              </w:r>
            </w:hyperlink>
            <w:r w:rsidRPr="00573960">
              <w:t>ы "Повышение уровня благоустройства и улучшение санитарного состояния" выполнены работы по комплексной обработке выявленных мест произрастания борщевика Сосновского на территории муниципального образования «Город Псков» в рамках МП38 от 17.05.2020 с ООО «Ветбиосервис» и МК55 от 12.05.2021 с ООО «Терра Агро» произведены работы по скосу и вывозу борщевика Сосновского за 2021 год в объеме 317,6 га, в том числе: скос борщевика Сосновского со сбором, погрузкой, вывозом скошенной травы, в том числе сбор и вывоз случайного мусора – 268,14 га, уничтожение зарослей борщевика Сосновского путем химической обработки гербицидом сплошного действия – 49,49 га. Обработка производилась до трех раз за сезон.</w:t>
            </w:r>
          </w:p>
        </w:tc>
      </w:tr>
      <w:tr w:rsidR="00573960" w:rsidRPr="00573960" w14:paraId="096EDD8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174EC33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3.1.4.2.</w:t>
            </w:r>
          </w:p>
        </w:tc>
        <w:tc>
          <w:tcPr>
            <w:tcW w:w="896" w:type="pct"/>
            <w:shd w:val="clear" w:color="auto" w:fill="auto"/>
          </w:tcPr>
          <w:p w14:paraId="4D96216A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Содержание территорий городского округа в соответствии с правилами благоустройства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38CC4E4" w14:textId="77777777" w:rsidR="00BF273B" w:rsidRPr="00573960" w:rsidRDefault="00BF273B" w:rsidP="00C00BE0">
            <w:pPr>
              <w:jc w:val="center"/>
            </w:pPr>
            <w:r w:rsidRPr="00573960">
              <w:t>Соответствие Правил благоустройства требованиям законодательства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0917" w14:textId="77777777" w:rsidR="00BF273B" w:rsidRPr="00573960" w:rsidRDefault="00BF273B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0EB7BEA" w14:textId="3359A948" w:rsidR="00BF273B" w:rsidRPr="00573960" w:rsidRDefault="00B95929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4FDA191" w14:textId="11BFECD3" w:rsidR="00BF273B" w:rsidRPr="00573960" w:rsidRDefault="00B95929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12BFE55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6FC8E7BB" w14:textId="2B5E28AF" w:rsidR="00BF273B" w:rsidRPr="00573960" w:rsidRDefault="00B95929" w:rsidP="00C00BE0">
            <w:pPr>
              <w:ind w:firstLine="282"/>
              <w:jc w:val="both"/>
            </w:pPr>
            <w:r w:rsidRPr="00573960">
              <w:t>Достижение показателя обеспечено в рамках муниципальной программы "Повышение уровня благоустройства и улучшение санитарного состояния".</w:t>
            </w:r>
          </w:p>
        </w:tc>
      </w:tr>
      <w:tr w:rsidR="00573960" w:rsidRPr="00573960" w14:paraId="0FA17C0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D347F57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3.1.4.3.</w:t>
            </w:r>
          </w:p>
        </w:tc>
        <w:tc>
          <w:tcPr>
            <w:tcW w:w="896" w:type="pct"/>
            <w:shd w:val="clear" w:color="auto" w:fill="auto"/>
          </w:tcPr>
          <w:p w14:paraId="620638DF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Привлечение общественных объединений, средств массовой информации, образовательных учреждений и учреждений культуры к проведению общегородских экологических мероприятий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3C09E0D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проведенных мероприятий по благоустройству и санитарной очистке города (субботников и т.п.) в текущем году,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26CD" w14:textId="77777777" w:rsidR="00BF273B" w:rsidRPr="00573960" w:rsidRDefault="00BF273B" w:rsidP="00C00BE0">
            <w:pPr>
              <w:jc w:val="center"/>
            </w:pPr>
            <w:r w:rsidRPr="00573960">
              <w:t>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8E9444A" w14:textId="6E5AD89E" w:rsidR="00BF273B" w:rsidRPr="00573960" w:rsidRDefault="00B1104D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7ED9F1A" w14:textId="2E3519FE" w:rsidR="00BF273B" w:rsidRPr="00573960" w:rsidRDefault="00B1104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1FD8894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6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666D7153" w14:textId="69B383F1" w:rsidR="005F1C5D" w:rsidRPr="00573960" w:rsidRDefault="005F1C5D" w:rsidP="00C00BE0">
            <w:pPr>
              <w:ind w:firstLine="282"/>
              <w:jc w:val="both"/>
            </w:pPr>
            <w:r w:rsidRPr="00573960">
              <w:t xml:space="preserve">В рамках муниципальной </w:t>
            </w:r>
            <w:hyperlink r:id="rId170" w:history="1">
              <w:r w:rsidRPr="00573960">
                <w:t>программ</w:t>
              </w:r>
            </w:hyperlink>
            <w:r w:rsidRPr="00573960">
              <w:t>ы "Повышение уровня благоустройства и улучшение санитарного состояния" с 16 апреля, и в течение месячника по благоустройству, который ежегодно проводится с 1 по 30 апреля и осенний с 01 по 31 октября, организованы субботники по уборке территорий города Пскова, в том числе общеобластной субботник 16.04.2021 и общероссийский субботник 24.04.2021. В рамках субботников убраны более 60 территорий, приняли участие более 4500 жителей города.</w:t>
            </w:r>
          </w:p>
        </w:tc>
      </w:tr>
      <w:tr w:rsidR="00573960" w:rsidRPr="00573960" w14:paraId="571B31A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11F200F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3.1.4.4.</w:t>
            </w:r>
          </w:p>
        </w:tc>
        <w:tc>
          <w:tcPr>
            <w:tcW w:w="896" w:type="pct"/>
            <w:shd w:val="clear" w:color="auto" w:fill="auto"/>
          </w:tcPr>
          <w:p w14:paraId="621DB64A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Содействие проведению мероприятий по сокращению численности безнадзорных животных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8E722BB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выполненных заявок граждан, организаций на отлов безнадзорных собак из числа поступивших в Администрацию города Пскова и направленных в подведомственные учреждения Комитета по ветеринарии Псковской области, от общего количества поступивших таких заявок,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1E59" w14:textId="77777777" w:rsidR="00BF273B" w:rsidRPr="00573960" w:rsidRDefault="00BF273B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59521F0" w14:textId="19E47814" w:rsidR="00BF273B" w:rsidRPr="00573960" w:rsidRDefault="00FB7D7F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543B35A" w14:textId="6CDF6257" w:rsidR="00BF273B" w:rsidRPr="00573960" w:rsidRDefault="00FB7D7F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71446241" w14:textId="77777777" w:rsidR="00BF273B" w:rsidRPr="00573960" w:rsidRDefault="00BF273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7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состояния", Государственная </w:t>
            </w:r>
            <w:hyperlink r:id="rId17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сельского хозяйства Псковской области"</w:t>
            </w:r>
          </w:p>
        </w:tc>
        <w:tc>
          <w:tcPr>
            <w:tcW w:w="1365" w:type="pct"/>
            <w:shd w:val="clear" w:color="auto" w:fill="auto"/>
          </w:tcPr>
          <w:p w14:paraId="677A3A4B" w14:textId="328D52A2" w:rsidR="00BF273B" w:rsidRPr="00573960" w:rsidRDefault="00FB7D7F" w:rsidP="00C00BE0">
            <w:pPr>
              <w:ind w:firstLine="282"/>
              <w:jc w:val="both"/>
            </w:pPr>
            <w:r w:rsidRPr="00573960">
              <w:t xml:space="preserve">В рамках муниципальной </w:t>
            </w:r>
            <w:hyperlink r:id="rId173" w:history="1">
              <w:r w:rsidRPr="00573960">
                <w:t>программ</w:t>
              </w:r>
            </w:hyperlink>
            <w:r w:rsidRPr="00573960">
              <w:t>ы "Повышение уровня благоустройства и улучшение санитарного состояния" в 2021 заключен МК № 45 от 31.05.2021 с АНЗО Шанс на отлов и содержание безнадзорных животных в рамках которого обеспечено содержание 104 безнадзорных собак. Заявок на отлов безнадзорных собак в Администрацию города не поступало.</w:t>
            </w:r>
          </w:p>
        </w:tc>
      </w:tr>
      <w:tr w:rsidR="00573960" w:rsidRPr="00573960" w14:paraId="784234AE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494BB3EC" w14:textId="77777777" w:rsidR="00BF273B" w:rsidRPr="00573960" w:rsidRDefault="00BF273B" w:rsidP="00C00BE0">
            <w:pPr>
              <w:jc w:val="center"/>
            </w:pPr>
            <w:r w:rsidRPr="00573960">
              <w:t>Задача 3.1.5. Обеспечение экологической безопасности и защита от ЧС</w:t>
            </w:r>
          </w:p>
        </w:tc>
      </w:tr>
      <w:tr w:rsidR="00573960" w:rsidRPr="00573960" w14:paraId="2DFED54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EEBF026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3.1.5.1.</w:t>
            </w:r>
          </w:p>
        </w:tc>
        <w:tc>
          <w:tcPr>
            <w:tcW w:w="896" w:type="pct"/>
            <w:shd w:val="clear" w:color="auto" w:fill="auto"/>
          </w:tcPr>
          <w:p w14:paraId="5C689BDF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Информирование населения о рисках для здоровья в связи с воздействием факторов среды обитания и мерах по их предотвращению и сокращению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430B173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площади территории, на которой проведена акарицидная обработка, от общей площади территорий, обслуживаемых зеленых зон, подлежащих обработке,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50C8" w14:textId="77777777" w:rsidR="000065CD" w:rsidRPr="00573960" w:rsidRDefault="000065CD" w:rsidP="00C00BE0">
            <w:pPr>
              <w:jc w:val="center"/>
            </w:pPr>
            <w:r w:rsidRPr="00573960">
              <w:t>50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56BF7D9" w14:textId="768D81E3" w:rsidR="000065CD" w:rsidRPr="00573960" w:rsidRDefault="000065CD" w:rsidP="00C00BE0">
            <w:pPr>
              <w:jc w:val="center"/>
            </w:pPr>
            <w:r w:rsidRPr="00573960">
              <w:t>73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A102EF3" w14:textId="2DBCDEF9" w:rsidR="000065CD" w:rsidRPr="00573960" w:rsidRDefault="000065CD" w:rsidP="00C00BE0">
            <w:pPr>
              <w:jc w:val="center"/>
            </w:pPr>
            <w:r w:rsidRPr="00573960">
              <w:t>146</w:t>
            </w:r>
          </w:p>
        </w:tc>
        <w:tc>
          <w:tcPr>
            <w:tcW w:w="694" w:type="pct"/>
            <w:shd w:val="clear" w:color="auto" w:fill="auto"/>
          </w:tcPr>
          <w:p w14:paraId="59E6086D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7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68DE2A04" w14:textId="2A549C86" w:rsidR="000065CD" w:rsidRPr="00573960" w:rsidRDefault="000065CD" w:rsidP="00C00BE0">
            <w:pPr>
              <w:ind w:firstLine="282"/>
              <w:jc w:val="both"/>
            </w:pPr>
            <w:r w:rsidRPr="00573960">
              <w:t xml:space="preserve">В рамках муниципальной </w:t>
            </w:r>
            <w:hyperlink r:id="rId175" w:history="1">
              <w:r w:rsidRPr="00573960">
                <w:t>программ</w:t>
              </w:r>
            </w:hyperlink>
            <w:r w:rsidRPr="00573960">
              <w:t>ы "Повышение уровня благоустройства и улучшение санитарного состояния" произведена акарицидная обработка зон рекреационного назначения города в рамках МП 43 от 29.04.2020 с ООО «Служба санитарной оценки объектов общая площадь обработки составила 98,09 га. информация о случаях нападения клеща в 2021 году на территории зон рекреационного назначения города отсутствует.</w:t>
            </w:r>
          </w:p>
        </w:tc>
      </w:tr>
      <w:tr w:rsidR="00573960" w:rsidRPr="00573960" w14:paraId="245F4D3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44938B3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3.1.5.2.</w:t>
            </w:r>
          </w:p>
        </w:tc>
        <w:tc>
          <w:tcPr>
            <w:tcW w:w="896" w:type="pct"/>
            <w:shd w:val="clear" w:color="auto" w:fill="auto"/>
          </w:tcPr>
          <w:p w14:paraId="2810E313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Управление экологическими рисками через формирование и обеспечение функционирования территориальных систем наблюдения за состоянием окружающей среды на территории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AE424A6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систем наблюдения за состоянием окружающей среды на территории города, шт.</w:t>
            </w:r>
          </w:p>
          <w:p w14:paraId="0D5EB87E" w14:textId="77777777" w:rsidR="000065CD" w:rsidRPr="00573960" w:rsidRDefault="000065CD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8787E" w14:textId="77777777" w:rsidR="000065CD" w:rsidRPr="00573960" w:rsidRDefault="000065CD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C932E86" w14:textId="5FD7CA1A" w:rsidR="000065CD" w:rsidRPr="00573960" w:rsidRDefault="00BF7AB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56C9FBA" w14:textId="74712EC5" w:rsidR="000065CD" w:rsidRPr="00573960" w:rsidRDefault="00BF7AB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03385C45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7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2438714D" w14:textId="143408AA" w:rsidR="000065CD" w:rsidRPr="00573960" w:rsidRDefault="00BF7AB2" w:rsidP="00C00BE0">
            <w:pPr>
              <w:jc w:val="center"/>
            </w:pPr>
            <w:r w:rsidRPr="00573960">
              <w:t>Мероприятие предусмотрено к реализации в 2025 году.</w:t>
            </w:r>
          </w:p>
        </w:tc>
      </w:tr>
      <w:tr w:rsidR="00573960" w:rsidRPr="00573960" w14:paraId="5952F2C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72261AA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3.1.5.3.</w:t>
            </w:r>
          </w:p>
        </w:tc>
        <w:tc>
          <w:tcPr>
            <w:tcW w:w="896" w:type="pct"/>
            <w:shd w:val="clear" w:color="auto" w:fill="auto"/>
          </w:tcPr>
          <w:p w14:paraId="7D09AE6A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Реконструкция полигона твердых бытовых отходов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7751BDB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Ликвидированы все выявленные на 1 января 2018 г. несанкционированные свалки в границах города,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8A6E" w14:textId="77777777" w:rsidR="000065CD" w:rsidRPr="00573960" w:rsidRDefault="000065CD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95D9121" w14:textId="772834EA" w:rsidR="000065CD" w:rsidRPr="00573960" w:rsidRDefault="00AC34D1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5955970" w14:textId="5C82E82C" w:rsidR="000065CD" w:rsidRPr="00573960" w:rsidRDefault="00AC34D1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4D94C4E0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7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 Государственная </w:t>
            </w:r>
            <w:hyperlink r:id="rId17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5F519F23" w14:textId="5EBC4176" w:rsidR="000065CD" w:rsidRPr="00573960" w:rsidRDefault="00AC34D1" w:rsidP="00C00BE0">
            <w:pPr>
              <w:jc w:val="center"/>
            </w:pPr>
            <w:r w:rsidRPr="00573960">
              <w:t>Мероприятие предусмотрено к реализации в 2024 году.</w:t>
            </w:r>
          </w:p>
        </w:tc>
      </w:tr>
      <w:tr w:rsidR="00573960" w:rsidRPr="00573960" w14:paraId="2BA09BF6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E38C02A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3.1.5.4.</w:t>
            </w:r>
          </w:p>
        </w:tc>
        <w:tc>
          <w:tcPr>
            <w:tcW w:w="896" w:type="pct"/>
            <w:shd w:val="clear" w:color="auto" w:fill="auto"/>
          </w:tcPr>
          <w:p w14:paraId="4230FF79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Распространение среди всех слоев населения экологических знаний, пропаганда бережного отношения к использованию водных и земельных ресурсов, зеленых насаждений и особо охраняемых территорий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CC5943B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мероприятий по благоустройству и санитарной очистке города (субботников и т.п.) в текущем году,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7C03" w14:textId="77777777" w:rsidR="000065CD" w:rsidRPr="00573960" w:rsidRDefault="000065CD" w:rsidP="00C00BE0">
            <w:pPr>
              <w:jc w:val="center"/>
            </w:pPr>
            <w:r w:rsidRPr="00573960">
              <w:t>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CA68489" w14:textId="736E79F4" w:rsidR="000065CD" w:rsidRPr="00573960" w:rsidRDefault="00C720FD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B3768F0" w14:textId="704983AB" w:rsidR="000065CD" w:rsidRPr="00573960" w:rsidRDefault="00C720F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7C1B1FB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7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7CD5A825" w14:textId="13FF2301" w:rsidR="000065CD" w:rsidRPr="00573960" w:rsidRDefault="00C720FD" w:rsidP="00C00BE0">
            <w:pPr>
              <w:pStyle w:val="ConsPlusNormal"/>
              <w:ind w:firstLine="424"/>
              <w:jc w:val="both"/>
            </w:pPr>
            <w:r w:rsidRPr="00573960">
              <w:rPr>
                <w:rFonts w:ascii="Times New Roman" w:hAnsi="Times New Roman" w:cs="Times New Roman"/>
              </w:rPr>
              <w:t xml:space="preserve">В рамках муниципальной </w:t>
            </w:r>
            <w:hyperlink r:id="rId180" w:history="1">
              <w:r w:rsidRPr="00573960">
                <w:rPr>
                  <w:rFonts w:ascii="Times New Roman" w:hAnsi="Times New Roman" w:cs="Times New Roman"/>
                </w:rPr>
                <w:t>программ</w:t>
              </w:r>
            </w:hyperlink>
            <w:r w:rsidRPr="00573960">
              <w:rPr>
                <w:rFonts w:ascii="Times New Roman" w:hAnsi="Times New Roman" w:cs="Times New Roman"/>
              </w:rPr>
              <w:t>ы "Повышение уровня благоустройства и улучшение санитарного состояния" проведены месячники по уборке территории весенний с 01 по 30 апреля и осенний с 01 по 31 октября.</w:t>
            </w:r>
          </w:p>
        </w:tc>
      </w:tr>
      <w:tr w:rsidR="00573960" w:rsidRPr="00573960" w14:paraId="43F3788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B8C0468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3.1.5.5.</w:t>
            </w:r>
          </w:p>
        </w:tc>
        <w:tc>
          <w:tcPr>
            <w:tcW w:w="896" w:type="pct"/>
            <w:shd w:val="clear" w:color="auto" w:fill="auto"/>
          </w:tcPr>
          <w:p w14:paraId="5591F407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финансового резерва, обеспечение накопления, хранения запасов материально-технических, продовольственных, медицинских и иных средств в целях гражданской обороны и для ликвидации чрезвычайных ситуаций природного и техногенного характера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B4BA01C" w14:textId="77777777" w:rsidR="000065CD" w:rsidRPr="00573960" w:rsidRDefault="000065CD" w:rsidP="00C00BE0">
            <w:pPr>
              <w:jc w:val="center"/>
            </w:pPr>
            <w:r w:rsidRPr="00573960">
              <w:t>Уровень создания требуемого объема резерва материальных ресурсов Администрации города Пскова для ликвидации чрезвычайных ситуаций природного и техногенного характера на территории муниципального образования "Город Псков",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3DC4" w14:textId="77777777" w:rsidR="000065CD" w:rsidRPr="00573960" w:rsidRDefault="000065CD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E30821C" w14:textId="77777777" w:rsidR="000065CD" w:rsidRPr="00573960" w:rsidRDefault="000065CD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5FC5A65" w14:textId="77777777" w:rsidR="000065CD" w:rsidRPr="00573960" w:rsidRDefault="000065CD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D248F96" w14:textId="77777777" w:rsidR="000065CD" w:rsidRPr="00573960" w:rsidRDefault="000065CD" w:rsidP="00C00BE0">
            <w:pPr>
              <w:jc w:val="center"/>
            </w:pPr>
            <w:r w:rsidRPr="00573960">
              <w:t xml:space="preserve">Муниципальная </w:t>
            </w:r>
            <w:hyperlink r:id="rId181" w:history="1">
              <w:r w:rsidRPr="00573960">
                <w:t>программа</w:t>
              </w:r>
            </w:hyperlink>
            <w:r w:rsidRPr="00573960">
              <w:t xml:space="preserve"> «Защита населения и территории муниципального образования «Город Псков» от чрезвычайных ситуаций и террористических угроз, обеспечение пожарной безопасности и безопасности людей на водных объектах»</w:t>
            </w:r>
          </w:p>
        </w:tc>
        <w:tc>
          <w:tcPr>
            <w:tcW w:w="1365" w:type="pct"/>
            <w:shd w:val="clear" w:color="auto" w:fill="auto"/>
          </w:tcPr>
          <w:p w14:paraId="7F01FD1D" w14:textId="4D36F3F9" w:rsidR="00C720FD" w:rsidRPr="00573960" w:rsidRDefault="00C720FD" w:rsidP="00C00BE0">
            <w:pPr>
              <w:pStyle w:val="ConsPlusNormal"/>
              <w:ind w:firstLine="424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В рамках муниципальной </w:t>
            </w:r>
            <w:hyperlink r:id="rId182" w:history="1">
              <w:r w:rsidRPr="00573960">
                <w:rPr>
                  <w:rFonts w:ascii="Times New Roman" w:hAnsi="Times New Roman" w:cs="Times New Roman"/>
                </w:rPr>
                <w:t>программы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«Защита населения и территории муниципального образования «Город Псков» от чрезвычайных ситуаций и террористических угроз, обеспечение пожарной безопасности и безопасности людей на водных объектах»:</w:t>
            </w:r>
          </w:p>
          <w:p w14:paraId="3EA53E7D" w14:textId="1D59AF1F" w:rsidR="000065CD" w:rsidRPr="00573960" w:rsidRDefault="00C720FD" w:rsidP="00C00BE0">
            <w:pPr>
              <w:pStyle w:val="ConsPlusNormal"/>
              <w:ind w:firstLine="424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1) п</w:t>
            </w:r>
            <w:r w:rsidR="000065CD" w:rsidRPr="00573960">
              <w:rPr>
                <w:rFonts w:ascii="Times New Roman" w:hAnsi="Times New Roman" w:cs="Times New Roman"/>
              </w:rPr>
              <w:t>риобретены необходимые материальные ресурсы для создания резерва материальных ресурсов Администрации города Пскова для ликвидации чрезвычайных ситуаций природного и техногенного характера на территории муниципального образования "Город Псков";</w:t>
            </w:r>
          </w:p>
          <w:p w14:paraId="71041055" w14:textId="149FED2A" w:rsidR="000065CD" w:rsidRPr="00573960" w:rsidRDefault="000065CD" w:rsidP="00C00BE0">
            <w:pPr>
              <w:pStyle w:val="ConsPlusNormal"/>
              <w:ind w:firstLine="424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2) Решением ПГД от 24.12.2021 № 1790  «О бюджете города Пскова на 2022 год и плановый период 2023 и 2024 годов» утвержден резервный фонд города Пскова по предупреждению и ликвидации чрезвычайных ситуаций  и последствий</w:t>
            </w:r>
            <w:r w:rsidR="00C720FD" w:rsidRPr="00573960">
              <w:rPr>
                <w:rFonts w:ascii="Times New Roman" w:hAnsi="Times New Roman" w:cs="Times New Roman"/>
              </w:rPr>
              <w:t xml:space="preserve"> стихийных бедствий на 2022 год.</w:t>
            </w:r>
          </w:p>
        </w:tc>
      </w:tr>
      <w:tr w:rsidR="00573960" w:rsidRPr="00573960" w14:paraId="3B91BB77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E6493CF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3.1.5.6.</w:t>
            </w:r>
          </w:p>
        </w:tc>
        <w:tc>
          <w:tcPr>
            <w:tcW w:w="896" w:type="pct"/>
            <w:shd w:val="clear" w:color="auto" w:fill="auto"/>
          </w:tcPr>
          <w:p w14:paraId="23875D31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Совершенствование защиты населения и территории муниципального образования "Город Псков" от чрезвычайных ситуаций природного и техногенного характера, обеспечение пожарной безопасности и безопасности людей на водных объектах города Пскова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B0EF758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Соответствие муниципальных нормативно-правовых актов в области защиты от чрезвычайных ситуаций, обеспечения пожарной безопасности и безопасности людей на водных объектах требованиям действующего законодательства, 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BCF1" w14:textId="77777777" w:rsidR="000065CD" w:rsidRPr="00573960" w:rsidRDefault="000065CD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3E43873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55677E2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14:paraId="2141E65B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«Защита населения и территории муниципального образования «Город Псков» от чрезвычайных ситуаций и террористических угроз, обеспечение пожарной безопасности и безопасности людей на водных объектах»</w:t>
            </w:r>
          </w:p>
        </w:tc>
        <w:tc>
          <w:tcPr>
            <w:tcW w:w="1365" w:type="pct"/>
            <w:shd w:val="clear" w:color="auto" w:fill="auto"/>
          </w:tcPr>
          <w:p w14:paraId="782EEEF2" w14:textId="748B29EB" w:rsidR="000065CD" w:rsidRPr="00573960" w:rsidRDefault="00777C1E" w:rsidP="00C00BE0">
            <w:pPr>
              <w:pStyle w:val="ConsPlusNormal"/>
              <w:ind w:firstLine="424"/>
              <w:jc w:val="both"/>
              <w:rPr>
                <w:sz w:val="22"/>
                <w:szCs w:val="22"/>
              </w:rPr>
            </w:pPr>
            <w:r w:rsidRPr="00573960">
              <w:rPr>
                <w:rFonts w:ascii="Times New Roman" w:hAnsi="Times New Roman" w:cs="Times New Roman"/>
              </w:rPr>
              <w:t xml:space="preserve">В рамках муниципальной </w:t>
            </w:r>
            <w:hyperlink r:id="rId183" w:history="1">
              <w:r w:rsidRPr="00573960">
                <w:rPr>
                  <w:rFonts w:ascii="Times New Roman" w:hAnsi="Times New Roman" w:cs="Times New Roman"/>
                </w:rPr>
                <w:t>программы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«Защита населения и территории муниципального образования «Город Псков» от чрезвычайных ситуаций и террористических угроз, обеспечение пожарной безопасности и безопасности людей на водных объектах» п</w:t>
            </w:r>
            <w:r w:rsidR="000065CD" w:rsidRPr="00573960">
              <w:rPr>
                <w:rFonts w:ascii="Times New Roman" w:hAnsi="Times New Roman" w:cs="Times New Roman"/>
              </w:rPr>
              <w:t>риведена в соответствие с законодательством РФ, субъекта РФ, органов местного самоуправления  нормативно правовая база в области защиты от чрезвычайных ситуаций, обеспечения пожарной безопасности и безопасности людей на водных объектах</w:t>
            </w:r>
            <w:r w:rsidRPr="00573960">
              <w:rPr>
                <w:rFonts w:ascii="Times New Roman" w:hAnsi="Times New Roman" w:cs="Times New Roman"/>
              </w:rPr>
              <w:t>.</w:t>
            </w:r>
          </w:p>
        </w:tc>
      </w:tr>
      <w:tr w:rsidR="00573960" w:rsidRPr="00573960" w14:paraId="147894F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0D1A051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3.1.5.7.</w:t>
            </w:r>
          </w:p>
        </w:tc>
        <w:tc>
          <w:tcPr>
            <w:tcW w:w="896" w:type="pct"/>
            <w:shd w:val="clear" w:color="auto" w:fill="auto"/>
          </w:tcPr>
          <w:p w14:paraId="65002654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Реализация первичных мер пожарной безопасности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1CB5BBA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Соответствие требованиям пожарной безопасности, предъявляемым к муниципальным образовательным организациям и организациям дополнительного образования детей, организациям (учреждениям) спорта, организациям (учреждениям) культуры, да/нет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AC80A" w14:textId="77777777" w:rsidR="000065CD" w:rsidRPr="00573960" w:rsidRDefault="000065CD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428D677" w14:textId="3B728D72" w:rsidR="000065CD" w:rsidRPr="00573960" w:rsidRDefault="0065469E" w:rsidP="00C00BE0">
            <w:pPr>
              <w:jc w:val="center"/>
              <w:rPr>
                <w:vertAlign w:val="superscript"/>
              </w:rPr>
            </w:pPr>
            <w:r w:rsidRPr="00573960">
              <w:t>д</w:t>
            </w:r>
            <w:r w:rsidR="00044CAF" w:rsidRPr="00573960">
              <w:t>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DB85ADC" w14:textId="29780586" w:rsidR="000065CD" w:rsidRPr="00573960" w:rsidRDefault="00044CAF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482A81A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8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"Культура, сохранение культурного наследия и развитие туризма на территории муниципального образования "Город Псков", Муниципальная </w:t>
            </w:r>
            <w:hyperlink r:id="rId18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политики", Муниципальная </w:t>
            </w:r>
            <w:hyperlink r:id="rId18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физической культуры и спорта, организация отдыха и оздоровления детей"</w:t>
            </w:r>
          </w:p>
        </w:tc>
        <w:tc>
          <w:tcPr>
            <w:tcW w:w="1365" w:type="pct"/>
            <w:shd w:val="clear" w:color="auto" w:fill="auto"/>
          </w:tcPr>
          <w:p w14:paraId="2E2E311E" w14:textId="77777777" w:rsidR="000065CD" w:rsidRPr="00573960" w:rsidRDefault="00044CAF" w:rsidP="00C00BE0">
            <w:pPr>
              <w:ind w:firstLine="282"/>
              <w:jc w:val="both"/>
            </w:pPr>
            <w:r w:rsidRPr="00573960">
              <w:t>Достижение показателя обеспечено в рамках внепрограммной деятельности.</w:t>
            </w:r>
          </w:p>
          <w:p w14:paraId="3D1F151B" w14:textId="2D3A94FE" w:rsidR="001238B7" w:rsidRPr="00573960" w:rsidRDefault="0065469E" w:rsidP="00C00BE0">
            <w:pPr>
              <w:ind w:firstLine="282"/>
              <w:jc w:val="both"/>
            </w:pPr>
            <w:r w:rsidRPr="00573960">
              <w:t>На в</w:t>
            </w:r>
            <w:r w:rsidR="001238B7" w:rsidRPr="00573960">
              <w:t>ыполнение противопожарных мероприятий в муниципальных учреждениях города израсходовано:</w:t>
            </w:r>
          </w:p>
          <w:p w14:paraId="6C79720A" w14:textId="77777777" w:rsidR="001238B7" w:rsidRPr="00573960" w:rsidRDefault="001238B7" w:rsidP="00C00BE0">
            <w:pPr>
              <w:ind w:firstLine="282"/>
              <w:jc w:val="both"/>
            </w:pPr>
            <w:r w:rsidRPr="00573960">
              <w:t>- в муниципальных образовательных учреждениях – 9317,0 тыс. руб.;</w:t>
            </w:r>
          </w:p>
          <w:p w14:paraId="0A18E38B" w14:textId="77777777" w:rsidR="001238B7" w:rsidRPr="00573960" w:rsidRDefault="001238B7" w:rsidP="00C00BE0">
            <w:pPr>
              <w:ind w:firstLine="282"/>
              <w:jc w:val="both"/>
            </w:pPr>
            <w:r w:rsidRPr="00573960">
              <w:t>- в муниципальных учреждениях культуры – 1945,51 тыс. руб.;</w:t>
            </w:r>
          </w:p>
          <w:p w14:paraId="77DE1359" w14:textId="77777777" w:rsidR="001238B7" w:rsidRPr="00573960" w:rsidRDefault="001238B7" w:rsidP="00C00BE0">
            <w:pPr>
              <w:ind w:firstLine="282"/>
              <w:jc w:val="both"/>
            </w:pPr>
            <w:r w:rsidRPr="00573960">
              <w:t>- в муниципальных учреждениях физической культуры и спорта – 786,0 тыс. руб.</w:t>
            </w:r>
          </w:p>
          <w:p w14:paraId="3377C2CA" w14:textId="19FCA437" w:rsidR="001238B7" w:rsidRPr="00573960" w:rsidRDefault="001238B7" w:rsidP="00C00BE0">
            <w:pPr>
              <w:jc w:val="center"/>
            </w:pPr>
          </w:p>
        </w:tc>
      </w:tr>
      <w:tr w:rsidR="00573960" w:rsidRPr="00573960" w14:paraId="527D5BDC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70F718BF" w14:textId="77777777" w:rsidR="000065CD" w:rsidRPr="00573960" w:rsidRDefault="000065CD" w:rsidP="00C00BE0">
            <w:pPr>
              <w:jc w:val="center"/>
            </w:pPr>
            <w:r w:rsidRPr="00573960">
              <w:t>Цель 3.2. МОДЕРНИЗАЦИЯ И ПОВЫШЕНИЕ КАЧЕСТВА ЖИЛИЩНОЙ СФЕРЫ</w:t>
            </w:r>
          </w:p>
        </w:tc>
      </w:tr>
      <w:tr w:rsidR="00573960" w:rsidRPr="00573960" w14:paraId="7E3F6132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2E39E628" w14:textId="77777777" w:rsidR="000065CD" w:rsidRPr="00573960" w:rsidRDefault="000065CD" w:rsidP="00C00BE0">
            <w:pPr>
              <w:jc w:val="center"/>
            </w:pPr>
            <w:r w:rsidRPr="00573960">
              <w:t>Задача 3.2.1. Модернизация жилищно-коммунальной инфраструктуры</w:t>
            </w:r>
          </w:p>
        </w:tc>
      </w:tr>
      <w:tr w:rsidR="00573960" w:rsidRPr="00573960" w14:paraId="6EBA1565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080C51B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3.2.1.1.</w:t>
            </w:r>
          </w:p>
        </w:tc>
        <w:tc>
          <w:tcPr>
            <w:tcW w:w="896" w:type="pct"/>
            <w:shd w:val="clear" w:color="auto" w:fill="auto"/>
          </w:tcPr>
          <w:p w14:paraId="47168615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Предоставление качественных жилищно-коммунальных услуг потребителям в соответствии с требованиями экологических стандартов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622B556" w14:textId="77777777" w:rsidR="000065CD" w:rsidRPr="00573960" w:rsidRDefault="000065CD" w:rsidP="00C00BE0">
            <w:pPr>
              <w:jc w:val="center"/>
            </w:pPr>
            <w:r w:rsidRPr="00573960">
              <w:t>Умягчение питьевой воды, после станции обезжелезивания до жесткости 3,5 мг-экв/дм3 к 2030 году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78B0" w14:textId="77777777" w:rsidR="000065CD" w:rsidRPr="00573960" w:rsidRDefault="000065CD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089C69E" w14:textId="0E231539" w:rsidR="000065CD" w:rsidRPr="00573960" w:rsidRDefault="000065CD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095443C" w14:textId="72F1E254" w:rsidR="000065CD" w:rsidRPr="00573960" w:rsidRDefault="000065CD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39678B6A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8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342732E2" w14:textId="77777777" w:rsidR="000065CD" w:rsidRPr="00573960" w:rsidRDefault="000065CD" w:rsidP="00C00BE0">
            <w:pPr>
              <w:ind w:firstLine="232"/>
              <w:jc w:val="both"/>
            </w:pPr>
            <w:r w:rsidRPr="00573960">
              <w:t>В соответствии с муниципальной программой "Создание условий для повышения качества обеспечения населения муниципального образования «Город Псков» коммунальными услугами" реализовывалось основное мероприятие: «Проектирование, капитальный ремонт и строительство систем тепло-, водо-, газоснабжения и водоотведения на территории муниципального образования «Город Псков» в рамках которого:</w:t>
            </w:r>
          </w:p>
          <w:p w14:paraId="5ED7D9C6" w14:textId="4D3C4554" w:rsidR="000065CD" w:rsidRPr="00573960" w:rsidRDefault="000065CD" w:rsidP="00C00BE0">
            <w:pPr>
              <w:ind w:firstLine="232"/>
              <w:jc w:val="both"/>
            </w:pPr>
            <w:r w:rsidRPr="00573960">
              <w:t>1. Выполнялись инженерные изыскания и проектно-сметная документация (стадии П и Р) по объекту «Подключение (техническое присоединение) к централизованным системам водоснабжения г. Пскова уличного водопровода для водоснабжения жилых домов по Вагонн</w:t>
            </w:r>
            <w:r w:rsidR="00A57034">
              <w:t>о</w:t>
            </w:r>
            <w:r w:rsidRPr="00573960">
              <w:t xml:space="preserve">му и Рельсовому переулкам в г. Пскове». </w:t>
            </w:r>
            <w:r w:rsidR="00A57034" w:rsidRPr="00573960">
              <w:t>Договора №</w:t>
            </w:r>
            <w:r w:rsidR="00A57034">
              <w:t> </w:t>
            </w:r>
            <w:r w:rsidRPr="00573960">
              <w:t>64/1 от 26.10.2021 с ООО "ПромЖилСтрой" и Договор № 64/2 от 26.10.2021 с ООО "Резалит", срок исполнения  которых 31.12.2021.</w:t>
            </w:r>
          </w:p>
          <w:p w14:paraId="545C29BD" w14:textId="19CA5A52" w:rsidR="000065CD" w:rsidRPr="00573960" w:rsidRDefault="000065CD" w:rsidP="00C00BE0">
            <w:pPr>
              <w:ind w:firstLine="232"/>
              <w:jc w:val="both"/>
            </w:pPr>
            <w:r w:rsidRPr="00573960">
              <w:t>2. Заключен МК № 27 от 07.05.2021 по объекту «Устройство магистральных инженерных сетей водоснабжения для комплексной жилой застройки в деревне Борисовичи Завеличен</w:t>
            </w:r>
            <w:bookmarkStart w:id="5" w:name="_GoBack"/>
            <w:bookmarkEnd w:id="5"/>
            <w:r w:rsidRPr="00573960">
              <w:t>ской волости Псковского района». Срок исполнения 31.12.2021.</w:t>
            </w:r>
          </w:p>
        </w:tc>
      </w:tr>
      <w:tr w:rsidR="00573960" w:rsidRPr="00573960" w14:paraId="00F831A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3D3A672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3.2.1.2.</w:t>
            </w:r>
          </w:p>
        </w:tc>
        <w:tc>
          <w:tcPr>
            <w:tcW w:w="896" w:type="pct"/>
            <w:shd w:val="clear" w:color="auto" w:fill="auto"/>
          </w:tcPr>
          <w:p w14:paraId="19A54CD7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благоприятных условий для проживания граждан на территории муниципального образования "Город Псков"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5819D75" w14:textId="77777777" w:rsidR="000065CD" w:rsidRPr="00573960" w:rsidRDefault="000065CD" w:rsidP="00C00BE0">
            <w:pPr>
              <w:jc w:val="center"/>
            </w:pPr>
            <w:r w:rsidRPr="00573960">
              <w:t>Наличие системы учета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8B0B" w14:textId="77777777" w:rsidR="000065CD" w:rsidRPr="00573960" w:rsidRDefault="000065CD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31CCA17" w14:textId="31A46693" w:rsidR="000065CD" w:rsidRPr="00573960" w:rsidRDefault="00DF20F0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2818475" w14:textId="0AFFDD56" w:rsidR="000065CD" w:rsidRPr="00573960" w:rsidRDefault="00DF20F0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DC36DDF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8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42A982C4" w14:textId="4BC4047A" w:rsidR="00DF20F0" w:rsidRPr="00573960" w:rsidRDefault="00DF20F0" w:rsidP="00C00BE0">
            <w:pPr>
              <w:widowControl w:val="0"/>
              <w:autoSpaceDE w:val="0"/>
              <w:autoSpaceDN w:val="0"/>
              <w:ind w:firstLine="282"/>
              <w:jc w:val="both"/>
            </w:pPr>
            <w:r w:rsidRPr="00573960">
              <w:t xml:space="preserve">Вклад в реализацию мероприятия и достижение показателя обеспечено муниципальной </w:t>
            </w:r>
            <w:hyperlink r:id="rId189" w:history="1">
              <w:r w:rsidRPr="00573960">
                <w:t>программой</w:t>
              </w:r>
            </w:hyperlink>
            <w:r w:rsidRPr="00573960"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услугами".</w:t>
            </w:r>
          </w:p>
          <w:p w14:paraId="1D848035" w14:textId="7C0A6062" w:rsidR="00DF20F0" w:rsidRPr="00573960" w:rsidRDefault="00DF20F0" w:rsidP="00C00BE0">
            <w:pPr>
              <w:widowControl w:val="0"/>
              <w:autoSpaceDE w:val="0"/>
              <w:autoSpaceDN w:val="0"/>
              <w:ind w:firstLine="141"/>
              <w:jc w:val="both"/>
            </w:pPr>
            <w:r w:rsidRPr="00573960">
              <w:t xml:space="preserve"> Водопроводные и канализационные сети учитываются МП г. Пскова «Горводоканал».</w:t>
            </w:r>
          </w:p>
          <w:p w14:paraId="5D5AD708" w14:textId="7F372EEB" w:rsidR="000065CD" w:rsidRPr="00573960" w:rsidRDefault="00DF20F0" w:rsidP="00C00BE0">
            <w:pPr>
              <w:ind w:firstLine="141"/>
              <w:jc w:val="both"/>
            </w:pPr>
            <w:r w:rsidRPr="00573960">
              <w:t>В случае обнаружения сетей водоснабжения и водоотведения принадлежность которых не определена, КУМИ города Пскова, признаются бесхозяйными с дальнейшим принятием данных сетей в муниципальную собственность и передачей в хозяйственное ведение в МП города Пскова «Горводоканал».</w:t>
            </w:r>
          </w:p>
        </w:tc>
      </w:tr>
      <w:tr w:rsidR="00573960" w:rsidRPr="00573960" w14:paraId="1A60BB87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C950AFD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3.2.1.3.</w:t>
            </w:r>
          </w:p>
        </w:tc>
        <w:tc>
          <w:tcPr>
            <w:tcW w:w="896" w:type="pct"/>
            <w:shd w:val="clear" w:color="auto" w:fill="auto"/>
          </w:tcPr>
          <w:p w14:paraId="0CD35E69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уровня энергосбережения и энергоэффективности в жилищном фонде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3D9A090" w14:textId="77777777" w:rsidR="000065CD" w:rsidRPr="00573960" w:rsidRDefault="000065CD" w:rsidP="00C00BE0">
            <w:pPr>
              <w:jc w:val="center"/>
            </w:pPr>
            <w:r w:rsidRPr="00573960">
              <w:t>Доля МКД, оснащенных общедомовыми приборами учета,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738D" w14:textId="77777777" w:rsidR="000065CD" w:rsidRPr="00573960" w:rsidRDefault="000065CD" w:rsidP="00C00BE0">
            <w:pPr>
              <w:jc w:val="center"/>
            </w:pPr>
            <w:r w:rsidRPr="00573960">
              <w:t>не менее 58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FEACDC0" w14:textId="0FFBAE27" w:rsidR="000065CD" w:rsidRPr="00573960" w:rsidRDefault="003714C5" w:rsidP="00C00BE0">
            <w:pPr>
              <w:jc w:val="center"/>
            </w:pPr>
            <w:r>
              <w:t>53,53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DE41D63" w14:textId="12970AA8" w:rsidR="000065CD" w:rsidRPr="00573960" w:rsidRDefault="009A41ED" w:rsidP="00C00BE0">
            <w:pPr>
              <w:jc w:val="center"/>
            </w:pPr>
            <w:r>
              <w:t>0</w:t>
            </w:r>
          </w:p>
        </w:tc>
        <w:tc>
          <w:tcPr>
            <w:tcW w:w="694" w:type="pct"/>
            <w:shd w:val="clear" w:color="auto" w:fill="auto"/>
          </w:tcPr>
          <w:p w14:paraId="23482241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pct"/>
            <w:shd w:val="clear" w:color="auto" w:fill="auto"/>
          </w:tcPr>
          <w:p w14:paraId="0AAC4EB0" w14:textId="77777777" w:rsidR="00F36C05" w:rsidRPr="00573960" w:rsidRDefault="00315723" w:rsidP="00C00BE0">
            <w:pPr>
              <w:ind w:firstLine="282"/>
              <w:jc w:val="both"/>
            </w:pPr>
            <w:r w:rsidRPr="00573960">
              <w:t xml:space="preserve">Вклад в реализацию </w:t>
            </w:r>
            <w:r w:rsidR="00F36C05" w:rsidRPr="00573960">
              <w:t>мероприятия</w:t>
            </w:r>
            <w:r w:rsidRPr="00573960">
              <w:t xml:space="preserve"> обеспечен</w:t>
            </w:r>
            <w:r w:rsidR="00F36C05" w:rsidRPr="00573960">
              <w:t xml:space="preserve"> в</w:t>
            </w:r>
            <w:r w:rsidR="00757C0F" w:rsidRPr="00573960">
              <w:t xml:space="preserve"> рамках муниципальной программы "Создание условий для повышения качества обеспечения населения муниципального образования "Город Псков" коммунальными услугами"</w:t>
            </w:r>
            <w:r w:rsidR="00F36C05" w:rsidRPr="00573960">
              <w:t>.</w:t>
            </w:r>
          </w:p>
          <w:p w14:paraId="2156CF70" w14:textId="31D8FE81" w:rsidR="000065CD" w:rsidRPr="00573960" w:rsidRDefault="00F36C05" w:rsidP="00C00BE0">
            <w:pPr>
              <w:ind w:firstLine="282"/>
              <w:jc w:val="both"/>
            </w:pPr>
            <w:r w:rsidRPr="00573960">
              <w:t>В</w:t>
            </w:r>
            <w:r w:rsidR="00757C0F" w:rsidRPr="00573960">
              <w:t xml:space="preserve">ыполнено мероприятие по оснащению зданий, приборами учета используемых энергетических ресурсов (водоснабжение, теплоснабжение, энергоснабжение) и повышению их энергетической эффективности по учреждению Управления образования Администрации города Пскова - МБОУ МПЛ №20 – приобретено на 48,2 тыс. руб. </w:t>
            </w:r>
            <w:r w:rsidRPr="00573960">
              <w:t>энергосберегающего оборудования</w:t>
            </w:r>
            <w:r w:rsidR="00757C0F" w:rsidRPr="00573960">
              <w:t>.</w:t>
            </w:r>
          </w:p>
        </w:tc>
      </w:tr>
      <w:tr w:rsidR="00573960" w:rsidRPr="00573960" w14:paraId="472FDCE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C06FA98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3.2.1.4.</w:t>
            </w:r>
          </w:p>
        </w:tc>
        <w:tc>
          <w:tcPr>
            <w:tcW w:w="896" w:type="pct"/>
            <w:shd w:val="clear" w:color="auto" w:fill="auto"/>
          </w:tcPr>
          <w:p w14:paraId="02C856D0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эффективности использования энергетических ресурсов в коммунальной сфере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AB728E0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Уменьшение количества электроэнергии, потребляемой для освещения территорий города Пскова, в расчете на 1 светильник сети уличного освещения за год (по отношению к предыдущему году), кВт/час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805E0" w14:textId="77777777" w:rsidR="000065CD" w:rsidRPr="00573960" w:rsidRDefault="000065CD" w:rsidP="00C00BE0">
            <w:pPr>
              <w:jc w:val="center"/>
            </w:pPr>
            <w:r w:rsidRPr="00573960">
              <w:t>10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BF62D74" w14:textId="6DEDCBA4" w:rsidR="000065CD" w:rsidRPr="00573960" w:rsidRDefault="00757C0F" w:rsidP="00C00BE0">
            <w:pPr>
              <w:jc w:val="center"/>
            </w:pPr>
            <w:r w:rsidRPr="00573960">
              <w:t>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E3A9522" w14:textId="56AA4777" w:rsidR="000065CD" w:rsidRPr="00573960" w:rsidRDefault="00757C0F" w:rsidP="00C00BE0">
            <w:pPr>
              <w:jc w:val="center"/>
            </w:pPr>
            <w:r w:rsidRPr="00573960">
              <w:t>0</w:t>
            </w:r>
          </w:p>
        </w:tc>
        <w:tc>
          <w:tcPr>
            <w:tcW w:w="694" w:type="pct"/>
            <w:shd w:val="clear" w:color="auto" w:fill="auto"/>
          </w:tcPr>
          <w:p w14:paraId="4877F299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9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 Муниципальная </w:t>
            </w:r>
            <w:hyperlink r:id="rId19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3E3E4476" w14:textId="39788A56" w:rsidR="00757C0F" w:rsidRPr="00573960" w:rsidRDefault="00757C0F" w:rsidP="00C00BE0">
            <w:pPr>
              <w:ind w:firstLine="282"/>
              <w:jc w:val="both"/>
            </w:pPr>
            <w:r w:rsidRPr="00573960">
              <w:t>Замена ламп на энергоэффективные в сетях уличного освещения выполня</w:t>
            </w:r>
            <w:r w:rsidR="00F36C05" w:rsidRPr="00573960">
              <w:t>лась</w:t>
            </w:r>
            <w:r w:rsidRPr="00573960">
              <w:t xml:space="preserve"> в рамках муниципальной программы «Повышение уровня благоустройства и у</w:t>
            </w:r>
            <w:r w:rsidR="00F36C05" w:rsidRPr="00573960">
              <w:t>лучшение санитарного состояния»:</w:t>
            </w:r>
          </w:p>
          <w:p w14:paraId="75D529AC" w14:textId="09B553B0" w:rsidR="00757C0F" w:rsidRPr="00573960" w:rsidRDefault="00F36C05" w:rsidP="00C00BE0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- разработана </w:t>
            </w:r>
            <w:r w:rsidR="00757C0F" w:rsidRPr="00573960">
              <w:rPr>
                <w:rFonts w:ascii="Times New Roman" w:hAnsi="Times New Roman" w:cs="Times New Roman"/>
              </w:rPr>
              <w:t>проектно-сметная документация на строительство наружного освещения по ул. Новгородской и Рижскому проспекту (от ул. Рокоссовского до ул. Балтийской) МК57 от 28.06.2021</w:t>
            </w:r>
            <w:r w:rsidRPr="00573960">
              <w:rPr>
                <w:rFonts w:ascii="Times New Roman" w:hAnsi="Times New Roman" w:cs="Times New Roman"/>
              </w:rPr>
              <w:t>;</w:t>
            </w:r>
          </w:p>
          <w:p w14:paraId="195D7018" w14:textId="77777777" w:rsidR="00F36C05" w:rsidRPr="00573960" w:rsidRDefault="00757C0F" w:rsidP="00C00BE0">
            <w:pPr>
              <w:ind w:firstLine="141"/>
              <w:jc w:val="both"/>
            </w:pPr>
            <w:r w:rsidRPr="00573960">
              <w:t>- разработана проектно-сметная документация на строительство наружного освещения микрорайона «Паневик» стоимостью МК147 от 29.11.2021 ООО ПСК «Энергия»;</w:t>
            </w:r>
          </w:p>
          <w:p w14:paraId="260E36A9" w14:textId="4B49B2BC" w:rsidR="00F36C05" w:rsidRPr="00573960" w:rsidRDefault="00757C0F" w:rsidP="00C00BE0">
            <w:pPr>
              <w:ind w:firstLine="141"/>
              <w:jc w:val="both"/>
            </w:pPr>
            <w:r w:rsidRPr="00573960">
              <w:t>- выполнены работы по строительству наружного освещения на Гаражном проезде и ул. Рокоссовского (от ул.</w:t>
            </w:r>
            <w:r w:rsidR="00F36C05" w:rsidRPr="00573960">
              <w:t xml:space="preserve"> Шестака до Рижского проспекта);</w:t>
            </w:r>
          </w:p>
          <w:p w14:paraId="3CA2A8BB" w14:textId="5074A5EC" w:rsidR="00757C0F" w:rsidRPr="00573960" w:rsidRDefault="00757C0F" w:rsidP="00C00BE0">
            <w:pPr>
              <w:ind w:firstLine="141"/>
              <w:jc w:val="both"/>
            </w:pPr>
            <w:r w:rsidRPr="00573960">
              <w:t>- выполнены работы по приобретению и замене устаревших светодиодных светильников наружного освещения по ул. Милицейской, ул. Калинина, ул. Вокзальной, ул. Некрасова - выполнены работы по строительству наружного освещения по ул. Новгородской в городе Пскове выполнены работы по установке дополнительного освещения над пешеходными переходами.</w:t>
            </w:r>
          </w:p>
        </w:tc>
      </w:tr>
      <w:tr w:rsidR="00573960" w:rsidRPr="00573960" w14:paraId="3B09825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23A9B5B" w14:textId="0A53C8C4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3.2.1.5.</w:t>
            </w:r>
          </w:p>
        </w:tc>
        <w:tc>
          <w:tcPr>
            <w:tcW w:w="896" w:type="pct"/>
            <w:shd w:val="clear" w:color="auto" w:fill="auto"/>
          </w:tcPr>
          <w:p w14:paraId="6D66BB30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инженерной инфраструктуры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9280512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построенных, модернизированных и оборудованных за год объектов коммунальной инфраструктуры,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34EB" w14:textId="77777777" w:rsidR="000065CD" w:rsidRPr="00573960" w:rsidRDefault="000065CD" w:rsidP="00C00BE0">
            <w:pPr>
              <w:jc w:val="center"/>
            </w:pPr>
            <w:r w:rsidRPr="00573960">
              <w:t>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F95E9BF" w14:textId="5F6240AD" w:rsidR="000065CD" w:rsidRPr="00573960" w:rsidRDefault="00195EF2" w:rsidP="00C00BE0">
            <w:pPr>
              <w:jc w:val="center"/>
            </w:pPr>
            <w:r w:rsidRPr="00573960">
              <w:t>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5351E13" w14:textId="57581945" w:rsidR="000065CD" w:rsidRPr="00573960" w:rsidRDefault="00195EF2" w:rsidP="00C00BE0">
            <w:pPr>
              <w:jc w:val="center"/>
            </w:pPr>
            <w:r w:rsidRPr="00573960">
              <w:t>175</w:t>
            </w:r>
          </w:p>
        </w:tc>
        <w:tc>
          <w:tcPr>
            <w:tcW w:w="694" w:type="pct"/>
            <w:shd w:val="clear" w:color="auto" w:fill="auto"/>
          </w:tcPr>
          <w:p w14:paraId="11CFA901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9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 Государственная </w:t>
            </w:r>
            <w:hyperlink r:id="rId19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07505E68" w14:textId="559E290A" w:rsidR="00195EF2" w:rsidRPr="00573960" w:rsidRDefault="00195EF2" w:rsidP="00C00BE0">
            <w:pPr>
              <w:ind w:firstLine="141"/>
              <w:jc w:val="both"/>
            </w:pPr>
            <w:r w:rsidRPr="00573960">
              <w:t xml:space="preserve">Вклад в реализацию мероприятия обеспечен муниципальной </w:t>
            </w:r>
            <w:hyperlink r:id="rId194" w:history="1">
              <w:r w:rsidRPr="00573960">
                <w:t>программы</w:t>
              </w:r>
            </w:hyperlink>
            <w:r w:rsidRPr="00573960"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услугами".</w:t>
            </w:r>
          </w:p>
          <w:p w14:paraId="669346A1" w14:textId="5D260379" w:rsidR="000065CD" w:rsidRPr="00573960" w:rsidRDefault="00195EF2" w:rsidP="00C00BE0">
            <w:pPr>
              <w:ind w:firstLine="141"/>
              <w:jc w:val="both"/>
            </w:pPr>
            <w:r w:rsidRPr="00573960">
              <w:t>Устройство магистральных инженерных сетей водоснабжения для комплексной жилой застройки в деревне Борисовичи Завеличенской волости Псковского района.  Сдача объекта перенесена на 2022 год.</w:t>
            </w:r>
          </w:p>
        </w:tc>
      </w:tr>
      <w:tr w:rsidR="00573960" w:rsidRPr="00573960" w14:paraId="21324ED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6D9A34F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3.2.1.6.</w:t>
            </w:r>
          </w:p>
        </w:tc>
        <w:tc>
          <w:tcPr>
            <w:tcW w:w="896" w:type="pct"/>
            <w:shd w:val="clear" w:color="auto" w:fill="auto"/>
          </w:tcPr>
          <w:p w14:paraId="165B02E4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Активизация работы с государственной информационной системой Жилищно-коммунального хозяйства (ГИС ЖКХ) с учетом требований Федерального </w:t>
            </w:r>
            <w:hyperlink r:id="rId195" w:history="1">
              <w:r w:rsidRPr="00573960">
                <w:rPr>
                  <w:rFonts w:ascii="Times New Roman" w:hAnsi="Times New Roman" w:cs="Times New Roman"/>
                </w:rPr>
                <w:t>закона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от 21.07.2014 N 209-ФЗ. Повышение прозрачности сферы ЖКХ, эффективности работы управляющих и ресурсоснабжающих организаций; Обеспечение доступа граждан к необходимой информации в сфере ЖКХ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C8A9B9A" w14:textId="77777777" w:rsidR="000065CD" w:rsidRPr="00573960" w:rsidRDefault="000065CD" w:rsidP="00C00BE0">
            <w:pPr>
              <w:jc w:val="center"/>
            </w:pPr>
            <w:r w:rsidRPr="00573960">
              <w:t>Обеспечено размещение полной информации в ГИС ЖКХ в рамках федерального проекта "Формирование комфортной городской среды", ежегодно 100%. Обеспечено размещение актуальной информации в сфере ЖКХ на ресурсе moydom.ru,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3452" w14:textId="2AD12D24" w:rsidR="000065CD" w:rsidRPr="00573960" w:rsidRDefault="000744F3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D63EB4E" w14:textId="35BD7BE5" w:rsidR="000065CD" w:rsidRPr="00573960" w:rsidRDefault="000744F3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D46EE0C" w14:textId="4146D469" w:rsidR="000065CD" w:rsidRPr="00573960" w:rsidRDefault="000744F3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75270C9C" w14:textId="77777777" w:rsidR="000065CD" w:rsidRPr="00573960" w:rsidRDefault="000065CD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Муниципальной </w:t>
            </w:r>
            <w:hyperlink r:id="rId196" w:history="1">
              <w:r w:rsidRPr="00573960">
                <w:rPr>
                  <w:rFonts w:ascii="Times New Roman" w:hAnsi="Times New Roman" w:cs="Times New Roman"/>
                </w:rPr>
                <w:t>программы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"Формирование современной городской среды муниципального образования "Город Псков", Муниципальная </w:t>
            </w:r>
            <w:hyperlink r:id="rId19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"Создание условий для повышения качества обеспечения населения муниципального образования "Город Псков"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761BBD19" w14:textId="77C1AF3B" w:rsidR="000065CD" w:rsidRPr="00573960" w:rsidRDefault="000744F3" w:rsidP="00C00BE0">
            <w:pPr>
              <w:jc w:val="center"/>
            </w:pPr>
            <w:r w:rsidRPr="00573960">
              <w:t xml:space="preserve">Информация </w:t>
            </w:r>
            <w:r w:rsidR="00BC6D79" w:rsidRPr="00573960">
              <w:t xml:space="preserve">в ГИС ЖКХ </w:t>
            </w:r>
            <w:r w:rsidRPr="00573960">
              <w:t>загружена полностью и своевременно</w:t>
            </w:r>
            <w:r w:rsidR="00BC6D79" w:rsidRPr="00573960">
              <w:t>.</w:t>
            </w:r>
          </w:p>
        </w:tc>
      </w:tr>
      <w:tr w:rsidR="00573960" w:rsidRPr="00573960" w14:paraId="635B903C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2206363D" w14:textId="77777777" w:rsidR="000065CD" w:rsidRPr="00573960" w:rsidRDefault="000065CD" w:rsidP="00C00BE0">
            <w:pPr>
              <w:jc w:val="center"/>
            </w:pPr>
            <w:r w:rsidRPr="00573960">
              <w:t>Задача 3.2.2. Создание системы управления отходами и обеспечение чистоты городских территорий</w:t>
            </w:r>
          </w:p>
        </w:tc>
      </w:tr>
      <w:tr w:rsidR="00573960" w:rsidRPr="00573960" w14:paraId="4CAD1A0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AB931FA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3.2.2.1.</w:t>
            </w:r>
          </w:p>
        </w:tc>
        <w:tc>
          <w:tcPr>
            <w:tcW w:w="896" w:type="pct"/>
            <w:shd w:val="clear" w:color="auto" w:fill="auto"/>
          </w:tcPr>
          <w:p w14:paraId="3DBF180A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деятельности по сбору, вывозу и размещению отходов производства и потребления, устранение предпосылок для организации несанкционированных свалок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70A17C4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отходов потребления, вывезенных с территорий общего пользования города Пскова, м</w:t>
            </w:r>
            <w:r w:rsidRPr="0057396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E95C5" w14:textId="77777777" w:rsidR="008C1F3C" w:rsidRPr="00573960" w:rsidRDefault="008C1F3C" w:rsidP="00C00BE0">
            <w:pPr>
              <w:jc w:val="center"/>
            </w:pPr>
            <w:r w:rsidRPr="00573960">
              <w:t>5000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10458B2" w14:textId="0C4228B5" w:rsidR="008C1F3C" w:rsidRPr="00573960" w:rsidRDefault="008C1F3C" w:rsidP="00C00BE0">
            <w:pPr>
              <w:jc w:val="center"/>
            </w:pPr>
            <w:r w:rsidRPr="00573960">
              <w:t>14490,98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ECB6BFF" w14:textId="61206D49" w:rsidR="008C1F3C" w:rsidRPr="00573960" w:rsidRDefault="008C1F3C" w:rsidP="00C00BE0">
            <w:pPr>
              <w:jc w:val="center"/>
            </w:pPr>
            <w:r w:rsidRPr="00573960">
              <w:t>289,8</w:t>
            </w:r>
          </w:p>
        </w:tc>
        <w:tc>
          <w:tcPr>
            <w:tcW w:w="694" w:type="pct"/>
            <w:shd w:val="clear" w:color="auto" w:fill="auto"/>
          </w:tcPr>
          <w:p w14:paraId="3CFAEC7B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19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</w:t>
            </w:r>
          </w:p>
        </w:tc>
        <w:tc>
          <w:tcPr>
            <w:tcW w:w="1365" w:type="pct"/>
            <w:shd w:val="clear" w:color="auto" w:fill="auto"/>
          </w:tcPr>
          <w:p w14:paraId="014EF22B" w14:textId="7DAE4DD4" w:rsidR="008C1F3C" w:rsidRPr="00573960" w:rsidRDefault="008C1F3C" w:rsidP="00C00BE0">
            <w:pPr>
              <w:jc w:val="center"/>
            </w:pPr>
            <w:r w:rsidRPr="00573960">
              <w:t xml:space="preserve">Достижение показателя обеспечено в рамках муниципальной </w:t>
            </w:r>
            <w:hyperlink r:id="rId199" w:history="1">
              <w:r w:rsidRPr="00573960">
                <w:t>программы</w:t>
              </w:r>
            </w:hyperlink>
            <w:r w:rsidRPr="00573960">
              <w:t xml:space="preserve"> "Повышение уровня благоустройства и улучшение санитарного состояния".</w:t>
            </w:r>
          </w:p>
        </w:tc>
      </w:tr>
      <w:tr w:rsidR="00573960" w:rsidRPr="00573960" w14:paraId="0187C57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7CCB0E0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3.2.2.2.</w:t>
            </w:r>
          </w:p>
        </w:tc>
        <w:tc>
          <w:tcPr>
            <w:tcW w:w="896" w:type="pct"/>
            <w:shd w:val="clear" w:color="auto" w:fill="auto"/>
          </w:tcPr>
          <w:p w14:paraId="72AA4C00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системы раздельного сбора отходов и создание производства по переработке вторичных ресурсов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A3298E9" w14:textId="77777777" w:rsidR="008C1F3C" w:rsidRPr="00573960" w:rsidRDefault="008C1F3C" w:rsidP="00C00BE0">
            <w:pPr>
              <w:jc w:val="center"/>
            </w:pPr>
            <w:r w:rsidRPr="00573960">
              <w:t>Обеспечено проведение мероприятий экологической направленности, обучающих молодое поколение города Пскова эффективным способам утилизации бытового мусора и сохранения окружающей среды, а также повышающих осведомленность населения об охране окружающей среды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CE54" w14:textId="6BACB0F2" w:rsidR="008C1F3C" w:rsidRPr="00573960" w:rsidRDefault="003D371C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F984262" w14:textId="6D74932B" w:rsidR="008C1F3C" w:rsidRPr="00573960" w:rsidRDefault="003D371C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F378996" w14:textId="09475BC0" w:rsidR="008C1F3C" w:rsidRPr="00573960" w:rsidRDefault="003D371C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30A60D1F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0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образования и повышение эффективности реализации молодежной политики", Муниципальная </w:t>
            </w:r>
            <w:hyperlink r:id="rId20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 Государственная </w:t>
            </w:r>
            <w:hyperlink r:id="rId20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04868819" w14:textId="70E2321D" w:rsidR="003D371C" w:rsidRPr="00573960" w:rsidRDefault="003D371C" w:rsidP="00C00BE0">
            <w:pPr>
              <w:pStyle w:val="a4"/>
              <w:ind w:firstLine="141"/>
              <w:jc w:val="both"/>
            </w:pPr>
            <w:r w:rsidRPr="00573960">
              <w:t xml:space="preserve">Вклад в реализацию мероприятия обеспечен в рамках отдельного мероприятия «Реализация проектов Программы приграничного сотрудничества «Россия – Эстония» 2014 – 2020» муниципальной </w:t>
            </w:r>
            <w:hyperlink r:id="rId203" w:history="1">
              <w:r w:rsidRPr="00573960">
                <w:t>программы</w:t>
              </w:r>
            </w:hyperlink>
            <w:r w:rsidRPr="00573960">
              <w:t xml:space="preserve"> "Развитие образования и повышение эффективности реализации молодежной политики". </w:t>
            </w:r>
          </w:p>
          <w:p w14:paraId="565F4EB8" w14:textId="3E863524" w:rsidR="003D371C" w:rsidRPr="00573960" w:rsidRDefault="003D371C" w:rsidP="00C00BE0">
            <w:pPr>
              <w:pStyle w:val="a4"/>
              <w:ind w:firstLine="141"/>
              <w:jc w:val="both"/>
            </w:pPr>
            <w:r w:rsidRPr="00573960">
              <w:t>На реализацию отдельного мероприятия в 2021 году всего было предусмотрено 2 094,0 тысяч рублей, из них из муниципального бюджета - 2 094,0 тысяч рублей, заключены договора ГПХ, проведен аудит.</w:t>
            </w:r>
          </w:p>
          <w:p w14:paraId="3B4C77E3" w14:textId="77777777" w:rsidR="003D371C" w:rsidRPr="00573960" w:rsidRDefault="003D371C" w:rsidP="00C00BE0">
            <w:pPr>
              <w:pStyle w:val="a4"/>
              <w:ind w:firstLine="141"/>
              <w:jc w:val="both"/>
            </w:pPr>
            <w:r w:rsidRPr="00573960">
              <w:t xml:space="preserve">Данное мероприятие включает два проекта для образовательных учреждений города Пскова: проект «Распространение экологически дружелюбных способов утилизации отходов на территориях муниципальных учреждений (детских садов, школ)» и проект «Улучшение биологического разнообразия и увеличение осведомленности населения об охране окружающей среды в региональных центрах России и Эстонии». </w:t>
            </w:r>
          </w:p>
          <w:p w14:paraId="6D5218A1" w14:textId="7FA00A64" w:rsidR="008C1F3C" w:rsidRPr="00573960" w:rsidRDefault="003D371C" w:rsidP="00C00BE0">
            <w:pPr>
              <w:ind w:firstLine="141"/>
              <w:jc w:val="both"/>
            </w:pPr>
            <w:r w:rsidRPr="00573960">
              <w:t>Реализация проекта «Распространение экологически дружелюбных способов утилизации отходов на территориях муниципальных учреждений (детских садов, школ)» включает устройство трех площадок с заглубленными контейнерами для сбора мусора на территории образовательных организаций МБДОУ «Детский сад №28», МБОУ «ЦО ППК». В связи с продлением сроков начала проекта выделенные средства переносятся на 2022 год.</w:t>
            </w:r>
          </w:p>
        </w:tc>
      </w:tr>
      <w:tr w:rsidR="00573960" w:rsidRPr="00573960" w14:paraId="1DDCBFB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0AE115C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3.2.2.3.</w:t>
            </w:r>
          </w:p>
        </w:tc>
        <w:tc>
          <w:tcPr>
            <w:tcW w:w="896" w:type="pct"/>
            <w:shd w:val="clear" w:color="auto" w:fill="auto"/>
          </w:tcPr>
          <w:p w14:paraId="40DCCEB0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Выявление и ликвидация несанкционированных свалок мусора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1F21A30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Численность населения, качество жизни которого улучшится в связи с ликвидацией и рекультивацией объектов накопленного вреда окружающей среде, тыс. чел.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A4FC" w14:textId="77777777" w:rsidR="008C1F3C" w:rsidRPr="00573960" w:rsidRDefault="008C1F3C" w:rsidP="00C00BE0">
            <w:pPr>
              <w:jc w:val="center"/>
            </w:pPr>
            <w:r w:rsidRPr="00573960">
              <w:t>210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B3D5A00" w14:textId="76E931BD" w:rsidR="008C1F3C" w:rsidRPr="00573960" w:rsidRDefault="00E9341E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4BB26E9E" w14:textId="6B2622EF" w:rsidR="008C1F3C" w:rsidRPr="00573960" w:rsidRDefault="00E9341E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174A7B38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0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"Повышение уровня благоустройства и улучшение санитарного состояния" Государственная </w:t>
            </w:r>
            <w:hyperlink r:id="rId20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146A3EF5" w14:textId="77777777" w:rsidR="008C1F3C" w:rsidRDefault="00E9341E" w:rsidP="00C00BE0">
            <w:pPr>
              <w:ind w:firstLine="282"/>
              <w:jc w:val="both"/>
            </w:pPr>
            <w:r w:rsidRPr="00573960">
              <w:t xml:space="preserve">Вклад в реализацию мероприятия обеспечен муниципальной </w:t>
            </w:r>
            <w:hyperlink r:id="rId206" w:history="1">
              <w:r w:rsidRPr="00573960">
                <w:t>программой</w:t>
              </w:r>
            </w:hyperlink>
            <w:r w:rsidRPr="00573960">
              <w:t xml:space="preserve"> "Повышение уровня благоустройства и улучшение санитарного состояния".</w:t>
            </w:r>
          </w:p>
          <w:p w14:paraId="1F65C253" w14:textId="0EA8A8E2" w:rsidR="008B64F5" w:rsidRPr="00573960" w:rsidRDefault="008B64F5" w:rsidP="008B64F5">
            <w:pPr>
              <w:ind w:firstLine="282"/>
              <w:jc w:val="both"/>
            </w:pPr>
            <w:r w:rsidRPr="008B64F5">
              <w:t>Разработанная проектная документация на ликвидацию объекта накопленного вреда окружающей среде - Псковской городской свалки в рамках реализации федерального проекта «Чистая страна», получила заключение Государственной экологической экспертизы, документы направлены в ФАО «Главгосэкспертиза России».</w:t>
            </w:r>
          </w:p>
        </w:tc>
      </w:tr>
      <w:tr w:rsidR="00573960" w:rsidRPr="00573960" w14:paraId="67B16189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38B3E051" w14:textId="77777777" w:rsidR="008C1F3C" w:rsidRPr="00573960" w:rsidRDefault="008C1F3C" w:rsidP="00C00BE0">
            <w:pPr>
              <w:jc w:val="center"/>
            </w:pPr>
            <w:r w:rsidRPr="00573960">
              <w:t>Задача 3.2.3. Развитие рынка качественного и комфортного жилья</w:t>
            </w:r>
          </w:p>
        </w:tc>
      </w:tr>
      <w:tr w:rsidR="00573960" w:rsidRPr="00573960" w14:paraId="321EC57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AF7A402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3.2.3.1.</w:t>
            </w:r>
          </w:p>
        </w:tc>
        <w:tc>
          <w:tcPr>
            <w:tcW w:w="896" w:type="pct"/>
            <w:shd w:val="clear" w:color="auto" w:fill="auto"/>
          </w:tcPr>
          <w:p w14:paraId="295B8F09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Участие в долевом строительстве многоквартирных жилых домов или приобретение жилых помещений в муниципальную собственность для обеспечения жильем отдельных категорий граждан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88B097D" w14:textId="77777777" w:rsidR="008C1F3C" w:rsidRPr="00573960" w:rsidRDefault="008C1F3C" w:rsidP="00C00BE0">
            <w:pPr>
              <w:jc w:val="center"/>
            </w:pPr>
            <w:r w:rsidRPr="00573960">
              <w:t>Количество обеспечиваемых семей, имеющих право на получение жилья вне очереди,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C33F" w14:textId="77777777" w:rsidR="008C1F3C" w:rsidRPr="00573960" w:rsidRDefault="008C1F3C" w:rsidP="00C00BE0">
            <w:pPr>
              <w:jc w:val="center"/>
            </w:pPr>
            <w:r w:rsidRPr="00573960">
              <w:t>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40A229F" w14:textId="77777777" w:rsidR="008C1F3C" w:rsidRPr="00573960" w:rsidRDefault="008C1F3C" w:rsidP="00C00BE0">
            <w:pPr>
              <w:jc w:val="center"/>
            </w:pPr>
            <w:r w:rsidRPr="00573960">
              <w:t>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3DF2CB0" w14:textId="77777777" w:rsidR="008C1F3C" w:rsidRPr="00573960" w:rsidRDefault="008C1F3C" w:rsidP="00C00BE0">
            <w:pPr>
              <w:jc w:val="center"/>
            </w:pPr>
            <w:r w:rsidRPr="00573960">
              <w:t>60</w:t>
            </w:r>
          </w:p>
        </w:tc>
        <w:tc>
          <w:tcPr>
            <w:tcW w:w="694" w:type="pct"/>
            <w:shd w:val="clear" w:color="auto" w:fill="auto"/>
          </w:tcPr>
          <w:p w14:paraId="53C2509A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0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</w:tc>
        <w:tc>
          <w:tcPr>
            <w:tcW w:w="1365" w:type="pct"/>
            <w:shd w:val="clear" w:color="auto" w:fill="auto"/>
          </w:tcPr>
          <w:p w14:paraId="33F8A5D9" w14:textId="4D8D8E0C" w:rsidR="008C1F3C" w:rsidRPr="00573960" w:rsidRDefault="008C1F3C" w:rsidP="00C00BE0">
            <w:pPr>
              <w:ind w:firstLine="282"/>
              <w:jc w:val="both"/>
            </w:pPr>
            <w:r w:rsidRPr="00573960">
              <w:t>В рамках подпрограммы 1 «Жилище» муниципальной программы "Обеспечение жильем жителей города Пскова" приобретены 3 однокомнатные квартиры (исполнение решений Псковского городского суда).</w:t>
            </w:r>
          </w:p>
          <w:p w14:paraId="64FF52F7" w14:textId="77777777" w:rsidR="008C1F3C" w:rsidRPr="00573960" w:rsidRDefault="008C1F3C" w:rsidP="00C00BE0">
            <w:pPr>
              <w:jc w:val="center"/>
            </w:pPr>
          </w:p>
        </w:tc>
      </w:tr>
      <w:tr w:rsidR="00573960" w:rsidRPr="00573960" w14:paraId="20EE88A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18A4A1C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3.2.3.2.</w:t>
            </w:r>
          </w:p>
        </w:tc>
        <w:tc>
          <w:tcPr>
            <w:tcW w:w="896" w:type="pct"/>
            <w:shd w:val="clear" w:color="auto" w:fill="auto"/>
          </w:tcPr>
          <w:p w14:paraId="1149F2E2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Оказание социальной поддержки некоторым категориям граждан. Приобретение у граждан в возрасте 65 лет и старше жилых помещений на условиях пожизненной ренты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CF7925B" w14:textId="77777777" w:rsidR="008C1F3C" w:rsidRPr="00573960" w:rsidRDefault="008C1F3C" w:rsidP="00C00BE0">
            <w:pPr>
              <w:jc w:val="center"/>
            </w:pPr>
            <w:r w:rsidRPr="00573960">
              <w:t>Количество семей, улучшивших жилищные условия путем получения социальной поддержки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8720" w14:textId="77777777" w:rsidR="008C1F3C" w:rsidRPr="00573960" w:rsidRDefault="008C1F3C" w:rsidP="00C00BE0">
            <w:pPr>
              <w:jc w:val="center"/>
            </w:pPr>
            <w:r w:rsidRPr="00573960">
              <w:t>66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156A96D7" w14:textId="101C8D21" w:rsidR="008C1F3C" w:rsidRPr="00573960" w:rsidRDefault="008C1F3C" w:rsidP="00C00BE0">
            <w:pPr>
              <w:jc w:val="center"/>
            </w:pPr>
            <w:r w:rsidRPr="00573960">
              <w:t>66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35298322" w14:textId="325ED267" w:rsidR="008C1F3C" w:rsidRPr="00573960" w:rsidRDefault="008C1F3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4987EB4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0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</w:tc>
        <w:tc>
          <w:tcPr>
            <w:tcW w:w="1365" w:type="pct"/>
            <w:shd w:val="clear" w:color="auto" w:fill="auto"/>
          </w:tcPr>
          <w:p w14:paraId="2F70A952" w14:textId="0497351A" w:rsidR="008C1F3C" w:rsidRPr="00573960" w:rsidRDefault="008C1F3C" w:rsidP="00C00BE0">
            <w:pPr>
              <w:ind w:firstLine="282"/>
              <w:jc w:val="both"/>
            </w:pPr>
            <w:r w:rsidRPr="00573960">
              <w:t xml:space="preserve">В рамках подпрограммы 1 «Жилище» муниципальной программы "Обеспечение жильем жителей города Пскова" в 2021 году профинансировано 60 договоров на компенсацию процентной ставки, 6 договоров пожизненной ренты. </w:t>
            </w:r>
          </w:p>
          <w:p w14:paraId="39418094" w14:textId="77777777" w:rsidR="008C1F3C" w:rsidRPr="00573960" w:rsidRDefault="008C1F3C" w:rsidP="00C00BE0">
            <w:pPr>
              <w:jc w:val="center"/>
            </w:pPr>
          </w:p>
        </w:tc>
      </w:tr>
      <w:tr w:rsidR="00573960" w:rsidRPr="00573960" w14:paraId="5F1D8251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9FD552B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3.2.3.3.</w:t>
            </w:r>
          </w:p>
        </w:tc>
        <w:tc>
          <w:tcPr>
            <w:tcW w:w="896" w:type="pct"/>
            <w:shd w:val="clear" w:color="auto" w:fill="auto"/>
          </w:tcPr>
          <w:p w14:paraId="06B93F0C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Участие в долевом строительстве многоквартирных жилых домов для обеспечения жильем граждан, проживающих в непригодном для проживания жилищном фонде за счет средств местного бюджета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BB45C8B" w14:textId="77777777" w:rsidR="008C1F3C" w:rsidRPr="00573960" w:rsidRDefault="008C1F3C" w:rsidP="00C00BE0">
            <w:pPr>
              <w:jc w:val="center"/>
            </w:pPr>
            <w:r w:rsidRPr="00573960">
              <w:t>Количество расселенных домов, признанных непригодными для проживания,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0848" w14:textId="77777777" w:rsidR="008C1F3C" w:rsidRPr="00573960" w:rsidRDefault="008C1F3C" w:rsidP="00C00BE0">
            <w:pPr>
              <w:jc w:val="center"/>
            </w:pPr>
            <w:r w:rsidRPr="00573960">
              <w:t>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FD6614" w14:textId="77777777" w:rsidR="008C1F3C" w:rsidRPr="00573960" w:rsidRDefault="008C1F3C" w:rsidP="00C00BE0">
            <w:pPr>
              <w:jc w:val="center"/>
            </w:pPr>
            <w:r w:rsidRPr="00573960">
              <w:t>1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74208BF" w14:textId="77777777" w:rsidR="008C1F3C" w:rsidRPr="00573960" w:rsidRDefault="008C1F3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6B566E69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0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</w:tc>
        <w:tc>
          <w:tcPr>
            <w:tcW w:w="1365" w:type="pct"/>
            <w:shd w:val="clear" w:color="auto" w:fill="auto"/>
          </w:tcPr>
          <w:p w14:paraId="112758B2" w14:textId="77777777" w:rsidR="008C1F3C" w:rsidRPr="00573960" w:rsidRDefault="008C1F3C" w:rsidP="00C00BE0">
            <w:pPr>
              <w:ind w:firstLine="282"/>
              <w:jc w:val="both"/>
            </w:pPr>
            <w:r w:rsidRPr="00573960">
              <w:t>Вклад в достижение показателя обеспечен в рамках обеспечен в рамках подпрограммы 1 «Жилище» муниципальной программы "Обеспечение жильем жителей города Пскова" расселен 1 непригодный для проживания дом в городе Пскове по адресу: пер Аллейный, д.8.</w:t>
            </w:r>
          </w:p>
          <w:p w14:paraId="6DD6A8FA" w14:textId="5CC66A7C" w:rsidR="008C1F3C" w:rsidRPr="00573960" w:rsidRDefault="008C1F3C" w:rsidP="00C00BE0">
            <w:pPr>
              <w:jc w:val="both"/>
            </w:pPr>
          </w:p>
        </w:tc>
      </w:tr>
      <w:tr w:rsidR="00573960" w:rsidRPr="00573960" w14:paraId="74D6F55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A1D553D" w14:textId="2D8254B2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3.2.3.4.</w:t>
            </w:r>
          </w:p>
        </w:tc>
        <w:tc>
          <w:tcPr>
            <w:tcW w:w="896" w:type="pct"/>
            <w:shd w:val="clear" w:color="auto" w:fill="auto"/>
          </w:tcPr>
          <w:p w14:paraId="225BC9A6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Передача жилых помещений в установленном порядке гражданам по договорам социального найма и мены жилыми помещениями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6539988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семей, расселенных из домов, признанных непригодными для проживания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C109" w14:textId="77777777" w:rsidR="008C1F3C" w:rsidRPr="00573960" w:rsidRDefault="008C1F3C" w:rsidP="00C00BE0">
            <w:pPr>
              <w:jc w:val="center"/>
            </w:pPr>
            <w:r w:rsidRPr="00573960">
              <w:t>2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93B4CCF" w14:textId="5601A91D" w:rsidR="008C1F3C" w:rsidRPr="00573960" w:rsidRDefault="008C1F3C" w:rsidP="00C00BE0">
            <w:pPr>
              <w:jc w:val="center"/>
            </w:pPr>
            <w:r w:rsidRPr="00573960">
              <w:t>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2FE9989" w14:textId="18C1973A" w:rsidR="008C1F3C" w:rsidRPr="00573960" w:rsidRDefault="008C1F3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C54EBAC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</w:tc>
        <w:tc>
          <w:tcPr>
            <w:tcW w:w="1365" w:type="pct"/>
            <w:shd w:val="clear" w:color="auto" w:fill="auto"/>
          </w:tcPr>
          <w:p w14:paraId="00E1E33B" w14:textId="6B29B495" w:rsidR="008C1F3C" w:rsidRPr="00573960" w:rsidRDefault="008C1F3C" w:rsidP="00C00BE0">
            <w:pPr>
              <w:jc w:val="both"/>
            </w:pPr>
            <w:r w:rsidRPr="00573960">
              <w:t>Вклад в достижение показателя обеспечен в рамках подпрограммы 1 «Жилище» муниципальной программы "Обеспечение жильем жителей города Пскова" предоставлено 82,6 кв.м общей площади жилья (1 двухкомнатная и 1 однокомнатная благоустроенные квартиры) для 2 семей/12 человек.</w:t>
            </w:r>
          </w:p>
        </w:tc>
      </w:tr>
      <w:tr w:rsidR="00573960" w:rsidRPr="00573960" w14:paraId="5B0744F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58E2F0B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3.2.3.5.</w:t>
            </w:r>
          </w:p>
        </w:tc>
        <w:tc>
          <w:tcPr>
            <w:tcW w:w="896" w:type="pct"/>
            <w:shd w:val="clear" w:color="auto" w:fill="auto"/>
          </w:tcPr>
          <w:p w14:paraId="6AAF9FB8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Ликвидация в среднесрочной перспективе аварийного и ветхого жилья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E8F573E" w14:textId="77777777" w:rsidR="008C1F3C" w:rsidRPr="00573960" w:rsidRDefault="008C1F3C" w:rsidP="00C00BE0">
            <w:pPr>
              <w:jc w:val="center"/>
            </w:pPr>
            <w:r w:rsidRPr="00573960">
              <w:t>Наличие перечня многоквартирных домов, признанных аварийными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2D9F7" w14:textId="647A2D6A" w:rsidR="008C1F3C" w:rsidRPr="00573960" w:rsidRDefault="008C1F3C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A4096B2" w14:textId="3E2D387D" w:rsidR="008C1F3C" w:rsidRPr="00573960" w:rsidRDefault="008C1F3C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AE20CD2" w14:textId="67DCEC59" w:rsidR="008C1F3C" w:rsidRPr="00573960" w:rsidRDefault="008C1F3C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3D12AC2E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</w:tc>
        <w:tc>
          <w:tcPr>
            <w:tcW w:w="1365" w:type="pct"/>
            <w:shd w:val="clear" w:color="auto" w:fill="auto"/>
          </w:tcPr>
          <w:p w14:paraId="0AA6DEBE" w14:textId="1F3B6D15" w:rsidR="00391E20" w:rsidRPr="00573960" w:rsidRDefault="00391E20" w:rsidP="00C00BE0">
            <w:pPr>
              <w:ind w:firstLine="282"/>
              <w:jc w:val="both"/>
            </w:pPr>
            <w:r w:rsidRPr="00573960">
              <w:t xml:space="preserve">Вклад в реализацию мероприятия обеспечен муниципальной </w:t>
            </w:r>
            <w:hyperlink r:id="rId212" w:history="1">
              <w:r w:rsidRPr="00573960">
                <w:t>программой</w:t>
              </w:r>
            </w:hyperlink>
            <w:r w:rsidRPr="00573960">
              <w:t xml:space="preserve"> "Обеспечение жильем жителей города Пскова".</w:t>
            </w:r>
          </w:p>
          <w:p w14:paraId="10643D07" w14:textId="2A012417" w:rsidR="008C1F3C" w:rsidRPr="00573960" w:rsidRDefault="00391E20" w:rsidP="00C00BE0">
            <w:pPr>
              <w:ind w:firstLine="282"/>
              <w:jc w:val="both"/>
            </w:pPr>
            <w:r w:rsidRPr="00573960">
              <w:t>Достижение</w:t>
            </w:r>
            <w:r w:rsidR="008C1F3C" w:rsidRPr="00573960">
              <w:t xml:space="preserve"> показателя обеспечен</w:t>
            </w:r>
            <w:r w:rsidRPr="00573960">
              <w:t>о</w:t>
            </w:r>
            <w:r w:rsidR="008C1F3C" w:rsidRPr="00573960">
              <w:t xml:space="preserve"> в рамках внепрограммной деятельности.</w:t>
            </w:r>
          </w:p>
          <w:p w14:paraId="7085E0A0" w14:textId="730C2E03" w:rsidR="008C1F3C" w:rsidRPr="00573960" w:rsidRDefault="008C1F3C" w:rsidP="00C00BE0">
            <w:pPr>
              <w:ind w:firstLine="282"/>
              <w:jc w:val="both"/>
            </w:pPr>
            <w:r w:rsidRPr="00573960">
              <w:t>В перечень многоквартирных домов, признанных аварийными и непригодными для проживания, включено 59 домов.</w:t>
            </w:r>
          </w:p>
        </w:tc>
      </w:tr>
      <w:tr w:rsidR="00573960" w:rsidRPr="00573960" w14:paraId="14BEE69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0EDDF32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3.2.3.6.</w:t>
            </w:r>
          </w:p>
        </w:tc>
        <w:tc>
          <w:tcPr>
            <w:tcW w:w="896" w:type="pct"/>
            <w:shd w:val="clear" w:color="auto" w:fill="auto"/>
          </w:tcPr>
          <w:p w14:paraId="009859BC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территорий, освободившихся после ликвидации аварийного жилья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FB7293B" w14:textId="77777777" w:rsidR="008C1F3C" w:rsidRPr="00573960" w:rsidRDefault="008C1F3C" w:rsidP="00C00BE0">
            <w:pPr>
              <w:jc w:val="center"/>
            </w:pPr>
            <w:r w:rsidRPr="00573960">
              <w:t>Обеспечено формирование и постановка на государственный кадастровый учет земель освободившихся после ликвидации аварийного жилья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B584" w14:textId="55906214" w:rsidR="008C1F3C" w:rsidRPr="00573960" w:rsidRDefault="00391E20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60182B6" w14:textId="1F0F7B93" w:rsidR="008C1F3C" w:rsidRPr="00573960" w:rsidRDefault="00391E20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3006053" w14:textId="300475DE" w:rsidR="008C1F3C" w:rsidRPr="00573960" w:rsidRDefault="00391E20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707C32AE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"Содействие экономическому развитию и инвестиционной деятельности"</w:t>
            </w:r>
          </w:p>
        </w:tc>
        <w:tc>
          <w:tcPr>
            <w:tcW w:w="1365" w:type="pct"/>
            <w:shd w:val="clear" w:color="auto" w:fill="auto"/>
          </w:tcPr>
          <w:p w14:paraId="67B13804" w14:textId="101B98A3" w:rsidR="008C1F3C" w:rsidRPr="00573960" w:rsidRDefault="00F80ABC" w:rsidP="00F80ABC">
            <w:pPr>
              <w:jc w:val="center"/>
            </w:pPr>
            <w:r>
              <w:t>Не запланировано к реализации в 2021 году.</w:t>
            </w:r>
          </w:p>
        </w:tc>
      </w:tr>
      <w:tr w:rsidR="00573960" w:rsidRPr="00573960" w14:paraId="4E8BD8E9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AA01ED7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3.2.3.7.</w:t>
            </w:r>
          </w:p>
        </w:tc>
        <w:tc>
          <w:tcPr>
            <w:tcW w:w="896" w:type="pct"/>
            <w:shd w:val="clear" w:color="auto" w:fill="auto"/>
          </w:tcPr>
          <w:p w14:paraId="6BCC19F6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00CD5F3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Число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чел.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8E30" w14:textId="77777777" w:rsidR="008C1F3C" w:rsidRPr="00573960" w:rsidRDefault="008C1F3C" w:rsidP="00C00BE0">
            <w:pPr>
              <w:jc w:val="center"/>
            </w:pPr>
            <w:r w:rsidRPr="00573960">
              <w:t>64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6F3A925" w14:textId="6E6B58C6" w:rsidR="008C1F3C" w:rsidRPr="00573960" w:rsidRDefault="008C1F3C" w:rsidP="00C00BE0">
            <w:pPr>
              <w:jc w:val="center"/>
            </w:pPr>
            <w:r w:rsidRPr="00573960">
              <w:t>67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CACC4E4" w14:textId="273987F6" w:rsidR="008C1F3C" w:rsidRPr="00573960" w:rsidRDefault="008C1F3C" w:rsidP="00C00BE0">
            <w:pPr>
              <w:jc w:val="center"/>
            </w:pPr>
            <w:r w:rsidRPr="00573960">
              <w:t>105</w:t>
            </w:r>
          </w:p>
        </w:tc>
        <w:tc>
          <w:tcPr>
            <w:tcW w:w="694" w:type="pct"/>
            <w:shd w:val="clear" w:color="auto" w:fill="auto"/>
          </w:tcPr>
          <w:p w14:paraId="5B0A0723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</w:t>
            </w:r>
          </w:p>
          <w:p w14:paraId="2AC0BF47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21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"Социальная поддержка граждан и реализация демографической политики населения"</w:t>
            </w:r>
          </w:p>
        </w:tc>
        <w:tc>
          <w:tcPr>
            <w:tcW w:w="1365" w:type="pct"/>
            <w:shd w:val="clear" w:color="auto" w:fill="auto"/>
          </w:tcPr>
          <w:p w14:paraId="63CC7307" w14:textId="51EDF8D4" w:rsidR="008C1F3C" w:rsidRPr="00573960" w:rsidRDefault="008C1F3C" w:rsidP="00C00BE0">
            <w:pPr>
              <w:widowControl w:val="0"/>
              <w:tabs>
                <w:tab w:val="left" w:pos="0"/>
                <w:tab w:val="left" w:pos="567"/>
                <w:tab w:val="num" w:pos="709"/>
                <w:tab w:val="left" w:pos="993"/>
              </w:tabs>
              <w:ind w:firstLine="282"/>
              <w:jc w:val="both"/>
            </w:pPr>
            <w:r w:rsidRPr="00573960">
              <w:t>В рамках муниципальной программы "Обеспечение жильем жителей города Пскова" 67 жилых помещений переданы детям-сиротам по договорам найма специализированных жилых помещений в том числе:</w:t>
            </w:r>
          </w:p>
          <w:p w14:paraId="3565B866" w14:textId="43EB92DC" w:rsidR="008C1F3C" w:rsidRPr="00573960" w:rsidRDefault="008C1F3C" w:rsidP="00C00BE0">
            <w:pPr>
              <w:widowControl w:val="0"/>
              <w:tabs>
                <w:tab w:val="left" w:pos="0"/>
                <w:tab w:val="left" w:pos="567"/>
                <w:tab w:val="num" w:pos="709"/>
                <w:tab w:val="left" w:pos="993"/>
              </w:tabs>
              <w:ind w:firstLine="282"/>
              <w:jc w:val="both"/>
            </w:pPr>
            <w:r w:rsidRPr="00573960">
              <w:t>- 64 жилых помещения приобретенных за счет лимитов 2020 года 62 квартиры по адресу: Псковская область, Псковская область, Псковский район, сельское поселение «Завеличенская волость», дер.Борисовичи, ул.Венская, д.8; 2 квартиры по адресу: город Псков, ул.Новгородская, дом 18А);</w:t>
            </w:r>
          </w:p>
          <w:p w14:paraId="3F76E068" w14:textId="3F6DDC96" w:rsidR="008C1F3C" w:rsidRPr="00573960" w:rsidRDefault="008C1F3C" w:rsidP="00C00BE0">
            <w:pPr>
              <w:ind w:firstLine="282"/>
              <w:jc w:val="both"/>
            </w:pPr>
            <w:r w:rsidRPr="00573960">
              <w:t>- 3 жилых помещения предоставлены за счет специализированного</w:t>
            </w:r>
            <w:r w:rsidRPr="00573960">
              <w:rPr>
                <w:sz w:val="28"/>
                <w:szCs w:val="28"/>
              </w:rPr>
              <w:t xml:space="preserve"> </w:t>
            </w:r>
            <w:r w:rsidRPr="00573960">
              <w:t>жилищного фонда после выселения лиц из числа детей-сирот.</w:t>
            </w:r>
          </w:p>
        </w:tc>
      </w:tr>
      <w:tr w:rsidR="00573960" w:rsidRPr="00573960" w14:paraId="74352843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60D4865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3.2.3.8.</w:t>
            </w:r>
          </w:p>
        </w:tc>
        <w:tc>
          <w:tcPr>
            <w:tcW w:w="896" w:type="pct"/>
            <w:shd w:val="clear" w:color="auto" w:fill="auto"/>
          </w:tcPr>
          <w:p w14:paraId="269F3E28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6205AD9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молодых семей, улучшивших жилищные условия при оказании поддержки за счет федерального и областного бюджетов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1A43" w14:textId="77777777" w:rsidR="008C1F3C" w:rsidRPr="00573960" w:rsidRDefault="008C1F3C" w:rsidP="00C00BE0">
            <w:pPr>
              <w:jc w:val="center"/>
            </w:pPr>
            <w:r w:rsidRPr="00573960">
              <w:t>5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FDE579A" w14:textId="1A5413FE" w:rsidR="008C1F3C" w:rsidRPr="00573960" w:rsidRDefault="008C1F3C" w:rsidP="00C00BE0">
            <w:pPr>
              <w:jc w:val="center"/>
            </w:pPr>
            <w:r w:rsidRPr="00573960">
              <w:t>29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FD391EE" w14:textId="268FC3C7" w:rsidR="008C1F3C" w:rsidRPr="00573960" w:rsidRDefault="008C1F3C" w:rsidP="00C00BE0">
            <w:pPr>
              <w:jc w:val="center"/>
            </w:pPr>
            <w:r w:rsidRPr="00573960">
              <w:t>580</w:t>
            </w:r>
          </w:p>
        </w:tc>
        <w:tc>
          <w:tcPr>
            <w:tcW w:w="694" w:type="pct"/>
            <w:shd w:val="clear" w:color="auto" w:fill="auto"/>
          </w:tcPr>
          <w:p w14:paraId="129208EB" w14:textId="77777777" w:rsidR="008C1F3C" w:rsidRPr="00573960" w:rsidRDefault="008C1F3C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"Обеспечение жильем жителей города Пскова" Государственная </w:t>
            </w:r>
            <w:hyperlink r:id="rId21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135761EA" w14:textId="4BADAACC" w:rsidR="008C1F3C" w:rsidRPr="00573960" w:rsidRDefault="008C1F3C" w:rsidP="00C00BE0">
            <w:pPr>
              <w:ind w:firstLine="282"/>
              <w:jc w:val="both"/>
            </w:pPr>
            <w:r w:rsidRPr="00573960">
              <w:t>В рамках муниципальной программы "Обеспечение жильем жителей города Пскова" профинансировано 29 свидетельств (на приобретение жилья) на общую сумму 22826,6 тыс. руб.</w:t>
            </w:r>
          </w:p>
          <w:p w14:paraId="076CCE5B" w14:textId="77777777" w:rsidR="008C1F3C" w:rsidRPr="00573960" w:rsidRDefault="008C1F3C" w:rsidP="00C00BE0">
            <w:pPr>
              <w:jc w:val="center"/>
            </w:pPr>
          </w:p>
        </w:tc>
      </w:tr>
      <w:tr w:rsidR="00573960" w:rsidRPr="00573960" w14:paraId="0AF22698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36567CD0" w14:textId="77777777" w:rsidR="008C1F3C" w:rsidRPr="00573960" w:rsidRDefault="008C1F3C" w:rsidP="00C00BE0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Задача 3.2.4. Проведение комплексного капитального ремонта жилищного фонда и обеспечение надлежащей эксплуатации</w:t>
            </w:r>
          </w:p>
          <w:p w14:paraId="2EFF15C0" w14:textId="77777777" w:rsidR="008C1F3C" w:rsidRPr="00573960" w:rsidRDefault="008C1F3C" w:rsidP="00C00BE0">
            <w:pPr>
              <w:jc w:val="center"/>
            </w:pPr>
            <w:r w:rsidRPr="00573960">
              <w:t>инженерных сооружений</w:t>
            </w:r>
          </w:p>
        </w:tc>
      </w:tr>
      <w:tr w:rsidR="00573960" w:rsidRPr="00573960" w14:paraId="646918A4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6BF3F68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3.2.4.1.</w:t>
            </w:r>
          </w:p>
        </w:tc>
        <w:tc>
          <w:tcPr>
            <w:tcW w:w="896" w:type="pct"/>
            <w:shd w:val="clear" w:color="auto" w:fill="auto"/>
          </w:tcPr>
          <w:p w14:paraId="71F0365F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информационной базы о состоянии жилого фонда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762C031" w14:textId="77777777" w:rsidR="00391E20" w:rsidRPr="00573960" w:rsidRDefault="00391E20" w:rsidP="00C00BE0">
            <w:pPr>
              <w:jc w:val="center"/>
            </w:pPr>
            <w:r w:rsidRPr="00573960">
              <w:t>Доля МКД г. Пскова, по которым в системе внесена информация об общем износе,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DE03" w14:textId="77777777" w:rsidR="00391E20" w:rsidRPr="00573960" w:rsidRDefault="00391E20" w:rsidP="00C00BE0">
            <w:pPr>
              <w:jc w:val="center"/>
            </w:pPr>
            <w:r w:rsidRPr="00573960">
              <w:t>не менее 56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218D423" w14:textId="609E3848" w:rsidR="00391E20" w:rsidRPr="00573960" w:rsidRDefault="00391E20" w:rsidP="00C00BE0">
            <w:pPr>
              <w:jc w:val="center"/>
            </w:pPr>
            <w:r w:rsidRPr="00573960">
              <w:t>62,2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D8EFB4A" w14:textId="4C4896A2" w:rsidR="00391E20" w:rsidRPr="00573960" w:rsidRDefault="00391E20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14AFEAE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218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75193DE9" w14:textId="6A0E65FA" w:rsidR="00391E20" w:rsidRPr="00573960" w:rsidRDefault="00391E20" w:rsidP="00C00BE0">
            <w:pPr>
              <w:jc w:val="center"/>
            </w:pPr>
            <w:r w:rsidRPr="00573960">
              <w:t>Достижение показателя обеспечено в рамках внепрограммной деятельности.</w:t>
            </w:r>
          </w:p>
        </w:tc>
      </w:tr>
      <w:tr w:rsidR="00573960" w:rsidRPr="00573960" w14:paraId="221D76B6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EE3354E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3.2.4.2</w:t>
            </w:r>
          </w:p>
        </w:tc>
        <w:tc>
          <w:tcPr>
            <w:tcW w:w="896" w:type="pct"/>
            <w:shd w:val="clear" w:color="auto" w:fill="auto"/>
          </w:tcPr>
          <w:p w14:paraId="5D80B020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Сокращение преждевременного старения жилищного фонда за счет повышения качества его эксплуатации, проведение своевременного текущего и капитального ремонтов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CF19DB5" w14:textId="77777777" w:rsidR="00391E20" w:rsidRPr="00573960" w:rsidRDefault="00391E20" w:rsidP="00C00BE0">
            <w:pPr>
              <w:jc w:val="center"/>
            </w:pPr>
            <w:r w:rsidRPr="00573960">
              <w:t>Средний процент износа МКД города Пскова (по которым внесена информация в ГИС ЖКХ), %</w:t>
            </w:r>
          </w:p>
          <w:p w14:paraId="4C3BF9AD" w14:textId="77777777" w:rsidR="00391E20" w:rsidRPr="00573960" w:rsidRDefault="00391E20" w:rsidP="00C00BE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4248" w14:textId="77777777" w:rsidR="00391E20" w:rsidRPr="00573960" w:rsidRDefault="00391E20" w:rsidP="00C00BE0">
            <w:pPr>
              <w:jc w:val="center"/>
            </w:pPr>
            <w:r w:rsidRPr="00573960">
              <w:t>не более 36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389953B" w14:textId="62FF814C" w:rsidR="00391E20" w:rsidRPr="00573960" w:rsidRDefault="003714C5" w:rsidP="00C00BE0">
            <w:pPr>
              <w:jc w:val="center"/>
            </w:pPr>
            <w:r>
              <w:t>37,19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02EC070" w14:textId="29BC2977" w:rsidR="00391E20" w:rsidRPr="00573960" w:rsidRDefault="003714C5" w:rsidP="00C00BE0">
            <w:pPr>
              <w:jc w:val="center"/>
            </w:pPr>
            <w:r>
              <w:t>0</w:t>
            </w:r>
          </w:p>
        </w:tc>
        <w:tc>
          <w:tcPr>
            <w:tcW w:w="694" w:type="pct"/>
            <w:shd w:val="clear" w:color="auto" w:fill="auto"/>
          </w:tcPr>
          <w:p w14:paraId="4C9977E1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pct"/>
            <w:shd w:val="clear" w:color="auto" w:fill="auto"/>
          </w:tcPr>
          <w:p w14:paraId="3698E1DC" w14:textId="77777777" w:rsidR="00391E20" w:rsidRPr="00573960" w:rsidRDefault="00391E20" w:rsidP="00C00BE0">
            <w:pPr>
              <w:jc w:val="center"/>
            </w:pPr>
          </w:p>
        </w:tc>
      </w:tr>
      <w:tr w:rsidR="00573960" w:rsidRPr="00573960" w14:paraId="43031A15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F5FEA06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3.2.4.3.</w:t>
            </w:r>
          </w:p>
        </w:tc>
        <w:tc>
          <w:tcPr>
            <w:tcW w:w="896" w:type="pct"/>
            <w:shd w:val="clear" w:color="auto" w:fill="auto"/>
          </w:tcPr>
          <w:p w14:paraId="7DA1D413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Улучшение жилищных условий граждан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451CC52" w14:textId="77777777" w:rsidR="00391E20" w:rsidRPr="00573960" w:rsidRDefault="00391E20" w:rsidP="00C00BE0">
            <w:pPr>
              <w:jc w:val="center"/>
            </w:pPr>
            <w:r w:rsidRPr="00573960">
              <w:t>Наличие постановлений Администрации города о признании необходимости проведения ремонтно-восстановительных работ жилых помещений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4387" w14:textId="1ED2CE7C" w:rsidR="00391E20" w:rsidRPr="00573960" w:rsidRDefault="00391E20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AE34E6F" w14:textId="18483B39" w:rsidR="00391E20" w:rsidRPr="00573960" w:rsidRDefault="00391E20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D44E19A" w14:textId="7F7A898A" w:rsidR="00391E20" w:rsidRPr="00573960" w:rsidRDefault="00391E20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468F8C5D" w14:textId="77777777" w:rsidR="00391E20" w:rsidRPr="00573960" w:rsidRDefault="00391E20" w:rsidP="00C00B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5" w:type="pct"/>
            <w:shd w:val="clear" w:color="auto" w:fill="auto"/>
          </w:tcPr>
          <w:p w14:paraId="044FDE36" w14:textId="77777777" w:rsidR="00391E20" w:rsidRPr="00573960" w:rsidRDefault="00391E20" w:rsidP="00C00BE0">
            <w:pPr>
              <w:ind w:firstLine="232"/>
              <w:jc w:val="both"/>
            </w:pPr>
            <w:r w:rsidRPr="00573960">
              <w:t>Выполняется в рамках внепрограммной деятельности.</w:t>
            </w:r>
          </w:p>
          <w:p w14:paraId="0C08A733" w14:textId="070C81E1" w:rsidR="00391E20" w:rsidRPr="00573960" w:rsidRDefault="00391E20" w:rsidP="00C00BE0">
            <w:pPr>
              <w:ind w:firstLine="232"/>
              <w:jc w:val="both"/>
            </w:pPr>
            <w:r w:rsidRPr="00573960">
              <w:t>За 2021 год опубликованы два постановления Администрации города Пскова о признании необходимости проведения ремонтно-восстановительных работ жилых помещений по адресам: ул. Боровая д. 22 кв. 5и 652 км Бологовской линии д. 3 кв. 2</w:t>
            </w:r>
          </w:p>
        </w:tc>
      </w:tr>
      <w:tr w:rsidR="00573960" w:rsidRPr="00573960" w14:paraId="1BE00BFC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90C6733" w14:textId="77777777" w:rsidR="00391E20" w:rsidRPr="00573960" w:rsidRDefault="00391E20" w:rsidP="00C00BE0">
            <w:pPr>
              <w:jc w:val="center"/>
            </w:pPr>
            <w:r w:rsidRPr="00573960">
              <w:t>Цель 3.3. РАЗВИТИЕ УСТОЙЧИВОЙ МОБИЛЬНОСТИ И ТРАНСПОРТНОЙ ДОСТУПНОСТИ</w:t>
            </w:r>
          </w:p>
        </w:tc>
      </w:tr>
      <w:tr w:rsidR="00573960" w:rsidRPr="00573960" w14:paraId="7E224729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7D389111" w14:textId="77777777" w:rsidR="00391E20" w:rsidRPr="00573960" w:rsidRDefault="00391E20" w:rsidP="00C00BE0">
            <w:pPr>
              <w:jc w:val="center"/>
            </w:pPr>
            <w:r w:rsidRPr="00573960">
              <w:t>Задача 3.3.1. Развитие информационно-коммуникационной инфраструктуры</w:t>
            </w:r>
          </w:p>
        </w:tc>
      </w:tr>
      <w:tr w:rsidR="00573960" w:rsidRPr="00573960" w14:paraId="477EE52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410F831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3.3.1.1.</w:t>
            </w:r>
          </w:p>
        </w:tc>
        <w:tc>
          <w:tcPr>
            <w:tcW w:w="896" w:type="pct"/>
            <w:shd w:val="clear" w:color="auto" w:fill="auto"/>
          </w:tcPr>
          <w:p w14:paraId="1A0E32DD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мобильной сети стандартов 4G и 5G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DC21191" w14:textId="77777777" w:rsidR="00391E20" w:rsidRPr="00573960" w:rsidRDefault="00391E20" w:rsidP="00C00BE0">
            <w:pPr>
              <w:jc w:val="center"/>
            </w:pPr>
            <w:r w:rsidRPr="00573960">
              <w:t>Наличие базовых станций операторов связи,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B3E2" w14:textId="77777777" w:rsidR="00391E20" w:rsidRPr="00573960" w:rsidRDefault="00391E20" w:rsidP="00C00BE0">
            <w:pPr>
              <w:jc w:val="center"/>
            </w:pPr>
            <w:r w:rsidRPr="00573960">
              <w:t>не менее 119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9898E29" w14:textId="2B0CEAC0" w:rsidR="00391E20" w:rsidRPr="00573960" w:rsidRDefault="00441D94" w:rsidP="00C00BE0">
            <w:pPr>
              <w:jc w:val="center"/>
            </w:pPr>
            <w:r>
              <w:t>227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2D1FA96A" w14:textId="1309CC4C" w:rsidR="00391E20" w:rsidRPr="00573960" w:rsidRDefault="00441D94" w:rsidP="00C00BE0">
            <w:pPr>
              <w:jc w:val="center"/>
            </w:pPr>
            <w:r>
              <w:t>100</w:t>
            </w:r>
          </w:p>
        </w:tc>
        <w:tc>
          <w:tcPr>
            <w:tcW w:w="694" w:type="pct"/>
            <w:shd w:val="clear" w:color="auto" w:fill="auto"/>
          </w:tcPr>
          <w:p w14:paraId="32B31E5A" w14:textId="7FC7142B" w:rsidR="00391E20" w:rsidRPr="00573960" w:rsidRDefault="00391E20" w:rsidP="00C00B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5" w:type="pct"/>
            <w:shd w:val="clear" w:color="auto" w:fill="auto"/>
          </w:tcPr>
          <w:p w14:paraId="66795F3B" w14:textId="0CEE5603" w:rsidR="00441D94" w:rsidRDefault="00441D94" w:rsidP="00441D94">
            <w:pPr>
              <w:jc w:val="both"/>
            </w:pPr>
            <w:r>
              <w:t>Вклад в достижение показателя обеспечен внепрограммной детальностью.</w:t>
            </w:r>
          </w:p>
          <w:p w14:paraId="1CA02A2E" w14:textId="7840BC01" w:rsidR="00391E20" w:rsidRPr="00573960" w:rsidRDefault="00441D94" w:rsidP="00441D94">
            <w:pPr>
              <w:jc w:val="both"/>
            </w:pPr>
            <w:r w:rsidRPr="00573960">
              <w:t>Наличие базовых станций операторов связи</w:t>
            </w:r>
            <w:r>
              <w:t xml:space="preserve"> в соответствии с оперативными данными: Вымпелком – 48, Мегафон – 62, Теле2 – 47; МТС – 70.</w:t>
            </w:r>
          </w:p>
        </w:tc>
      </w:tr>
      <w:tr w:rsidR="00573960" w:rsidRPr="00573960" w14:paraId="53E12B70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A28E23A" w14:textId="594757CA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3.3.1.2.</w:t>
            </w:r>
          </w:p>
        </w:tc>
        <w:tc>
          <w:tcPr>
            <w:tcW w:w="896" w:type="pct"/>
            <w:shd w:val="clear" w:color="auto" w:fill="auto"/>
          </w:tcPr>
          <w:p w14:paraId="3D7BB099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инфраструктуры широкополосного доступа к информационно-телекоммуникационной сети Интернет на территории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D32BC24" w14:textId="76DCDEC3" w:rsidR="00391E20" w:rsidRPr="00573960" w:rsidRDefault="000D602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операторов связи, имеющих возможность обеспечить услугу ШПД,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93C3" w14:textId="77777777" w:rsidR="00391E20" w:rsidRPr="00573960" w:rsidRDefault="00391E20" w:rsidP="00C00BE0">
            <w:pPr>
              <w:jc w:val="center"/>
            </w:pPr>
            <w:r w:rsidRPr="00573960">
              <w:t>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CF95BC7" w14:textId="77777777" w:rsidR="00391E20" w:rsidRPr="00573960" w:rsidRDefault="00391E20" w:rsidP="00C00BE0">
            <w:pPr>
              <w:jc w:val="center"/>
            </w:pPr>
            <w:r w:rsidRPr="00573960">
              <w:t>8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542ED7D" w14:textId="125AD468" w:rsidR="00391E20" w:rsidRPr="00573960" w:rsidRDefault="000D6025" w:rsidP="00C00BE0">
            <w:pPr>
              <w:jc w:val="center"/>
            </w:pPr>
            <w:r w:rsidRPr="00573960">
              <w:t>200</w:t>
            </w:r>
          </w:p>
        </w:tc>
        <w:tc>
          <w:tcPr>
            <w:tcW w:w="694" w:type="pct"/>
            <w:shd w:val="clear" w:color="auto" w:fill="auto"/>
          </w:tcPr>
          <w:p w14:paraId="739D8230" w14:textId="77777777" w:rsidR="00391E20" w:rsidRPr="00573960" w:rsidRDefault="00391E20" w:rsidP="00C00B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5" w:type="pct"/>
            <w:shd w:val="clear" w:color="auto" w:fill="auto"/>
          </w:tcPr>
          <w:p w14:paraId="7C986AF6" w14:textId="1B9331CE" w:rsidR="00391E20" w:rsidRPr="00573960" w:rsidRDefault="000D6025" w:rsidP="00C00BE0">
            <w:pPr>
              <w:pStyle w:val="ConsPlusNormal"/>
              <w:ind w:firstLine="282"/>
              <w:jc w:val="both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Достижение показателя обеспечено в рамках в</w:t>
            </w:r>
            <w:r w:rsidR="00391E20" w:rsidRPr="00573960">
              <w:rPr>
                <w:rFonts w:ascii="Times New Roman" w:hAnsi="Times New Roman" w:cs="Times New Roman"/>
              </w:rPr>
              <w:t>непрограммной деятельности.</w:t>
            </w:r>
          </w:p>
          <w:p w14:paraId="7E4C658F" w14:textId="4E60ED44" w:rsidR="00391E20" w:rsidRPr="00573960" w:rsidRDefault="00391E20" w:rsidP="00C00BE0">
            <w:pPr>
              <w:pStyle w:val="ConsPlusNormal"/>
              <w:ind w:firstLine="282"/>
              <w:jc w:val="both"/>
              <w:rPr>
                <w:sz w:val="24"/>
                <w:szCs w:val="24"/>
              </w:rPr>
            </w:pPr>
            <w:r w:rsidRPr="00573960">
              <w:rPr>
                <w:rFonts w:ascii="Times New Roman" w:hAnsi="Times New Roman" w:cs="Times New Roman"/>
              </w:rPr>
              <w:t>Услуги ШПД в городе Пскове в 2021 году предоставлялись следующими операторами связи: Ростелеком, ПГТС, Псковлайн, Телесети+, МТС, Мегафон, Вымпелком, Теле2</w:t>
            </w:r>
            <w:r w:rsidR="000D6025" w:rsidRPr="00573960">
              <w:rPr>
                <w:rFonts w:ascii="Times New Roman" w:hAnsi="Times New Roman" w:cs="Times New Roman"/>
              </w:rPr>
              <w:t>.</w:t>
            </w:r>
          </w:p>
        </w:tc>
      </w:tr>
      <w:tr w:rsidR="00573960" w:rsidRPr="00573960" w14:paraId="42CBAB65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04C57B6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3.3.1.3.</w:t>
            </w:r>
          </w:p>
        </w:tc>
        <w:tc>
          <w:tcPr>
            <w:tcW w:w="896" w:type="pct"/>
            <w:shd w:val="clear" w:color="auto" w:fill="auto"/>
          </w:tcPr>
          <w:p w14:paraId="0BCD8370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качества и доступности муниципальных услуг в электронном виде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6381A81" w14:textId="77777777" w:rsidR="00391E20" w:rsidRPr="00573960" w:rsidRDefault="00391E20" w:rsidP="00C00BE0">
            <w:pPr>
              <w:jc w:val="center"/>
            </w:pPr>
            <w:r w:rsidRPr="00573960">
              <w:t>Уровень выполнения мероприятий, предусмотренных муниципальной программой в рамках данной задачи,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C5A3" w14:textId="77777777" w:rsidR="00391E20" w:rsidRPr="00573960" w:rsidRDefault="00391E20" w:rsidP="00C00BE0">
            <w:pPr>
              <w:jc w:val="center"/>
            </w:pPr>
            <w:r w:rsidRPr="00573960">
              <w:t>100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573AF4B" w14:textId="1B20DA24" w:rsidR="00391E20" w:rsidRPr="00573960" w:rsidRDefault="00D721D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218A91C" w14:textId="565D46A8" w:rsidR="00391E20" w:rsidRPr="00573960" w:rsidRDefault="00D721D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171C8159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информационного общества и формирование цифровой экономики"</w:t>
            </w:r>
          </w:p>
        </w:tc>
        <w:tc>
          <w:tcPr>
            <w:tcW w:w="1365" w:type="pct"/>
            <w:shd w:val="clear" w:color="auto" w:fill="auto"/>
          </w:tcPr>
          <w:p w14:paraId="3B9AF592" w14:textId="331FDCF4" w:rsidR="00391E20" w:rsidRPr="00573960" w:rsidRDefault="00D721D2" w:rsidP="00C00BE0">
            <w:pPr>
              <w:jc w:val="center"/>
            </w:pPr>
            <w:r w:rsidRPr="00573960">
              <w:t>Мероприятие не запланировано к реализации в 2021 году.</w:t>
            </w:r>
          </w:p>
        </w:tc>
      </w:tr>
      <w:tr w:rsidR="00573960" w:rsidRPr="00573960" w14:paraId="7B8CFB3E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A7B14DD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3.3.1.4.</w:t>
            </w:r>
          </w:p>
        </w:tc>
        <w:tc>
          <w:tcPr>
            <w:tcW w:w="896" w:type="pct"/>
            <w:shd w:val="clear" w:color="auto" w:fill="auto"/>
          </w:tcPr>
          <w:p w14:paraId="7EDC2D96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открытости и прозрачности деятельности органов местного самоуправления для общества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FCDC262" w14:textId="77777777" w:rsidR="00391E20" w:rsidRPr="00573960" w:rsidRDefault="00391E20" w:rsidP="00C00BE0">
            <w:pPr>
              <w:jc w:val="center"/>
            </w:pPr>
            <w:r w:rsidRPr="00573960">
              <w:t>Количество цифровых платформ для всестороннего информационного освещения социально-экономического и общественно-политического развития города,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2335" w14:textId="77777777" w:rsidR="00391E20" w:rsidRPr="00573960" w:rsidRDefault="00391E20" w:rsidP="00C00BE0">
            <w:pPr>
              <w:jc w:val="center"/>
            </w:pPr>
            <w:r w:rsidRPr="00573960">
              <w:t>Не менее 1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DFEA0E3" w14:textId="536C81FB" w:rsidR="00391E20" w:rsidRPr="00573960" w:rsidRDefault="00D721D2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C6F0F63" w14:textId="04C36A0E" w:rsidR="00391E20" w:rsidRPr="00573960" w:rsidRDefault="00D721D2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2BAE2A99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Муниципальная программа "Развитие информационного общества и формирование цифровой экономики"</w:t>
            </w:r>
          </w:p>
        </w:tc>
        <w:tc>
          <w:tcPr>
            <w:tcW w:w="1365" w:type="pct"/>
            <w:shd w:val="clear" w:color="auto" w:fill="auto"/>
          </w:tcPr>
          <w:p w14:paraId="53A4FD0F" w14:textId="498D2D89" w:rsidR="00391E20" w:rsidRPr="00573960" w:rsidRDefault="00D721D2" w:rsidP="00C00BE0">
            <w:pPr>
              <w:jc w:val="center"/>
            </w:pPr>
            <w:r w:rsidRPr="00573960">
              <w:t>Мероприятие не запланировано к реализации в 2021 году.</w:t>
            </w:r>
          </w:p>
        </w:tc>
      </w:tr>
      <w:tr w:rsidR="00573960" w:rsidRPr="00573960" w14:paraId="1B971941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6A8F6EB6" w14:textId="77777777" w:rsidR="00391E20" w:rsidRPr="00573960" w:rsidRDefault="00391E20" w:rsidP="00C00BE0">
            <w:pPr>
              <w:jc w:val="center"/>
            </w:pPr>
            <w:r w:rsidRPr="00573960">
              <w:tab/>
              <w:t>Задача 3.3.2. Обеспечение безопасной дорожной инфраструктуры</w:t>
            </w:r>
          </w:p>
        </w:tc>
      </w:tr>
      <w:tr w:rsidR="00573960" w:rsidRPr="00573960" w14:paraId="6A44F3FB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EB0A3FD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3.3.2.1</w:t>
            </w:r>
          </w:p>
        </w:tc>
        <w:tc>
          <w:tcPr>
            <w:tcW w:w="896" w:type="pct"/>
            <w:shd w:val="clear" w:color="auto" w:fill="auto"/>
          </w:tcPr>
          <w:p w14:paraId="298FDE6E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Установка и переоборудование технических средств, непосредственно воздействующих на транспортные и пешеходные потоки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F54DA4F" w14:textId="77777777" w:rsidR="00391E20" w:rsidRPr="00573960" w:rsidRDefault="00391E20" w:rsidP="00C00BE0">
            <w:pPr>
              <w:jc w:val="center"/>
            </w:pPr>
            <w:r w:rsidRPr="00573960">
              <w:t>Количество установленных, реконструированных и модернизированных светофорных объектов в текущем году,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D2F4" w14:textId="77777777" w:rsidR="00391E20" w:rsidRPr="00573960" w:rsidRDefault="00391E20" w:rsidP="00C00BE0">
            <w:pPr>
              <w:jc w:val="center"/>
            </w:pPr>
            <w:r w:rsidRPr="00573960">
              <w:t>3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74B4B4" w14:textId="323DAACF" w:rsidR="00391E20" w:rsidRPr="00573960" w:rsidRDefault="006F0810" w:rsidP="00C00BE0">
            <w:pPr>
              <w:jc w:val="center"/>
            </w:pPr>
            <w:r w:rsidRPr="00573960">
              <w:t>9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B4543F7" w14:textId="02CE9BDF" w:rsidR="00391E20" w:rsidRPr="00573960" w:rsidRDefault="006F0810" w:rsidP="00C00BE0">
            <w:pPr>
              <w:jc w:val="center"/>
            </w:pPr>
            <w:r w:rsidRPr="00573960">
              <w:t>300</w:t>
            </w:r>
          </w:p>
        </w:tc>
        <w:tc>
          <w:tcPr>
            <w:tcW w:w="694" w:type="pct"/>
            <w:shd w:val="clear" w:color="auto" w:fill="auto"/>
          </w:tcPr>
          <w:p w14:paraId="5B4D4E32" w14:textId="77777777" w:rsidR="00391E20" w:rsidRPr="00573960" w:rsidRDefault="00391E20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1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</w:t>
            </w:r>
          </w:p>
        </w:tc>
        <w:tc>
          <w:tcPr>
            <w:tcW w:w="1365" w:type="pct"/>
            <w:shd w:val="clear" w:color="auto" w:fill="auto"/>
          </w:tcPr>
          <w:p w14:paraId="3FBDAA8F" w14:textId="7E0925B1" w:rsidR="00391E20" w:rsidRPr="00573960" w:rsidRDefault="006F0810" w:rsidP="00C00BE0">
            <w:pPr>
              <w:ind w:firstLine="141"/>
              <w:jc w:val="both"/>
            </w:pPr>
            <w:r w:rsidRPr="00573960">
              <w:t xml:space="preserve">В рамках муниципальной </w:t>
            </w:r>
            <w:hyperlink r:id="rId220" w:history="1">
              <w:r w:rsidRPr="00573960">
                <w:t>программы</w:t>
              </w:r>
            </w:hyperlink>
            <w:r w:rsidRPr="00573960">
              <w:t xml:space="preserve"> "Развитие и содержание улично-дорожной сети города Пскова" установлено 4 новых светофорных объектов, 5 модернизировано.</w:t>
            </w:r>
          </w:p>
        </w:tc>
      </w:tr>
      <w:tr w:rsidR="00573960" w:rsidRPr="00573960" w14:paraId="00221E47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7250E1B0" w14:textId="77777777" w:rsidR="00B275E6" w:rsidRPr="00573960" w:rsidRDefault="00B275E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3.3.2.2.</w:t>
            </w:r>
          </w:p>
        </w:tc>
        <w:tc>
          <w:tcPr>
            <w:tcW w:w="896" w:type="pct"/>
            <w:shd w:val="clear" w:color="auto" w:fill="auto"/>
          </w:tcPr>
          <w:p w14:paraId="23EF004B" w14:textId="77777777" w:rsidR="00B275E6" w:rsidRPr="00573960" w:rsidRDefault="00B275E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Повышение правосознания и ответственности участников дорожного движения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2EB11B1" w14:textId="77777777" w:rsidR="00B275E6" w:rsidRPr="00573960" w:rsidRDefault="00B275E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Количество организационно-профилактических мероприятий, участие в которых принято в текущем году (в том числе заседаний комиссии по обеспечению безопасности дорожного движения), шт.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81FA" w14:textId="77777777" w:rsidR="00B275E6" w:rsidRPr="00573960" w:rsidRDefault="00B275E6" w:rsidP="00C00BE0">
            <w:pPr>
              <w:jc w:val="center"/>
            </w:pPr>
            <w:r w:rsidRPr="00573960">
              <w:t>8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4112304" w14:textId="48EBFF87" w:rsidR="00B275E6" w:rsidRPr="00573960" w:rsidRDefault="00B275E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079506E" w14:textId="20B6C3B9" w:rsidR="00B275E6" w:rsidRPr="00573960" w:rsidRDefault="00B275E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94" w:type="pct"/>
            <w:shd w:val="clear" w:color="auto" w:fill="auto"/>
          </w:tcPr>
          <w:p w14:paraId="590F6F17" w14:textId="77777777" w:rsidR="00B275E6" w:rsidRPr="00573960" w:rsidRDefault="00B275E6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2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</w:t>
            </w:r>
          </w:p>
        </w:tc>
        <w:tc>
          <w:tcPr>
            <w:tcW w:w="1365" w:type="pct"/>
            <w:shd w:val="clear" w:color="auto" w:fill="auto"/>
          </w:tcPr>
          <w:p w14:paraId="26012B81" w14:textId="5DC44520" w:rsidR="00570102" w:rsidRPr="00573960" w:rsidRDefault="00570102" w:rsidP="00C00BE0">
            <w:pPr>
              <w:ind w:firstLine="141"/>
              <w:jc w:val="both"/>
            </w:pPr>
            <w:r w:rsidRPr="00573960">
              <w:t>В рамках муниципальная программы "Развитие и содержание улично-дорожной сети города Пскова" принято участие в проведение 5–ти заседаниях городской комиссии по обеспечению безопасности дорожного движения Принято участие в проведении 5 мероприятий: "Безопасный путь", "Минутка безопасности", "Безопасные каникулы", "Автобус"- 3, "Ребенок в машине.</w:t>
            </w:r>
          </w:p>
          <w:p w14:paraId="4025AB1C" w14:textId="77777777" w:rsidR="00B275E6" w:rsidRPr="00573960" w:rsidRDefault="00B275E6" w:rsidP="00C00BE0">
            <w:pPr>
              <w:jc w:val="center"/>
            </w:pPr>
          </w:p>
        </w:tc>
      </w:tr>
      <w:tr w:rsidR="00573960" w:rsidRPr="00573960" w14:paraId="54F6294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7F039BF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3.3.2.3.</w:t>
            </w:r>
          </w:p>
        </w:tc>
        <w:tc>
          <w:tcPr>
            <w:tcW w:w="896" w:type="pct"/>
            <w:shd w:val="clear" w:color="auto" w:fill="auto"/>
          </w:tcPr>
          <w:p w14:paraId="15E437D2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Приведение в надлежащее состояние улично-дорожной сети, внутриквартальных и дворовых территорий и элементов ее обустройства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F3E3692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 (в общей протяженности автомобильных дорог общего пользования местного значения),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8396" w14:textId="77777777" w:rsidR="00F63BF9" w:rsidRPr="00573960" w:rsidRDefault="00F63BF9" w:rsidP="00C00BE0">
            <w:pPr>
              <w:jc w:val="center"/>
            </w:pPr>
            <w:r w:rsidRPr="00573960">
              <w:t>36,6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484F7C5" w14:textId="7CF516D3" w:rsidR="00F63BF9" w:rsidRPr="00573960" w:rsidRDefault="00F63BF9" w:rsidP="00C00BE0">
            <w:pPr>
              <w:jc w:val="center"/>
            </w:pPr>
            <w:r w:rsidRPr="00573960">
              <w:t>45,5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6C221815" w14:textId="6179889F" w:rsidR="00F63BF9" w:rsidRPr="00573960" w:rsidRDefault="00F63BF9" w:rsidP="00C00BE0">
            <w:pPr>
              <w:jc w:val="center"/>
            </w:pPr>
            <w:r w:rsidRPr="00573960">
              <w:t>124</w:t>
            </w:r>
          </w:p>
        </w:tc>
        <w:tc>
          <w:tcPr>
            <w:tcW w:w="694" w:type="pct"/>
            <w:shd w:val="clear" w:color="auto" w:fill="auto"/>
          </w:tcPr>
          <w:p w14:paraId="7302BD76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2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 Государственная </w:t>
            </w:r>
            <w:hyperlink r:id="rId22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"Обеспечение населения области качественным жильем и коммунальными услугами"</w:t>
            </w:r>
          </w:p>
        </w:tc>
        <w:tc>
          <w:tcPr>
            <w:tcW w:w="1365" w:type="pct"/>
            <w:shd w:val="clear" w:color="auto" w:fill="auto"/>
          </w:tcPr>
          <w:p w14:paraId="4B2B3DFE" w14:textId="15BEEDCE" w:rsidR="00F63BF9" w:rsidRPr="00573960" w:rsidRDefault="00F63BF9" w:rsidP="00C00BE0">
            <w:pPr>
              <w:ind w:firstLine="141"/>
              <w:jc w:val="both"/>
            </w:pPr>
            <w:r w:rsidRPr="00573960">
              <w:t xml:space="preserve">Достижение показателя и реализация мероприятия обеспечены муниципальной </w:t>
            </w:r>
            <w:hyperlink r:id="rId224" w:history="1">
              <w:r w:rsidRPr="00573960">
                <w:t>программой</w:t>
              </w:r>
            </w:hyperlink>
            <w:r w:rsidRPr="00573960">
              <w:t xml:space="preserve"> "Развитие и содержание улично-дорожной сети города Пскова".</w:t>
            </w:r>
          </w:p>
        </w:tc>
      </w:tr>
      <w:tr w:rsidR="00573960" w:rsidRPr="00573960" w14:paraId="2188953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29AEAEE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3.3.2.4.</w:t>
            </w:r>
          </w:p>
        </w:tc>
        <w:tc>
          <w:tcPr>
            <w:tcW w:w="896" w:type="pct"/>
            <w:shd w:val="clear" w:color="auto" w:fill="auto"/>
          </w:tcPr>
          <w:p w14:paraId="0C336748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непрерывного и безопасного движения автотранспорта и пешеходов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B0DFF30" w14:textId="77777777" w:rsidR="00F63BF9" w:rsidRPr="00573960" w:rsidRDefault="00F63BF9" w:rsidP="00C00BE0">
            <w:pPr>
              <w:jc w:val="center"/>
            </w:pPr>
            <w:r w:rsidRPr="00573960">
              <w:t>Прирост площади поверхности автомобильных дорог общего пользования местного значения, вводимых в эксплуатацию после реконструкции, капитального ремонта и ремонта (в отчетном году), тыс. кв. 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B097" w14:textId="77777777" w:rsidR="00F63BF9" w:rsidRPr="00573960" w:rsidRDefault="00F63BF9" w:rsidP="00C00BE0">
            <w:pPr>
              <w:jc w:val="center"/>
            </w:pPr>
            <w:r w:rsidRPr="00573960">
              <w:t>164,4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F9A6B7B" w14:textId="724A8255" w:rsidR="00F63BF9" w:rsidRPr="00573960" w:rsidRDefault="00F63BF9" w:rsidP="00C00BE0">
            <w:pPr>
              <w:jc w:val="center"/>
            </w:pPr>
            <w:r w:rsidRPr="00573960">
              <w:t>277,3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21A2EF0" w14:textId="2F76EADF" w:rsidR="00F63BF9" w:rsidRPr="00573960" w:rsidRDefault="00F63BF9" w:rsidP="00C00BE0">
            <w:pPr>
              <w:jc w:val="center"/>
            </w:pPr>
            <w:r w:rsidRPr="00573960">
              <w:t>169</w:t>
            </w:r>
          </w:p>
        </w:tc>
        <w:tc>
          <w:tcPr>
            <w:tcW w:w="694" w:type="pct"/>
            <w:shd w:val="clear" w:color="auto" w:fill="auto"/>
          </w:tcPr>
          <w:p w14:paraId="7187A48C" w14:textId="77777777" w:rsidR="00F63BF9" w:rsidRPr="00573960" w:rsidRDefault="00F63BF9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2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</w:t>
            </w:r>
          </w:p>
        </w:tc>
        <w:tc>
          <w:tcPr>
            <w:tcW w:w="1365" w:type="pct"/>
            <w:shd w:val="clear" w:color="auto" w:fill="auto"/>
          </w:tcPr>
          <w:p w14:paraId="7BC07655" w14:textId="527C607B" w:rsidR="00F63BF9" w:rsidRPr="00573960" w:rsidRDefault="00F63BF9" w:rsidP="00C00BE0">
            <w:pPr>
              <w:jc w:val="both"/>
            </w:pPr>
            <w:r w:rsidRPr="00573960">
              <w:t xml:space="preserve">Достижение показателя и реализация мероприятия обеспечены муниципальной </w:t>
            </w:r>
            <w:hyperlink r:id="rId226" w:history="1">
              <w:r w:rsidRPr="00573960">
                <w:t>программой</w:t>
              </w:r>
            </w:hyperlink>
            <w:r w:rsidRPr="00573960">
              <w:t xml:space="preserve"> "Развитие и содержание улично-дорожной сети города Пскова".</w:t>
            </w:r>
          </w:p>
        </w:tc>
      </w:tr>
      <w:tr w:rsidR="00573960" w:rsidRPr="00573960" w14:paraId="65C0A12A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0FD21077" w14:textId="77777777" w:rsidR="00F13E45" w:rsidRPr="00573960" w:rsidRDefault="00F13E4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3.3.2.5.</w:t>
            </w:r>
          </w:p>
        </w:tc>
        <w:tc>
          <w:tcPr>
            <w:tcW w:w="896" w:type="pct"/>
            <w:shd w:val="clear" w:color="auto" w:fill="auto"/>
          </w:tcPr>
          <w:p w14:paraId="08CE6DC4" w14:textId="77777777" w:rsidR="00F13E45" w:rsidRPr="00573960" w:rsidRDefault="00F13E45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Организация парковок (парковочных мест), расположенных на автомобильных дорогах общего пользования и внутридворовых территорий, а также в центральной части города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255A515" w14:textId="6B7DF076" w:rsidR="00F13E45" w:rsidRPr="00573960" w:rsidRDefault="00F13E45" w:rsidP="00C00BE0">
            <w:pPr>
              <w:tabs>
                <w:tab w:val="left" w:pos="240"/>
              </w:tabs>
              <w:jc w:val="center"/>
            </w:pPr>
            <w:r w:rsidRPr="00573960">
              <w:t>Организованы парковочные места на автомобильных дорогах общего пользования местного значения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0F43" w14:textId="5A102241" w:rsidR="00F13E45" w:rsidRPr="00573960" w:rsidRDefault="00F13E45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6F756843" w14:textId="4C382505" w:rsidR="00F13E45" w:rsidRPr="00573960" w:rsidRDefault="00F13E45" w:rsidP="00C00BE0">
            <w:pPr>
              <w:tabs>
                <w:tab w:val="left" w:pos="240"/>
              </w:tabs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062DB3E6" w14:textId="20F109C2" w:rsidR="00F13E45" w:rsidRPr="00573960" w:rsidRDefault="00F13E45" w:rsidP="00C00BE0">
            <w:pPr>
              <w:tabs>
                <w:tab w:val="left" w:pos="240"/>
              </w:tabs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225B4537" w14:textId="4C19EE73" w:rsidR="00F13E45" w:rsidRPr="00573960" w:rsidRDefault="00F13E45" w:rsidP="00C00BE0">
            <w:pPr>
              <w:jc w:val="center"/>
            </w:pPr>
            <w:r w:rsidRPr="00573960">
              <w:t xml:space="preserve">Муниципальная </w:t>
            </w:r>
            <w:hyperlink r:id="rId227" w:history="1">
              <w:r w:rsidRPr="00573960">
                <w:t>программа</w:t>
              </w:r>
            </w:hyperlink>
            <w:r w:rsidRPr="00573960">
              <w:t xml:space="preserve"> "Развитие и содержание улично-дорожной сети города Пскова"</w:t>
            </w:r>
          </w:p>
        </w:tc>
        <w:tc>
          <w:tcPr>
            <w:tcW w:w="1365" w:type="pct"/>
            <w:shd w:val="clear" w:color="auto" w:fill="auto"/>
          </w:tcPr>
          <w:p w14:paraId="227B0D79" w14:textId="18162DDB" w:rsidR="00F13E45" w:rsidRPr="00573960" w:rsidRDefault="00F13E45" w:rsidP="00C00BE0">
            <w:pPr>
              <w:ind w:firstLine="141"/>
              <w:jc w:val="both"/>
            </w:pPr>
            <w:r w:rsidRPr="00573960">
              <w:t xml:space="preserve">Достижение показателя обеспечено муниципальной </w:t>
            </w:r>
            <w:hyperlink r:id="rId228" w:history="1">
              <w:r w:rsidRPr="00573960">
                <w:t>программой</w:t>
              </w:r>
            </w:hyperlink>
            <w:r w:rsidRPr="00573960">
              <w:t xml:space="preserve"> "Развитие и содержание улично-дорожной сети города Пскова".</w:t>
            </w:r>
          </w:p>
        </w:tc>
      </w:tr>
      <w:tr w:rsidR="00573960" w:rsidRPr="00573960" w14:paraId="03C0BDB2" w14:textId="77777777" w:rsidTr="00663A1B">
        <w:trPr>
          <w:trHeight w:val="172"/>
        </w:trPr>
        <w:tc>
          <w:tcPr>
            <w:tcW w:w="5000" w:type="pct"/>
            <w:gridSpan w:val="8"/>
            <w:shd w:val="clear" w:color="auto" w:fill="auto"/>
            <w:noWrap/>
          </w:tcPr>
          <w:p w14:paraId="29F3A9AB" w14:textId="77777777" w:rsidR="00F13E45" w:rsidRPr="00573960" w:rsidRDefault="00F13E45" w:rsidP="00C00BE0">
            <w:pPr>
              <w:jc w:val="center"/>
            </w:pPr>
            <w:r w:rsidRPr="00573960">
              <w:t>Задача 3.3.3. Повышение уровня мобильности населения</w:t>
            </w:r>
          </w:p>
        </w:tc>
      </w:tr>
      <w:tr w:rsidR="00573960" w:rsidRPr="00573960" w14:paraId="3963E10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143A0E76" w14:textId="77777777" w:rsidR="00BD649B" w:rsidRPr="00573960" w:rsidRDefault="00BD649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3.3.3.1.</w:t>
            </w:r>
          </w:p>
        </w:tc>
        <w:tc>
          <w:tcPr>
            <w:tcW w:w="896" w:type="pct"/>
            <w:shd w:val="clear" w:color="auto" w:fill="auto"/>
          </w:tcPr>
          <w:p w14:paraId="12499292" w14:textId="77777777" w:rsidR="00BD649B" w:rsidRPr="00573960" w:rsidRDefault="00BD649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значения, инженерных и искусственных сооружений на них, ликвидация аварийной ямочности дорожного покрытия дворовых территорий и проездов к дворовым территориям в границах МО "Город Псков"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B88AC61" w14:textId="77777777" w:rsidR="00BD649B" w:rsidRPr="00573960" w:rsidRDefault="00BD649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протяженности искусственных сооружений на автомобильных дорогах общего пользования местного значения с оценкой технического состояния "хорошо" и "Удовлетворительно" (в общей протяженности искусственных сооружений на автомобильных дорогах общего пользования местного значения),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C7B3" w14:textId="77777777" w:rsidR="00BD649B" w:rsidRPr="00573960" w:rsidRDefault="00BD649B" w:rsidP="00C00BE0">
            <w:pPr>
              <w:jc w:val="center"/>
            </w:pPr>
            <w:r w:rsidRPr="00573960">
              <w:t>не менее 50</w:t>
            </w:r>
          </w:p>
          <w:p w14:paraId="6A7EFC49" w14:textId="77777777" w:rsidR="00BD649B" w:rsidRPr="00573960" w:rsidRDefault="00BD649B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4A169B1" w14:textId="6CBC6768" w:rsidR="00BD649B" w:rsidRPr="00573960" w:rsidRDefault="00BD649B" w:rsidP="00C00BE0">
            <w:pPr>
              <w:jc w:val="center"/>
            </w:pPr>
            <w:r w:rsidRPr="00573960">
              <w:t>50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F6077BA" w14:textId="12D7F573" w:rsidR="00BD649B" w:rsidRPr="00573960" w:rsidRDefault="00BD649B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12DDFEE7" w14:textId="77777777" w:rsidR="00BD649B" w:rsidRPr="00573960" w:rsidRDefault="00BD649B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2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</w:t>
            </w:r>
          </w:p>
        </w:tc>
        <w:tc>
          <w:tcPr>
            <w:tcW w:w="1365" w:type="pct"/>
            <w:shd w:val="clear" w:color="auto" w:fill="auto"/>
          </w:tcPr>
          <w:p w14:paraId="69889FB5" w14:textId="64C1D4F2" w:rsidR="00BD649B" w:rsidRPr="00573960" w:rsidRDefault="00BD649B" w:rsidP="00C00BE0">
            <w:pPr>
              <w:pStyle w:val="ConsPlusNormal"/>
              <w:ind w:firstLine="282"/>
              <w:jc w:val="both"/>
            </w:pPr>
            <w:r w:rsidRPr="00573960">
              <w:rPr>
                <w:rFonts w:ascii="Times New Roman" w:hAnsi="Times New Roman" w:cs="Times New Roman"/>
              </w:rPr>
              <w:t xml:space="preserve">Выполнен комплекс работ по содержанию автомобильных дорог общего пользования местного значения на территории муниципального образования «Город Псков» в рамках подпрограммы "Развитие автомобильных дорог общего пользования местного значения муниципального образования «Город Псков»" муниципальной </w:t>
            </w:r>
            <w:hyperlink r:id="rId230" w:history="1">
              <w:r w:rsidRPr="00573960">
                <w:rPr>
                  <w:rFonts w:ascii="Times New Roman" w:hAnsi="Times New Roman" w:cs="Times New Roman"/>
                </w:rPr>
                <w:t>программы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Пскова".</w:t>
            </w:r>
          </w:p>
        </w:tc>
      </w:tr>
      <w:tr w:rsidR="00573960" w:rsidRPr="00573960" w14:paraId="51E043F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47BBE60A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3.3.3.2.</w:t>
            </w:r>
          </w:p>
        </w:tc>
        <w:tc>
          <w:tcPr>
            <w:tcW w:w="896" w:type="pct"/>
            <w:shd w:val="clear" w:color="auto" w:fill="auto"/>
          </w:tcPr>
          <w:p w14:paraId="0E74DF15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"Город Псков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49EED1D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Прирост протяженности автомобильных дорог общего пользования местного значения, вводимых в эксплуатацию после реконструкции, капитального ремонта и ремонта со сниженным социальным и транспортным риском (в отчетном году), км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4C1F" w14:textId="77777777" w:rsidR="00DE745A" w:rsidRPr="00573960" w:rsidRDefault="00DE745A" w:rsidP="00C00BE0">
            <w:pPr>
              <w:jc w:val="center"/>
            </w:pPr>
            <w:r w:rsidRPr="00573960">
              <w:t>12,36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6A43240" w14:textId="767C5014" w:rsidR="00DE745A" w:rsidRPr="00573960" w:rsidRDefault="00DE745A" w:rsidP="00C00BE0">
            <w:pPr>
              <w:jc w:val="center"/>
            </w:pPr>
            <w:r w:rsidRPr="00573960">
              <w:t>15,8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428BE29" w14:textId="1A18F9AB" w:rsidR="00DE745A" w:rsidRPr="00573960" w:rsidRDefault="00DE745A" w:rsidP="00C00BE0">
            <w:pPr>
              <w:jc w:val="center"/>
            </w:pPr>
            <w:r w:rsidRPr="00573960">
              <w:t>128,5</w:t>
            </w:r>
          </w:p>
        </w:tc>
        <w:tc>
          <w:tcPr>
            <w:tcW w:w="694" w:type="pct"/>
            <w:shd w:val="clear" w:color="auto" w:fill="auto"/>
          </w:tcPr>
          <w:p w14:paraId="7A13D693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3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</w:t>
            </w:r>
          </w:p>
        </w:tc>
        <w:tc>
          <w:tcPr>
            <w:tcW w:w="1365" w:type="pct"/>
            <w:shd w:val="clear" w:color="auto" w:fill="auto"/>
          </w:tcPr>
          <w:p w14:paraId="661BC1A2" w14:textId="662E6749" w:rsidR="00DE745A" w:rsidRPr="00573960" w:rsidRDefault="00DE745A" w:rsidP="00C00BE0">
            <w:pPr>
              <w:ind w:firstLine="141"/>
              <w:jc w:val="both"/>
            </w:pPr>
            <w:r w:rsidRPr="00573960">
              <w:t xml:space="preserve">Мероприятие выполнялось в рамках подпрограммы "Развитие автомобильных дорог общего пользования местного значения муниципального образования «Город Псков»" муниципальной </w:t>
            </w:r>
            <w:hyperlink r:id="rId232" w:history="1">
              <w:r w:rsidRPr="00573960">
                <w:t>программы</w:t>
              </w:r>
            </w:hyperlink>
            <w:r w:rsidRPr="00573960">
              <w:t xml:space="preserve"> "Развитие и содержание улично-дорожной сети города Пскова".</w:t>
            </w:r>
          </w:p>
        </w:tc>
      </w:tr>
      <w:tr w:rsidR="00573960" w:rsidRPr="00573960" w14:paraId="53FE0DED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39CF61C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3.3.3.3.</w:t>
            </w:r>
          </w:p>
        </w:tc>
        <w:tc>
          <w:tcPr>
            <w:tcW w:w="896" w:type="pct"/>
            <w:shd w:val="clear" w:color="auto" w:fill="auto"/>
          </w:tcPr>
          <w:p w14:paraId="579A68A9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Содействие эффективному развитию электротранспорта и зарядной инфраструктуры Пскова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9AE0917" w14:textId="77777777" w:rsidR="00DE745A" w:rsidRPr="00573960" w:rsidRDefault="00DE745A" w:rsidP="00C00BE0">
            <w:pPr>
              <w:jc w:val="center"/>
            </w:pPr>
            <w:r w:rsidRPr="00573960">
              <w:t>Наличие в городе электрозарядных станций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E34" w14:textId="31C266F0" w:rsidR="00DE745A" w:rsidRPr="00573960" w:rsidRDefault="00DE745A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781F0201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89CEB81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14:paraId="1703998B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3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 Государственная </w:t>
            </w:r>
            <w:hyperlink r:id="rId234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 Муниципальная программа "Реализация Плана устойчивого развития"</w:t>
            </w:r>
          </w:p>
        </w:tc>
        <w:tc>
          <w:tcPr>
            <w:tcW w:w="1365" w:type="pct"/>
            <w:shd w:val="clear" w:color="auto" w:fill="auto"/>
          </w:tcPr>
          <w:p w14:paraId="08F693D7" w14:textId="77777777" w:rsidR="00F06A82" w:rsidRPr="00573960" w:rsidRDefault="00F06A82" w:rsidP="00C00BE0">
            <w:pPr>
              <w:ind w:firstLine="141"/>
              <w:jc w:val="both"/>
            </w:pPr>
            <w:r w:rsidRPr="00573960">
              <w:t>Электрозарядные</w:t>
            </w:r>
            <w:r w:rsidR="00DE745A" w:rsidRPr="00573960">
              <w:t xml:space="preserve"> станци</w:t>
            </w:r>
            <w:r w:rsidRPr="00573960">
              <w:t>и</w:t>
            </w:r>
            <w:r w:rsidR="00DE745A" w:rsidRPr="00573960">
              <w:t xml:space="preserve"> </w:t>
            </w:r>
            <w:r w:rsidRPr="00573960">
              <w:t>в Пскове:</w:t>
            </w:r>
          </w:p>
          <w:p w14:paraId="6C9FF461" w14:textId="64660798" w:rsidR="00F06A82" w:rsidRPr="00573960" w:rsidRDefault="00F06A82" w:rsidP="00C00BE0">
            <w:pPr>
              <w:ind w:firstLine="141"/>
              <w:jc w:val="both"/>
            </w:pPr>
            <w:r w:rsidRPr="00573960">
              <w:t xml:space="preserve">- </w:t>
            </w:r>
            <w:r w:rsidR="00DE745A" w:rsidRPr="00573960">
              <w:t>Автокемпинг</w:t>
            </w:r>
            <w:r w:rsidRPr="00573960">
              <w:t xml:space="preserve"> </w:t>
            </w:r>
            <w:r w:rsidR="00DE745A" w:rsidRPr="00573960">
              <w:t>«Раздолье», Ленинградское ш., д.5а</w:t>
            </w:r>
            <w:r w:rsidRPr="00573960">
              <w:t>.</w:t>
            </w:r>
          </w:p>
          <w:p w14:paraId="00262FA2" w14:textId="00752A98" w:rsidR="00DE745A" w:rsidRPr="00573960" w:rsidRDefault="00F06A82" w:rsidP="00C00BE0">
            <w:pPr>
              <w:ind w:firstLine="141"/>
              <w:jc w:val="both"/>
              <w:rPr>
                <w:sz w:val="28"/>
                <w:szCs w:val="28"/>
              </w:rPr>
            </w:pPr>
            <w:r w:rsidRPr="00573960">
              <w:t>- квартал Андрохново.</w:t>
            </w:r>
          </w:p>
        </w:tc>
      </w:tr>
      <w:tr w:rsidR="00573960" w:rsidRPr="00573960" w14:paraId="3FF482F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54692027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3.3.3.4.</w:t>
            </w:r>
          </w:p>
        </w:tc>
        <w:tc>
          <w:tcPr>
            <w:tcW w:w="896" w:type="pct"/>
            <w:shd w:val="clear" w:color="auto" w:fill="auto"/>
          </w:tcPr>
          <w:p w14:paraId="60036556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велосипедной инфраструктуры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D538707" w14:textId="77777777" w:rsidR="00DE745A" w:rsidRPr="00573960" w:rsidRDefault="00DE745A" w:rsidP="00C00BE0">
            <w:pPr>
              <w:jc w:val="center"/>
            </w:pPr>
            <w:r w:rsidRPr="00573960">
              <w:t xml:space="preserve">Подготовка предложений для участия в Государственной </w:t>
            </w:r>
            <w:hyperlink r:id="rId235" w:history="1">
              <w:r w:rsidRPr="00573960">
                <w:t>программе</w:t>
              </w:r>
            </w:hyperlink>
            <w:r w:rsidRPr="00573960">
              <w:t xml:space="preserve"> Псковской области "Развитие транспортной системы"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0223D" w14:textId="3FBFA0F8" w:rsidR="00DE745A" w:rsidRPr="00573960" w:rsidRDefault="000644F2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50DE3A07" w14:textId="77777777" w:rsidR="00DE745A" w:rsidRPr="00573960" w:rsidRDefault="00DE745A" w:rsidP="00C00BE0">
            <w:pPr>
              <w:jc w:val="center"/>
            </w:pPr>
            <w:r w:rsidRPr="00573960">
              <w:t>да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7864FD66" w14:textId="77777777" w:rsidR="00DE745A" w:rsidRPr="00573960" w:rsidRDefault="00DE745A" w:rsidP="00C00BE0">
            <w:pPr>
              <w:jc w:val="center"/>
            </w:pPr>
            <w:r w:rsidRPr="00573960">
              <w:t>100</w:t>
            </w:r>
          </w:p>
        </w:tc>
        <w:tc>
          <w:tcPr>
            <w:tcW w:w="694" w:type="pct"/>
            <w:shd w:val="clear" w:color="auto" w:fill="auto"/>
          </w:tcPr>
          <w:p w14:paraId="555A309C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36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 Муниципальная программа "Реализация Плана устойчивого развития" Государственная </w:t>
            </w:r>
            <w:hyperlink r:id="rId237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0007A293" w14:textId="4F4A366A" w:rsidR="00DE745A" w:rsidRPr="00573960" w:rsidRDefault="000644F2" w:rsidP="00C00BE0">
            <w:pPr>
              <w:ind w:firstLine="141"/>
              <w:jc w:val="both"/>
            </w:pPr>
            <w:r w:rsidRPr="00573960">
              <w:t xml:space="preserve">В рамках муниципальной </w:t>
            </w:r>
            <w:hyperlink r:id="rId238" w:history="1">
              <w:r w:rsidRPr="00573960">
                <w:t>программ</w:t>
              </w:r>
            </w:hyperlink>
            <w:r w:rsidRPr="00573960">
              <w:t>ы "Развитие и содержание улично-дорожной сети города Пскова" в 2021 году разботана Концепция развития велотранспортной системы города МК № 119 от 22.10.2021 по 25.12.2021, ООО " НИПИ ТРТИ".</w:t>
            </w:r>
          </w:p>
        </w:tc>
      </w:tr>
      <w:tr w:rsidR="00573960" w:rsidRPr="00573960" w14:paraId="2B4CA912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22514C53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3.3.3.5.</w:t>
            </w:r>
          </w:p>
        </w:tc>
        <w:tc>
          <w:tcPr>
            <w:tcW w:w="896" w:type="pct"/>
            <w:shd w:val="clear" w:color="auto" w:fill="auto"/>
          </w:tcPr>
          <w:p w14:paraId="23E9C04E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общественного транспорта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598333FF" w14:textId="77777777" w:rsidR="00DE745A" w:rsidRPr="00573960" w:rsidRDefault="00DE745A" w:rsidP="00C00BE0">
            <w:pPr>
              <w:jc w:val="center"/>
            </w:pPr>
            <w:r w:rsidRPr="00573960">
              <w:t>Доля пассажирооборота, выполненного автобусами общего пользования (в текущем году к уровню 2011 года),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984D" w14:textId="77777777" w:rsidR="00DE745A" w:rsidRPr="00573960" w:rsidRDefault="00DE745A" w:rsidP="00C00BE0">
            <w:pPr>
              <w:jc w:val="center"/>
            </w:pPr>
            <w:r w:rsidRPr="00573960">
              <w:t>не менее 80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42D59392" w14:textId="32B25B41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68B1A77" w14:textId="7F638987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7182F336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239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47B9505C" w14:textId="77777777" w:rsidR="00DE745A" w:rsidRPr="00573960" w:rsidRDefault="00DE745A" w:rsidP="00C00BE0">
            <w:pPr>
              <w:jc w:val="center"/>
            </w:pPr>
          </w:p>
        </w:tc>
      </w:tr>
      <w:tr w:rsidR="00573960" w:rsidRPr="00573960" w14:paraId="615E03BC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6FEF49A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3.3.3.6.</w:t>
            </w:r>
          </w:p>
        </w:tc>
        <w:tc>
          <w:tcPr>
            <w:tcW w:w="896" w:type="pct"/>
            <w:shd w:val="clear" w:color="auto" w:fill="auto"/>
          </w:tcPr>
          <w:p w14:paraId="6DFA8259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Создание условий доступности для маломобильных групп населения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3E677855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Доля приоритетных объектов транспортной инфраструктуры, доступных для инвалидов и других МГН, в общем количестве приоритетных объектов транспортной инфраструктуры объектов города, %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3337" w14:textId="77777777" w:rsidR="00DE745A" w:rsidRPr="00573960" w:rsidRDefault="00DE745A" w:rsidP="00C00BE0">
            <w:pPr>
              <w:jc w:val="center"/>
            </w:pPr>
            <w:r w:rsidRPr="00573960">
              <w:t>не менее 93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2B3992C2" w14:textId="289FF3BC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5ABFE4C8" w14:textId="1B563829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0EB8B15D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</w:t>
            </w:r>
            <w:hyperlink r:id="rId240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"Развитие и содержание улично-дорожной сети города Пскова", Государственная </w:t>
            </w:r>
            <w:hyperlink r:id="rId241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"Доступная среда для инвалидов и иных маломобильных групп населения", Государственная </w:t>
            </w:r>
            <w:hyperlink r:id="rId242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4BBDB10F" w14:textId="21B26659" w:rsidR="00DE745A" w:rsidRPr="00573960" w:rsidRDefault="008E6EBA" w:rsidP="00C00BE0">
            <w:pPr>
              <w:ind w:firstLine="282"/>
              <w:jc w:val="both"/>
            </w:pPr>
            <w:r w:rsidRPr="00573960">
              <w:t>В рамках муниципальных контрактов на реконструкцию, капитальный ремонт и ремонт транспортной инфраструктуры улично-дорожной сети города Пскова согласно СП 59.13330.2020 «Доступность зданий и сооружений для маломобильных групп населения» предусматривается комплекс мер по обеспечению доступности транспортной инфраструктуры для маломобильных групп населения на тротуарах и пешеходных переходах в городе Пскове.</w:t>
            </w:r>
          </w:p>
          <w:p w14:paraId="5E78F50E" w14:textId="08E76719" w:rsidR="008E6EBA" w:rsidRPr="00573960" w:rsidRDefault="008E6EBA" w:rsidP="00C00BE0">
            <w:pPr>
              <w:ind w:firstLine="282"/>
              <w:jc w:val="both"/>
            </w:pPr>
            <w:r w:rsidRPr="00573960">
              <w:t>В соответствии с Постановлением Правительства РФ от 16.02.2008 г. №87 «Основные требования к проектной и рабочей документации» в состав разделов проектной документации на реконструкции улиц (линейных объектов) входит раздел «Мероприятия по обеспечению доступа маломобильных групп населения».</w:t>
            </w:r>
          </w:p>
        </w:tc>
      </w:tr>
      <w:tr w:rsidR="00573960" w:rsidRPr="00573960" w14:paraId="09C0AA58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6EC2217B" w14:textId="473E78B8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3.3.3.7.</w:t>
            </w:r>
          </w:p>
        </w:tc>
        <w:tc>
          <w:tcPr>
            <w:tcW w:w="896" w:type="pct"/>
            <w:shd w:val="clear" w:color="auto" w:fill="auto"/>
          </w:tcPr>
          <w:p w14:paraId="288B51E3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Развитие внешнего транспорта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3D14204" w14:textId="77777777" w:rsidR="00DE745A" w:rsidRPr="00573960" w:rsidRDefault="00DE745A" w:rsidP="00C00BE0">
            <w:pPr>
              <w:jc w:val="center"/>
            </w:pPr>
            <w:r w:rsidRPr="00573960">
              <w:t>Прирост количества маршрутов осуществления пассажирских воздушных перелетов (в сравнении с предшествующим годом), ед.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510C" w14:textId="77777777" w:rsidR="00DE745A" w:rsidRPr="00573960" w:rsidRDefault="00DE745A" w:rsidP="00C00BE0">
            <w:pPr>
              <w:jc w:val="center"/>
            </w:pPr>
            <w:r w:rsidRPr="00573960">
              <w:t>не менее 2</w:t>
            </w:r>
          </w:p>
          <w:p w14:paraId="24D7F8AD" w14:textId="77777777" w:rsidR="00DE745A" w:rsidRPr="00573960" w:rsidRDefault="00DE745A" w:rsidP="00C00BE0"/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0C6BCAFC" w14:textId="55B52D99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E56D9A0" w14:textId="22A322F9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04E78BD2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программа "Реализация Плана устойчивого развития" Государственная </w:t>
            </w:r>
            <w:hyperlink r:id="rId243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41EBAFB6" w14:textId="77777777" w:rsidR="00DE745A" w:rsidRPr="00573960" w:rsidRDefault="00DE745A" w:rsidP="00C00BE0">
            <w:pPr>
              <w:jc w:val="center"/>
            </w:pPr>
          </w:p>
        </w:tc>
      </w:tr>
      <w:tr w:rsidR="00573960" w:rsidRPr="00573960" w14:paraId="384DA3D6" w14:textId="77777777" w:rsidTr="00663A1B">
        <w:trPr>
          <w:trHeight w:val="172"/>
        </w:trPr>
        <w:tc>
          <w:tcPr>
            <w:tcW w:w="313" w:type="pct"/>
            <w:shd w:val="clear" w:color="auto" w:fill="auto"/>
            <w:noWrap/>
          </w:tcPr>
          <w:p w14:paraId="3F53A18C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3.3.3.8.</w:t>
            </w:r>
          </w:p>
        </w:tc>
        <w:tc>
          <w:tcPr>
            <w:tcW w:w="896" w:type="pct"/>
            <w:shd w:val="clear" w:color="auto" w:fill="auto"/>
          </w:tcPr>
          <w:p w14:paraId="06695ED1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>Обеспечение безопасной дорожной инфраструктуры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13671B12" w14:textId="77777777" w:rsidR="00DE745A" w:rsidRPr="00573960" w:rsidRDefault="00DE745A" w:rsidP="00C00BE0">
            <w:pPr>
              <w:jc w:val="center"/>
            </w:pPr>
            <w:r w:rsidRPr="00573960">
              <w:t xml:space="preserve">Подготовка предложений для участия в Государственной </w:t>
            </w:r>
            <w:hyperlink r:id="rId244" w:history="1">
              <w:r w:rsidRPr="00573960">
                <w:t>программе</w:t>
              </w:r>
            </w:hyperlink>
            <w:r w:rsidRPr="00573960">
              <w:t xml:space="preserve"> Псковской области "Развитие транспортной системы" (да/нет)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63C48" w14:textId="67815C82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259" w:type="pct"/>
            <w:tcBorders>
              <w:left w:val="single" w:sz="4" w:space="0" w:color="auto"/>
            </w:tcBorders>
            <w:shd w:val="clear" w:color="auto" w:fill="auto"/>
          </w:tcPr>
          <w:p w14:paraId="39C37F95" w14:textId="68C6CDF3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250" w:type="pct"/>
            <w:tcBorders>
              <w:left w:val="single" w:sz="4" w:space="0" w:color="auto"/>
            </w:tcBorders>
            <w:shd w:val="clear" w:color="auto" w:fill="auto"/>
          </w:tcPr>
          <w:p w14:paraId="1C02407C" w14:textId="2DD7E49B" w:rsidR="00DE745A" w:rsidRPr="00573960" w:rsidRDefault="008E6EBA" w:rsidP="00C00BE0">
            <w:pPr>
              <w:jc w:val="center"/>
            </w:pPr>
            <w:r w:rsidRPr="00573960">
              <w:t>-</w:t>
            </w:r>
          </w:p>
        </w:tc>
        <w:tc>
          <w:tcPr>
            <w:tcW w:w="694" w:type="pct"/>
            <w:shd w:val="clear" w:color="auto" w:fill="auto"/>
          </w:tcPr>
          <w:p w14:paraId="1D70A838" w14:textId="77777777" w:rsidR="00DE745A" w:rsidRPr="00573960" w:rsidRDefault="00DE745A" w:rsidP="00C00B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3960">
              <w:rPr>
                <w:rFonts w:ascii="Times New Roman" w:hAnsi="Times New Roman" w:cs="Times New Roman"/>
              </w:rPr>
              <w:t xml:space="preserve">Муниципальная программа "Реализация Плана устойчивого развития" Государственная </w:t>
            </w:r>
            <w:hyperlink r:id="rId245" w:history="1">
              <w:r w:rsidRPr="00573960">
                <w:rPr>
                  <w:rFonts w:ascii="Times New Roman" w:hAnsi="Times New Roman" w:cs="Times New Roman"/>
                </w:rPr>
                <w:t>программа</w:t>
              </w:r>
            </w:hyperlink>
            <w:r w:rsidRPr="00573960">
              <w:rPr>
                <w:rFonts w:ascii="Times New Roman" w:hAnsi="Times New Roman" w:cs="Times New Roman"/>
              </w:rPr>
              <w:t xml:space="preserve"> Псковской области "Развитие транспортной системы"</w:t>
            </w:r>
          </w:p>
        </w:tc>
        <w:tc>
          <w:tcPr>
            <w:tcW w:w="1365" w:type="pct"/>
            <w:shd w:val="clear" w:color="auto" w:fill="auto"/>
          </w:tcPr>
          <w:p w14:paraId="05F237A7" w14:textId="77777777" w:rsidR="00DE745A" w:rsidRPr="00573960" w:rsidRDefault="00DE745A" w:rsidP="00C00BE0">
            <w:pPr>
              <w:jc w:val="center"/>
            </w:pPr>
          </w:p>
        </w:tc>
      </w:tr>
    </w:tbl>
    <w:p w14:paraId="15931BFE" w14:textId="1074C115" w:rsidR="00B31EB3" w:rsidRPr="00663A1B" w:rsidRDefault="00663A1B" w:rsidP="00663A1B">
      <w:pPr>
        <w:ind w:left="-567"/>
        <w:rPr>
          <w:sz w:val="18"/>
          <w:szCs w:val="18"/>
        </w:rPr>
      </w:pPr>
      <w:r w:rsidRPr="00663A1B">
        <w:rPr>
          <w:sz w:val="18"/>
          <w:szCs w:val="18"/>
        </w:rPr>
        <w:t xml:space="preserve">*- уровень </w:t>
      </w:r>
      <w:r w:rsidR="00B105B2">
        <w:rPr>
          <w:sz w:val="18"/>
          <w:szCs w:val="18"/>
        </w:rPr>
        <w:t xml:space="preserve">выполнения </w:t>
      </w:r>
      <w:r w:rsidRPr="00663A1B">
        <w:rPr>
          <w:sz w:val="18"/>
          <w:szCs w:val="18"/>
        </w:rPr>
        <w:t xml:space="preserve">показателей «не менее…», «не более…» в случае </w:t>
      </w:r>
      <w:r w:rsidR="00B105B2">
        <w:rPr>
          <w:sz w:val="18"/>
          <w:szCs w:val="18"/>
        </w:rPr>
        <w:t>достижения</w:t>
      </w:r>
      <w:r w:rsidRPr="00663A1B">
        <w:rPr>
          <w:sz w:val="18"/>
          <w:szCs w:val="18"/>
        </w:rPr>
        <w:t xml:space="preserve"> значения </w:t>
      </w:r>
      <w:r w:rsidR="00B105B2" w:rsidRPr="00663A1B">
        <w:rPr>
          <w:sz w:val="18"/>
          <w:szCs w:val="18"/>
        </w:rPr>
        <w:t xml:space="preserve">показателя </w:t>
      </w:r>
      <w:r w:rsidR="00B105B2">
        <w:rPr>
          <w:sz w:val="18"/>
          <w:szCs w:val="18"/>
        </w:rPr>
        <w:t xml:space="preserve">определяется </w:t>
      </w:r>
      <w:r w:rsidRPr="00663A1B">
        <w:rPr>
          <w:sz w:val="18"/>
          <w:szCs w:val="18"/>
        </w:rPr>
        <w:t xml:space="preserve">как 100%, в случае </w:t>
      </w:r>
      <w:r w:rsidR="00B105B2">
        <w:rPr>
          <w:sz w:val="18"/>
          <w:szCs w:val="18"/>
        </w:rPr>
        <w:t>не достижения</w:t>
      </w:r>
      <w:r w:rsidRPr="00663A1B">
        <w:rPr>
          <w:sz w:val="18"/>
          <w:szCs w:val="18"/>
        </w:rPr>
        <w:t xml:space="preserve"> – как 0%.</w:t>
      </w:r>
    </w:p>
    <w:sectPr w:rsidR="00B31EB3" w:rsidRPr="00663A1B" w:rsidSect="00A57034">
      <w:headerReference w:type="default" r:id="rId246"/>
      <w:pgSz w:w="16838" w:h="11906" w:orient="landscape"/>
      <w:pgMar w:top="1701" w:right="1134" w:bottom="851" w:left="1134" w:header="851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BD572" w14:textId="77777777" w:rsidR="00A57034" w:rsidRDefault="00A57034" w:rsidP="00A57034">
      <w:r>
        <w:separator/>
      </w:r>
    </w:p>
  </w:endnote>
  <w:endnote w:type="continuationSeparator" w:id="0">
    <w:p w14:paraId="3DF1B963" w14:textId="77777777" w:rsidR="00A57034" w:rsidRDefault="00A57034" w:rsidP="00A5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C9372" w14:textId="77777777" w:rsidR="00A57034" w:rsidRDefault="00A57034" w:rsidP="00A57034">
      <w:r>
        <w:separator/>
      </w:r>
    </w:p>
  </w:footnote>
  <w:footnote w:type="continuationSeparator" w:id="0">
    <w:p w14:paraId="4E0119F7" w14:textId="77777777" w:rsidR="00A57034" w:rsidRDefault="00A57034" w:rsidP="00A57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196998"/>
      <w:docPartObj>
        <w:docPartGallery w:val="Page Numbers (Top of Page)"/>
        <w:docPartUnique/>
      </w:docPartObj>
    </w:sdtPr>
    <w:sdtContent>
      <w:p w14:paraId="045CDF40" w14:textId="77777777" w:rsidR="00A57034" w:rsidRDefault="00A57034">
        <w:pPr>
          <w:pStyle w:val="ae"/>
          <w:jc w:val="center"/>
        </w:pPr>
      </w:p>
      <w:p w14:paraId="1238EE51" w14:textId="79ED5AAF" w:rsidR="00A57034" w:rsidRDefault="00A570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84C">
          <w:rPr>
            <w:noProof/>
          </w:rPr>
          <w:t>80</w:t>
        </w:r>
        <w:r>
          <w:fldChar w:fldCharType="end"/>
        </w:r>
      </w:p>
    </w:sdtContent>
  </w:sdt>
  <w:p w14:paraId="10E1A4B2" w14:textId="77777777" w:rsidR="00A57034" w:rsidRDefault="00A5703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A12C2"/>
    <w:multiLevelType w:val="hybridMultilevel"/>
    <w:tmpl w:val="E3B8C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8242F"/>
    <w:multiLevelType w:val="hybridMultilevel"/>
    <w:tmpl w:val="23166348"/>
    <w:lvl w:ilvl="0" w:tplc="63E2320A">
      <w:start w:val="1"/>
      <w:numFmt w:val="decimal"/>
      <w:lvlText w:val="%1."/>
      <w:lvlJc w:val="left"/>
      <w:pPr>
        <w:ind w:left="5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9" w:hanging="360"/>
      </w:pPr>
    </w:lvl>
    <w:lvl w:ilvl="2" w:tplc="0419001B" w:tentative="1">
      <w:start w:val="1"/>
      <w:numFmt w:val="lowerRoman"/>
      <w:lvlText w:val="%3."/>
      <w:lvlJc w:val="right"/>
      <w:pPr>
        <w:ind w:left="2029" w:hanging="180"/>
      </w:pPr>
    </w:lvl>
    <w:lvl w:ilvl="3" w:tplc="0419000F" w:tentative="1">
      <w:start w:val="1"/>
      <w:numFmt w:val="decimal"/>
      <w:lvlText w:val="%4."/>
      <w:lvlJc w:val="left"/>
      <w:pPr>
        <w:ind w:left="2749" w:hanging="360"/>
      </w:pPr>
    </w:lvl>
    <w:lvl w:ilvl="4" w:tplc="04190019" w:tentative="1">
      <w:start w:val="1"/>
      <w:numFmt w:val="lowerLetter"/>
      <w:lvlText w:val="%5."/>
      <w:lvlJc w:val="left"/>
      <w:pPr>
        <w:ind w:left="3469" w:hanging="360"/>
      </w:pPr>
    </w:lvl>
    <w:lvl w:ilvl="5" w:tplc="0419001B" w:tentative="1">
      <w:start w:val="1"/>
      <w:numFmt w:val="lowerRoman"/>
      <w:lvlText w:val="%6."/>
      <w:lvlJc w:val="right"/>
      <w:pPr>
        <w:ind w:left="4189" w:hanging="180"/>
      </w:pPr>
    </w:lvl>
    <w:lvl w:ilvl="6" w:tplc="0419000F" w:tentative="1">
      <w:start w:val="1"/>
      <w:numFmt w:val="decimal"/>
      <w:lvlText w:val="%7."/>
      <w:lvlJc w:val="left"/>
      <w:pPr>
        <w:ind w:left="4909" w:hanging="360"/>
      </w:pPr>
    </w:lvl>
    <w:lvl w:ilvl="7" w:tplc="04190019" w:tentative="1">
      <w:start w:val="1"/>
      <w:numFmt w:val="lowerLetter"/>
      <w:lvlText w:val="%8."/>
      <w:lvlJc w:val="left"/>
      <w:pPr>
        <w:ind w:left="5629" w:hanging="360"/>
      </w:pPr>
    </w:lvl>
    <w:lvl w:ilvl="8" w:tplc="041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2" w15:restartNumberingAfterBreak="0">
    <w:nsid w:val="52F552C9"/>
    <w:multiLevelType w:val="hybridMultilevel"/>
    <w:tmpl w:val="6A18A646"/>
    <w:lvl w:ilvl="0" w:tplc="DC2E90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8E"/>
    <w:rsid w:val="000065CD"/>
    <w:rsid w:val="0002380F"/>
    <w:rsid w:val="00027162"/>
    <w:rsid w:val="000310C4"/>
    <w:rsid w:val="00035CE3"/>
    <w:rsid w:val="00044CAF"/>
    <w:rsid w:val="000644F2"/>
    <w:rsid w:val="00070A66"/>
    <w:rsid w:val="000744F3"/>
    <w:rsid w:val="000834D3"/>
    <w:rsid w:val="00087357"/>
    <w:rsid w:val="0009063A"/>
    <w:rsid w:val="0009716D"/>
    <w:rsid w:val="000B2FCC"/>
    <w:rsid w:val="000B387E"/>
    <w:rsid w:val="000B3BBF"/>
    <w:rsid w:val="000B579D"/>
    <w:rsid w:val="000D59A3"/>
    <w:rsid w:val="000D6025"/>
    <w:rsid w:val="000F2326"/>
    <w:rsid w:val="00103600"/>
    <w:rsid w:val="00105B19"/>
    <w:rsid w:val="001238B7"/>
    <w:rsid w:val="00132B39"/>
    <w:rsid w:val="00137362"/>
    <w:rsid w:val="001374CE"/>
    <w:rsid w:val="00147548"/>
    <w:rsid w:val="001625AE"/>
    <w:rsid w:val="001638D6"/>
    <w:rsid w:val="00180761"/>
    <w:rsid w:val="0018166E"/>
    <w:rsid w:val="00195EF2"/>
    <w:rsid w:val="001A2660"/>
    <w:rsid w:val="001B2C1A"/>
    <w:rsid w:val="001B3AAC"/>
    <w:rsid w:val="001E08D2"/>
    <w:rsid w:val="001E5E00"/>
    <w:rsid w:val="00203740"/>
    <w:rsid w:val="002116D7"/>
    <w:rsid w:val="00215024"/>
    <w:rsid w:val="00215C68"/>
    <w:rsid w:val="00230BBA"/>
    <w:rsid w:val="00242A2F"/>
    <w:rsid w:val="002442DE"/>
    <w:rsid w:val="00244FFF"/>
    <w:rsid w:val="0024746A"/>
    <w:rsid w:val="00250CBF"/>
    <w:rsid w:val="00260B81"/>
    <w:rsid w:val="0026198E"/>
    <w:rsid w:val="002642E1"/>
    <w:rsid w:val="00287020"/>
    <w:rsid w:val="00291E62"/>
    <w:rsid w:val="0029210E"/>
    <w:rsid w:val="002926C4"/>
    <w:rsid w:val="002A6B5A"/>
    <w:rsid w:val="002B1029"/>
    <w:rsid w:val="002B31B0"/>
    <w:rsid w:val="002B52FE"/>
    <w:rsid w:val="002D3D66"/>
    <w:rsid w:val="002D43F3"/>
    <w:rsid w:val="003141B1"/>
    <w:rsid w:val="00315723"/>
    <w:rsid w:val="00317A13"/>
    <w:rsid w:val="003714C5"/>
    <w:rsid w:val="003755DE"/>
    <w:rsid w:val="00391E20"/>
    <w:rsid w:val="00394161"/>
    <w:rsid w:val="003D371C"/>
    <w:rsid w:val="003E06FD"/>
    <w:rsid w:val="003E1030"/>
    <w:rsid w:val="003E29F2"/>
    <w:rsid w:val="00410FBD"/>
    <w:rsid w:val="00421968"/>
    <w:rsid w:val="004229DC"/>
    <w:rsid w:val="00441D94"/>
    <w:rsid w:val="00452DAD"/>
    <w:rsid w:val="00464AA7"/>
    <w:rsid w:val="004658C2"/>
    <w:rsid w:val="00481381"/>
    <w:rsid w:val="00494017"/>
    <w:rsid w:val="004A063E"/>
    <w:rsid w:val="004A5E3D"/>
    <w:rsid w:val="004B35DD"/>
    <w:rsid w:val="004B6590"/>
    <w:rsid w:val="004B6745"/>
    <w:rsid w:val="004D7674"/>
    <w:rsid w:val="004F44FA"/>
    <w:rsid w:val="00520F8D"/>
    <w:rsid w:val="00530548"/>
    <w:rsid w:val="00537582"/>
    <w:rsid w:val="00540AE5"/>
    <w:rsid w:val="00544618"/>
    <w:rsid w:val="00560557"/>
    <w:rsid w:val="00570102"/>
    <w:rsid w:val="00571C5B"/>
    <w:rsid w:val="00573960"/>
    <w:rsid w:val="00577A62"/>
    <w:rsid w:val="00577FB0"/>
    <w:rsid w:val="0058054B"/>
    <w:rsid w:val="005849EF"/>
    <w:rsid w:val="00584E73"/>
    <w:rsid w:val="00593583"/>
    <w:rsid w:val="005A429F"/>
    <w:rsid w:val="005A44F6"/>
    <w:rsid w:val="005A68E6"/>
    <w:rsid w:val="005A77A6"/>
    <w:rsid w:val="005C5EFB"/>
    <w:rsid w:val="005D033C"/>
    <w:rsid w:val="005F1C5D"/>
    <w:rsid w:val="005F24AC"/>
    <w:rsid w:val="00606E0B"/>
    <w:rsid w:val="006111F4"/>
    <w:rsid w:val="00622FB1"/>
    <w:rsid w:val="006302FF"/>
    <w:rsid w:val="00651056"/>
    <w:rsid w:val="006522BA"/>
    <w:rsid w:val="0065469E"/>
    <w:rsid w:val="00655698"/>
    <w:rsid w:val="00656393"/>
    <w:rsid w:val="00663A1B"/>
    <w:rsid w:val="00665516"/>
    <w:rsid w:val="006666C9"/>
    <w:rsid w:val="00672056"/>
    <w:rsid w:val="00672595"/>
    <w:rsid w:val="006756E8"/>
    <w:rsid w:val="006767FD"/>
    <w:rsid w:val="0068484C"/>
    <w:rsid w:val="0069681A"/>
    <w:rsid w:val="006A598D"/>
    <w:rsid w:val="006C770F"/>
    <w:rsid w:val="006E19EE"/>
    <w:rsid w:val="006E1E6F"/>
    <w:rsid w:val="006F0810"/>
    <w:rsid w:val="006F1968"/>
    <w:rsid w:val="007156CC"/>
    <w:rsid w:val="00722FA0"/>
    <w:rsid w:val="00726FE2"/>
    <w:rsid w:val="007311A2"/>
    <w:rsid w:val="00735050"/>
    <w:rsid w:val="00757C0F"/>
    <w:rsid w:val="007602B9"/>
    <w:rsid w:val="0076671E"/>
    <w:rsid w:val="00777C1E"/>
    <w:rsid w:val="007A5CD2"/>
    <w:rsid w:val="007B39E9"/>
    <w:rsid w:val="007B4464"/>
    <w:rsid w:val="007B682A"/>
    <w:rsid w:val="007C060A"/>
    <w:rsid w:val="007D28A5"/>
    <w:rsid w:val="007D7EB7"/>
    <w:rsid w:val="007E1DF0"/>
    <w:rsid w:val="00805964"/>
    <w:rsid w:val="00827F2E"/>
    <w:rsid w:val="00856B64"/>
    <w:rsid w:val="008570E4"/>
    <w:rsid w:val="008600EC"/>
    <w:rsid w:val="00875B40"/>
    <w:rsid w:val="00882ECC"/>
    <w:rsid w:val="008835F5"/>
    <w:rsid w:val="008A10FD"/>
    <w:rsid w:val="008B2DBC"/>
    <w:rsid w:val="008B64F5"/>
    <w:rsid w:val="008B79EA"/>
    <w:rsid w:val="008C1F3C"/>
    <w:rsid w:val="008D37AD"/>
    <w:rsid w:val="008E6EBA"/>
    <w:rsid w:val="00915222"/>
    <w:rsid w:val="009358D9"/>
    <w:rsid w:val="009377E2"/>
    <w:rsid w:val="009508BA"/>
    <w:rsid w:val="00951C65"/>
    <w:rsid w:val="00956ACF"/>
    <w:rsid w:val="009805DE"/>
    <w:rsid w:val="00983BD5"/>
    <w:rsid w:val="009844D6"/>
    <w:rsid w:val="009A41ED"/>
    <w:rsid w:val="009C373A"/>
    <w:rsid w:val="009D5465"/>
    <w:rsid w:val="009E03D9"/>
    <w:rsid w:val="00A12928"/>
    <w:rsid w:val="00A356E1"/>
    <w:rsid w:val="00A45DC9"/>
    <w:rsid w:val="00A47E40"/>
    <w:rsid w:val="00A57034"/>
    <w:rsid w:val="00A6344A"/>
    <w:rsid w:val="00A70E95"/>
    <w:rsid w:val="00A753D9"/>
    <w:rsid w:val="00A8484B"/>
    <w:rsid w:val="00AA3174"/>
    <w:rsid w:val="00AB6D00"/>
    <w:rsid w:val="00AC34D1"/>
    <w:rsid w:val="00AD5ED3"/>
    <w:rsid w:val="00AF0B65"/>
    <w:rsid w:val="00AF4088"/>
    <w:rsid w:val="00B0640E"/>
    <w:rsid w:val="00B105B2"/>
    <w:rsid w:val="00B1104D"/>
    <w:rsid w:val="00B275E6"/>
    <w:rsid w:val="00B31EB3"/>
    <w:rsid w:val="00B37D54"/>
    <w:rsid w:val="00B718DF"/>
    <w:rsid w:val="00B95929"/>
    <w:rsid w:val="00BA3FCA"/>
    <w:rsid w:val="00BC6D79"/>
    <w:rsid w:val="00BD649B"/>
    <w:rsid w:val="00BE1E1C"/>
    <w:rsid w:val="00BF273B"/>
    <w:rsid w:val="00BF7AB2"/>
    <w:rsid w:val="00C00BE0"/>
    <w:rsid w:val="00C037FB"/>
    <w:rsid w:val="00C12CFE"/>
    <w:rsid w:val="00C16156"/>
    <w:rsid w:val="00C31146"/>
    <w:rsid w:val="00C57B69"/>
    <w:rsid w:val="00C639F7"/>
    <w:rsid w:val="00C720FD"/>
    <w:rsid w:val="00C81B17"/>
    <w:rsid w:val="00C82BD6"/>
    <w:rsid w:val="00C8380F"/>
    <w:rsid w:val="00C928AB"/>
    <w:rsid w:val="00C932B1"/>
    <w:rsid w:val="00CB41E9"/>
    <w:rsid w:val="00CB4570"/>
    <w:rsid w:val="00CB5615"/>
    <w:rsid w:val="00CC4544"/>
    <w:rsid w:val="00CC498F"/>
    <w:rsid w:val="00CE373D"/>
    <w:rsid w:val="00CE5680"/>
    <w:rsid w:val="00CF7960"/>
    <w:rsid w:val="00D032DC"/>
    <w:rsid w:val="00D0644D"/>
    <w:rsid w:val="00D06A56"/>
    <w:rsid w:val="00D10213"/>
    <w:rsid w:val="00D10A71"/>
    <w:rsid w:val="00D236D0"/>
    <w:rsid w:val="00D23826"/>
    <w:rsid w:val="00D270B4"/>
    <w:rsid w:val="00D27A47"/>
    <w:rsid w:val="00D33C7A"/>
    <w:rsid w:val="00D3471C"/>
    <w:rsid w:val="00D44831"/>
    <w:rsid w:val="00D5493C"/>
    <w:rsid w:val="00D721D2"/>
    <w:rsid w:val="00D81A59"/>
    <w:rsid w:val="00D86AA1"/>
    <w:rsid w:val="00D94365"/>
    <w:rsid w:val="00DA04A9"/>
    <w:rsid w:val="00DA15D0"/>
    <w:rsid w:val="00DA2401"/>
    <w:rsid w:val="00DA5FD7"/>
    <w:rsid w:val="00DC521E"/>
    <w:rsid w:val="00DD072B"/>
    <w:rsid w:val="00DD4976"/>
    <w:rsid w:val="00DD7F93"/>
    <w:rsid w:val="00DE3F1C"/>
    <w:rsid w:val="00DE745A"/>
    <w:rsid w:val="00DF20F0"/>
    <w:rsid w:val="00DF3D95"/>
    <w:rsid w:val="00DF4206"/>
    <w:rsid w:val="00DF7B51"/>
    <w:rsid w:val="00E01F68"/>
    <w:rsid w:val="00E16C73"/>
    <w:rsid w:val="00E30DE2"/>
    <w:rsid w:val="00E4623A"/>
    <w:rsid w:val="00E53357"/>
    <w:rsid w:val="00E5350A"/>
    <w:rsid w:val="00E5530F"/>
    <w:rsid w:val="00E71B24"/>
    <w:rsid w:val="00E74225"/>
    <w:rsid w:val="00E8235A"/>
    <w:rsid w:val="00E83E45"/>
    <w:rsid w:val="00E8777F"/>
    <w:rsid w:val="00E9179D"/>
    <w:rsid w:val="00E9341E"/>
    <w:rsid w:val="00ED3945"/>
    <w:rsid w:val="00ED5F7D"/>
    <w:rsid w:val="00EE37F7"/>
    <w:rsid w:val="00EE5B7D"/>
    <w:rsid w:val="00F01228"/>
    <w:rsid w:val="00F03F18"/>
    <w:rsid w:val="00F063CA"/>
    <w:rsid w:val="00F06A82"/>
    <w:rsid w:val="00F13E45"/>
    <w:rsid w:val="00F1548E"/>
    <w:rsid w:val="00F36C05"/>
    <w:rsid w:val="00F4426F"/>
    <w:rsid w:val="00F4601E"/>
    <w:rsid w:val="00F62A7F"/>
    <w:rsid w:val="00F63BF9"/>
    <w:rsid w:val="00F63CC1"/>
    <w:rsid w:val="00F70EB7"/>
    <w:rsid w:val="00F80417"/>
    <w:rsid w:val="00F80ABC"/>
    <w:rsid w:val="00FA0C4F"/>
    <w:rsid w:val="00FB2D87"/>
    <w:rsid w:val="00FB3077"/>
    <w:rsid w:val="00FB7D7F"/>
    <w:rsid w:val="00FC1AE8"/>
    <w:rsid w:val="00FC2122"/>
    <w:rsid w:val="00FC6222"/>
    <w:rsid w:val="00FE71C3"/>
    <w:rsid w:val="00FF1BAB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1A15068"/>
  <w15:docId w15:val="{396187CA-1FCF-40FF-B710-A46FEF69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06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421968"/>
    <w:rPr>
      <w:color w:val="0000FF"/>
      <w:u w:val="single"/>
    </w:rPr>
  </w:style>
  <w:style w:type="paragraph" w:styleId="a4">
    <w:name w:val="No Spacing"/>
    <w:link w:val="a5"/>
    <w:uiPriority w:val="99"/>
    <w:qFormat/>
    <w:rsid w:val="00E83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">
    <w:name w:val="WW-Absatz-Standardschriftart1"/>
    <w:rsid w:val="00656393"/>
  </w:style>
  <w:style w:type="character" w:customStyle="1" w:styleId="a5">
    <w:name w:val="Без интервала Знак"/>
    <w:link w:val="a4"/>
    <w:uiPriority w:val="99"/>
    <w:rsid w:val="00857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D5465"/>
    <w:pPr>
      <w:ind w:left="720"/>
      <w:contextualSpacing/>
    </w:pPr>
  </w:style>
  <w:style w:type="paragraph" w:styleId="a7">
    <w:name w:val="Body Text Indent"/>
    <w:basedOn w:val="a"/>
    <w:link w:val="a8"/>
    <w:uiPriority w:val="99"/>
    <w:rsid w:val="00560557"/>
    <w:pPr>
      <w:ind w:firstLine="36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56055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">
    <w:name w:val="Без интервала2"/>
    <w:uiPriority w:val="99"/>
    <w:rsid w:val="005605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Page">
    <w:name w:val="ConsPlusTitlePage"/>
    <w:uiPriority w:val="99"/>
    <w:rsid w:val="00560557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ED5F7D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ED5F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55DE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5DE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D0644D"/>
    <w:pPr>
      <w:spacing w:before="100" w:beforeAutospacing="1" w:after="100" w:afterAutospacing="1"/>
    </w:pPr>
    <w:rPr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A5703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570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5703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570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21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42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63" Type="http://schemas.openxmlformats.org/officeDocument/2006/relationships/hyperlink" Target="consultantplus://offline/ref=D9D9F98DC79D3C39A4B3B9025E0C6E2D565F3FFFBB1CBC82AC31AFF94C6AFD2C41098362326C4836818541C6454C66123CADDC810FF10D8629569C57o3N" TargetMode="External"/><Relationship Id="rId84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38" Type="http://schemas.openxmlformats.org/officeDocument/2006/relationships/hyperlink" Target="consultantplus://offline/ref=D67A6E4C8DA438F4491B88073ED4A8B12061DF00DC98D98518403BBB37E2CCD0E97A468BD1EC5ECC24DFA76F42F388A77FF3F5DC0DCBFBF7C199D2FDU4H" TargetMode="External"/><Relationship Id="rId159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70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1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05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226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7" Type="http://schemas.openxmlformats.org/officeDocument/2006/relationships/fontTable" Target="fontTable.xml"/><Relationship Id="rId107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1" Type="http://schemas.openxmlformats.org/officeDocument/2006/relationships/hyperlink" Target="consultantplus://offline/ref=D9D9F98DC79D3C39A4B3B9025E0C6E2D565F3FFFBB1CBC81AD31AFF94C6AFD2C41098362326C48308F8744C7454C66123CADDC810FF10D8629569C57o3N" TargetMode="External"/><Relationship Id="rId32" Type="http://schemas.openxmlformats.org/officeDocument/2006/relationships/hyperlink" Target="consultantplus://offline/ref=D9D9F98DC79D3C39A4B3B9025E0C6E2D565F3FFFBB13B884A031AFF94C6AFD2C41098362326C48308B8246CA454C66123CADDC810FF10D8629569C57o3N" TargetMode="External"/><Relationship Id="rId53" Type="http://schemas.openxmlformats.org/officeDocument/2006/relationships/hyperlink" Target="https://twitter.com" TargetMode="External"/><Relationship Id="rId74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128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149" Type="http://schemas.openxmlformats.org/officeDocument/2006/relationships/hyperlink" Target="consultantplus://offline/ref=D9D9F98DC79D3C39A4B3B9025E0C6E2D565F3FFFBB1FB882AB31AFF94C6AFD2C41098362326C4834898542CB454C66123CADDC810FF10D8629569C57o3N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kser.pskovadmin.ru/" TargetMode="External"/><Relationship Id="rId160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81" Type="http://schemas.openxmlformats.org/officeDocument/2006/relationships/hyperlink" Target="consultantplus://offline/ref=75F1792622D0295361C74F9CE2DB19AFD9C44B05960F996556992704C896728E499DD15D0BE39F57C2F2A19D93CA99AB658585D981197E456BC7B7c1u8H" TargetMode="External"/><Relationship Id="rId216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37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22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43" Type="http://schemas.openxmlformats.org/officeDocument/2006/relationships/hyperlink" Target="consultantplus://offline/ref=D9D9F98DC79D3C39A4B3B9025E0C6E2D565F3FFFBB13B884A031AFF94C6AFD2C41098362326C48308B8246CA454C66123CADDC810FF10D8629569C57o3N" TargetMode="External"/><Relationship Id="rId64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118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39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85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50" Type="http://schemas.openxmlformats.org/officeDocument/2006/relationships/hyperlink" Target="consultantplus://offline/ref=D3D03DC4005D32D1325DD0FD151CBBC7B418948809F4B43F388F82FF9CC5BE3733734F3AD5DDC67CD1F3279959BE19113632F558952E3FD6C4C3F0T1s6H" TargetMode="External"/><Relationship Id="rId171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2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206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27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8" Type="http://schemas.openxmlformats.org/officeDocument/2006/relationships/theme" Target="theme/theme1.xml"/><Relationship Id="rId12" Type="http://schemas.openxmlformats.org/officeDocument/2006/relationships/hyperlink" Target="consultantplus://offline/ref=D9D9F98DC79D3C39A4B3B9025E0C6E2D565F3FFFBB13BD87A931AFF94C6AFD2C41098362326C4834888647CD454C66123CADDC810FF10D8629569C57o3N" TargetMode="External"/><Relationship Id="rId17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33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38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59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103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08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24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29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54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70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75" Type="http://schemas.openxmlformats.org/officeDocument/2006/relationships/hyperlink" Target="consultantplus://offline/ref=D9D9F98DC79D3C39A4B3B9025E0C6E2D565F3FFFBB1CBC82AC31AFF94C6AFD2C41098362326C4836818541C6454C66123CADDC810FF10D8629569C57o3N" TargetMode="External"/><Relationship Id="rId91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96" Type="http://schemas.openxmlformats.org/officeDocument/2006/relationships/hyperlink" Target="http://srsmp.pskovadmin.ru/" TargetMode="External"/><Relationship Id="rId140" Type="http://schemas.openxmlformats.org/officeDocument/2006/relationships/hyperlink" Target="consultantplus://offline/ref=D9D9F98DC79D3C39A4B3B9025E0C6E2D565F3FFFBB12BE8AAC31AFF94C6AFD2C41098362326C48348A8344CB454C66123CADDC810FF10D8629569C57o3N" TargetMode="External"/><Relationship Id="rId145" Type="http://schemas.openxmlformats.org/officeDocument/2006/relationships/hyperlink" Target="consultantplus://offline/ref=D9D9F98DC79D3C39A4B3A70F48603325545364F0B413B3D5F46EF4A41B63F77B0646DA2076614935818D129E0A4D3A566DBEDC860FF30E9A52oAN" TargetMode="External"/><Relationship Id="rId161" Type="http://schemas.openxmlformats.org/officeDocument/2006/relationships/hyperlink" Target="consultantplus://offline/ref=D9D9F98DC79D3C39A4B3B9025E0C6E2D565F3FFFBB12BE8AAC31AFF94C6AFD2C41098362326C48348A8344CB454C66123CADDC810FF10D8629569C57o3N" TargetMode="External"/><Relationship Id="rId166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82" Type="http://schemas.openxmlformats.org/officeDocument/2006/relationships/hyperlink" Target="consultantplus://offline/ref=75F1792622D0295361C74F9CE2DB19AFD9C44B05960F996556992704C896728E499DD15D0BE39F57C2F2A19D93CA99AB658585D981197E456BC7B7c1u8H" TargetMode="External"/><Relationship Id="rId187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217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33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38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3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28" Type="http://schemas.openxmlformats.org/officeDocument/2006/relationships/hyperlink" Target="consultantplus://offline/ref=D9D9F98DC79D3C39A4B3B9025E0C6E2D565F3FFFBB13BD85A831AFF94C6AFD2C41098362326C4832898743C9454C66123CADDC810FF10D8629569C57o3N" TargetMode="External"/><Relationship Id="rId49" Type="http://schemas.openxmlformats.org/officeDocument/2006/relationships/hyperlink" Target="http://pskovadmin.ru" TargetMode="External"/><Relationship Id="rId114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19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44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60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65" Type="http://schemas.openxmlformats.org/officeDocument/2006/relationships/hyperlink" Target="consultantplus://offline/ref=D9D9F98DC79D3C39A4B3B9025E0C6E2D565F3FFFBB1CBC82AC31AFF94C6AFD2C41098362326C4836818541C6454C66123CADDC810FF10D8629569C57o3N" TargetMode="External"/><Relationship Id="rId81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86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30" Type="http://schemas.openxmlformats.org/officeDocument/2006/relationships/hyperlink" Target="https://ticpskov.ru/" TargetMode="External"/><Relationship Id="rId135" Type="http://schemas.openxmlformats.org/officeDocument/2006/relationships/hyperlink" Target="consultantplus://offline/ref=D9D9F98DC79D3C39A4B3A70F48603325545364F0B413B3D5F46EF4A41B63F77B0646DA2076614935818D129E0A4D3A566DBEDC860FF30E9A52oAN" TargetMode="External"/><Relationship Id="rId151" Type="http://schemas.openxmlformats.org/officeDocument/2006/relationships/hyperlink" Target="consultantplus://offline/ref=D3D03DC4005D32D1325DD0FD151CBBC7B418948809F8B136328F82FF9CC5BE3733734F3AD5DDC67CD0F0229959BE19113632F558952E3FD6C4C3F0T1s6H" TargetMode="External"/><Relationship Id="rId156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77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8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72" Type="http://schemas.openxmlformats.org/officeDocument/2006/relationships/hyperlink" Target="consultantplus://offline/ref=D9D9F98DC79D3C39A4B3B9025E0C6E2D565F3FFFBB12B187A031AFF94C6AFD2C41098362326C4B35818E4EC7454C66123CADDC810FF10D8629569C57o3N" TargetMode="External"/><Relationship Id="rId193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202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207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23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228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4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13" Type="http://schemas.openxmlformats.org/officeDocument/2006/relationships/hyperlink" Target="consultantplus://offline/ref=B39C6952ABEE16C4D5D7E2553498C32415A0C5BA9D2221683BB19EC66A670BD2P6h4G" TargetMode="External"/><Relationship Id="rId18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39" Type="http://schemas.openxmlformats.org/officeDocument/2006/relationships/hyperlink" Target="consultantplus://offline/ref=D9D9F98DC79D3C39A4B3B9025E0C6E2D565F3FFFBB13B884A031AFF94C6AFD2C41098362326C48308B8246CA454C66123CADDC810FF10D8629569C57o3N" TargetMode="External"/><Relationship Id="rId109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34" Type="http://schemas.openxmlformats.org/officeDocument/2006/relationships/hyperlink" Target="consultantplus://offline/ref=D9D9F98DC79D3C39A4B3B9025E0C6E2D565F3FFFBB13B18BAE31AFF94C6AFD2C41098362326C48338B8146CB454C66123CADDC810FF10D8629569C57o3N" TargetMode="External"/><Relationship Id="rId50" Type="http://schemas.openxmlformats.org/officeDocument/2006/relationships/hyperlink" Target="https://vk.com" TargetMode="External"/><Relationship Id="rId55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76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97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04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20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25" Type="http://schemas.openxmlformats.org/officeDocument/2006/relationships/hyperlink" Target="consultantplus://offline/ref=D9D9F98DC79D3C39A4B3A70F48603325555D61FAB418B3D5F46EF4A41B63F77B0646DA2076614935888D129E0A4D3A566DBEDC860FF30E9A52oAN" TargetMode="External"/><Relationship Id="rId141" Type="http://schemas.openxmlformats.org/officeDocument/2006/relationships/hyperlink" Target="consultantplus://offline/ref=D9D9F98DC79D3C39A4B3A70F48603325545364F0B413B3D5F46EF4A41B63F77B0646DA2076614935818D129E0A4D3A566DBEDC860FF30E9A52oAN" TargetMode="External"/><Relationship Id="rId146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67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88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D9D9F98DC79D3C39A4B3B9025E0C6E2D565F3FFFBB1CBC82AC31AFF94C6AFD2C41098362326C4836818541C6454C66123CADDC810FF10D8629569C57o3N" TargetMode="External"/><Relationship Id="rId92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62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83" Type="http://schemas.openxmlformats.org/officeDocument/2006/relationships/hyperlink" Target="consultantplus://offline/ref=75F1792622D0295361C74F9CE2DB19AFD9C44B05960F996556992704C896728E499DD15D0BE39F57C2F2A19D93CA99AB658585D981197E456BC7B7c1u8H" TargetMode="External"/><Relationship Id="rId213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218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234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239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24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40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45" Type="http://schemas.openxmlformats.org/officeDocument/2006/relationships/hyperlink" Target="consultantplus://offline/ref=D9D9F98DC79D3C39A4B3B9025E0C6E2D565F3FFFBB13BD87A931AFF94C6AFD2C41098362326C4834888647CD454C66123CADDC810FF10D8629569C57o3N" TargetMode="External"/><Relationship Id="rId66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87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10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15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131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36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57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78" Type="http://schemas.openxmlformats.org/officeDocument/2006/relationships/hyperlink" Target="consultantplus://offline/ref=D9D9F98DC79D3C39A4B3B9025E0C6E2D565F3FFFBB13BB85A131AFF94C6AFD2C41098362326C4837808341C6454C66123CADDC810FF10D8629569C57o3N" TargetMode="External"/><Relationship Id="rId61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82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152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73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4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199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03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208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29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19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224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0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5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14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30" Type="http://schemas.openxmlformats.org/officeDocument/2006/relationships/hyperlink" Target="consultantplus://offline/ref=D9D9F98DC79D3C39A4B3B9025E0C6E2D565F3FFFBB13B884A031AFF94C6AFD2C41098362326C48308B8246CA454C66123CADDC810FF10D8629569C57o3N" TargetMode="External"/><Relationship Id="rId35" Type="http://schemas.openxmlformats.org/officeDocument/2006/relationships/hyperlink" Target="consultantplus://offline/ref=D9D9F98DC79D3C39A4B3B9025E0C6E2D565F3FFFBB13B18BAE31AFF94C6AFD2C41098362326C48338B8146CB454C66123CADDC810FF10D8629569C57o3N" TargetMode="External"/><Relationship Id="rId56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77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00" Type="http://schemas.openxmlformats.org/officeDocument/2006/relationships/hyperlink" Target="https://ok.ru/group/55023951282286" TargetMode="External"/><Relationship Id="rId105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26" Type="http://schemas.openxmlformats.org/officeDocument/2006/relationships/hyperlink" Target="https://ticpskov.ru/" TargetMode="External"/><Relationship Id="rId147" Type="http://schemas.openxmlformats.org/officeDocument/2006/relationships/hyperlink" Target="consultantplus://offline/ref=6574C180AC13B0DC6FE1EA7C2BB1B80ADC3D9564B370B7AD135DEA9797AA1C80350C33EFE90E5DCCBFD5B7E050B4B5299117A93F05E61FDD0EB8FBb2W5H" TargetMode="External"/><Relationship Id="rId168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8" Type="http://schemas.openxmlformats.org/officeDocument/2006/relationships/hyperlink" Target="consultantplus://offline/ref=D9D9F98DC79D3C39A4B3B9025E0C6E2D565F3FFFBB13B18BAE31AFF94C6AFD2C41098362326C48338B8146CB454C66123CADDC810FF10D8629569C57o3N" TargetMode="External"/><Relationship Id="rId51" Type="http://schemas.openxmlformats.org/officeDocument/2006/relationships/hyperlink" Target="https://ok.ru" TargetMode="External"/><Relationship Id="rId72" Type="http://schemas.openxmlformats.org/officeDocument/2006/relationships/hyperlink" Target="consultantplus://offline/ref=D9D9F98DC79D3C39A4B3B9025E0C6E2D565F3FFFBB1CB184AE31AFF94C6AFD2C41098362326C48348A8445CF454C66123CADDC810FF10D8629569C57o3N" TargetMode="External"/><Relationship Id="rId93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98" Type="http://schemas.openxmlformats.org/officeDocument/2006/relationships/hyperlink" Target="https://vk.com/pskovadmn" TargetMode="External"/><Relationship Id="rId121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42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63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84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89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219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30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35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25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46" Type="http://schemas.openxmlformats.org/officeDocument/2006/relationships/hyperlink" Target="consultantplus://offline/ref=D9D9F98DC79D3C39A4B3B9025E0C6E2D565F3FFFBB13BD87A931AFF94C6AFD2C41098362326C4834888647CD454C66123CADDC810FF10D8629569C57o3N" TargetMode="External"/><Relationship Id="rId67" Type="http://schemas.openxmlformats.org/officeDocument/2006/relationships/hyperlink" Target="consultantplus://offline/ref=D9D9F98DC79D3C39A4B3B9025E0C6E2D565F3FFFBB1CBC82AC31AFF94C6AFD2C41098362326C4836818541C6454C66123CADDC810FF10D8629569C57o3N" TargetMode="External"/><Relationship Id="rId116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37" Type="http://schemas.openxmlformats.org/officeDocument/2006/relationships/hyperlink" Target="consultantplus://offline/ref=D67A6E4C8DA438F4491B88073ED4A8B12061DF00DC98D98518403BBB37E2CCD0E97A468BD1EC5ECC24DFA76F42F388A77FF3F5DC0DCBFBF7C199D2FDU4H" TargetMode="External"/><Relationship Id="rId158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0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41" Type="http://schemas.openxmlformats.org/officeDocument/2006/relationships/hyperlink" Target="consultantplus://offline/ref=D9D9F98DC79D3C39A4B3B9025E0C6E2D565F3FFFBB13B884A031AFF94C6AFD2C41098362326C48308B8246CA454C66123CADDC810FF10D8629569C57o3N" TargetMode="External"/><Relationship Id="rId62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83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88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11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32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53" Type="http://schemas.openxmlformats.org/officeDocument/2006/relationships/hyperlink" Target="consultantplus://offline/ref=D9D9F98DC79D3C39A4B3B9025E0C6E2D565F3FFFBB12BE8AAC31AFF94C6AFD2C41098362326C48348A8344CB454C66123CADDC810FF10D8629569C57o3N" TargetMode="External"/><Relationship Id="rId174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79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5" Type="http://schemas.openxmlformats.org/officeDocument/2006/relationships/hyperlink" Target="consultantplus://offline/ref=D9D9F98DC79D3C39A4B3A70F48603325545366F5B41FB3D5F46EF4A41B63F77B1446822C766557348B9844CF4C51o9N" TargetMode="External"/><Relationship Id="rId209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190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204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20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25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1" Type="http://schemas.openxmlformats.org/officeDocument/2006/relationships/hyperlink" Target="consultantplus://offline/ref=D9D9F98DC79D3C39A4B3B9025E0C6E2D565F3FFFBB13BB85AC31AFF94C6AFD2C41098362326C48308E834FCB454C66123CADDC810FF10D8629569C57o3N" TargetMode="External"/><Relationship Id="rId246" Type="http://schemas.openxmlformats.org/officeDocument/2006/relationships/header" Target="header1.xml"/><Relationship Id="rId15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36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57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106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27" Type="http://schemas.openxmlformats.org/officeDocument/2006/relationships/hyperlink" Target="consultantplus://offline/ref=D9D9F98DC79D3C39A4B3B9025E0C6E2D565F3FFFBB13B086AC31AFF94C6AFD2C41098362326C483D8B8444C7454C66123CADDC810FF10D8629569C57o3N" TargetMode="External"/><Relationship Id="rId10" Type="http://schemas.openxmlformats.org/officeDocument/2006/relationships/hyperlink" Target="consultantplus://offline/ref=D9D9F98DC79D3C39A4B3B9025E0C6E2D565F3FFFBB13BD87A931AFF94C6AFD2C41098362326C4834888647CD454C66123CADDC810FF10D8629569C57o3N" TargetMode="External"/><Relationship Id="rId31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52" Type="http://schemas.openxmlformats.org/officeDocument/2006/relationships/hyperlink" Target="https://www.instagram.com" TargetMode="External"/><Relationship Id="rId73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78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94" Type="http://schemas.openxmlformats.org/officeDocument/2006/relationships/hyperlink" Target="http://pskovadmin.ru/press_service/news" TargetMode="External"/><Relationship Id="rId99" Type="http://schemas.openxmlformats.org/officeDocument/2006/relationships/hyperlink" Target="https://t.me/pskovadmin" TargetMode="External"/><Relationship Id="rId101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22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43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48" Type="http://schemas.openxmlformats.org/officeDocument/2006/relationships/hyperlink" Target="consultantplus://offline/ref=D9D9F98DC79D3C39A4B3B9025E0C6E2D565F3FFFBB13BD8BA131AFF94C6AFD2C41098362326C4834888647CB454C66123CADDC810FF10D8629569C57o3N" TargetMode="External"/><Relationship Id="rId164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69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85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D9F98DC79D3C39A4B3B9025E0C6E2D565F3FFFBB1CBC81AD31AFF94C6AFD2C41098362326C48308F8744C7454C66123CADDC810FF10D8629569C57o3N" TargetMode="External"/><Relationship Id="rId180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10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15" Type="http://schemas.openxmlformats.org/officeDocument/2006/relationships/hyperlink" Target="consultantplus://offline/ref=D9D9F98DC79D3C39A4B3B9025E0C6E2D565F3FFFBB1CBC81AD31AFF94C6AFD2C41098362326C48308F8744C7454C66123CADDC810FF10D8629569C57o3N" TargetMode="External"/><Relationship Id="rId236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6" Type="http://schemas.openxmlformats.org/officeDocument/2006/relationships/hyperlink" Target="consultantplus://offline/ref=D9D9F98DC79D3C39A4B3B9025E0C6E2D565F3FFFBB13BD85A831AFF94C6AFD2C41098362326C4832898743C9454C66123CADDC810FF10D8629569C57o3N" TargetMode="External"/><Relationship Id="rId231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47" Type="http://schemas.openxmlformats.org/officeDocument/2006/relationships/hyperlink" Target="consultantplus://offline/ref=B39C6952ABEE16C4D5D7E2553498C32415A0C5BA9D2221683BB19EC66A670BD2P6h4G" TargetMode="External"/><Relationship Id="rId68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89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12" Type="http://schemas.openxmlformats.org/officeDocument/2006/relationships/hyperlink" Target="http://invest.pskovadmin.ru/projects" TargetMode="External"/><Relationship Id="rId133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154" Type="http://schemas.openxmlformats.org/officeDocument/2006/relationships/hyperlink" Target="consultantplus://offline/ref=D9D9F98DC79D3C39A4B3A70F48603325545364F0B413B3D5F46EF4A41B63F77B0646DA2076614935818D129E0A4D3A566DBEDC860FF30E9A52oAN" TargetMode="External"/><Relationship Id="rId175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6" Type="http://schemas.openxmlformats.org/officeDocument/2006/relationships/hyperlink" Target="consultantplus://offline/ref=D9D9F98DC79D3C39A4B3B9025E0C6E2D565F3FFFBB12BF83AC31AFF94C6AFD2C41098362326C4834888647CD454C66123CADDC810FF10D8629569C57o3N" TargetMode="External"/><Relationship Id="rId200" Type="http://schemas.openxmlformats.org/officeDocument/2006/relationships/hyperlink" Target="consultantplus://offline/ref=D9D9F98DC79D3C39A4B3B9025E0C6E2D565F3FFFBB13B08BA931AFF94C6AFD2C41098362326C4834888647CD454C66123CADDC810FF10D8629569C57o3N" TargetMode="External"/><Relationship Id="rId16" Type="http://schemas.openxmlformats.org/officeDocument/2006/relationships/hyperlink" Target="consultantplus://offline/ref=D9D9F98DC79D3C39A4B3B9025E0C6E2D565F3FFFBB13BD85A831AFF94C6AFD2C41098362326C4832898743C9454C66123CADDC810FF10D8629569C57o3N" TargetMode="External"/><Relationship Id="rId221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2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37" Type="http://schemas.openxmlformats.org/officeDocument/2006/relationships/hyperlink" Target="consultantplus://offline/ref=D9D9F98DC79D3C39A4B3B9025E0C6E2D565F3FFFBB13B884A031AFF94C6AFD2C41098362326C48308B8246CA454C66123CADDC810FF10D8629569C57o3N" TargetMode="External"/><Relationship Id="rId58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79" Type="http://schemas.openxmlformats.org/officeDocument/2006/relationships/hyperlink" Target="consultantplus://offline/ref=D9D9F98DC79D3C39A4B3B9025E0C6E2D565F3FFFBB13BD85A931AFF94C6AFD2C41098362326C4832898645C6454C66123CADDC810FF10D8629569C57o3N" TargetMode="External"/><Relationship Id="rId102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23" Type="http://schemas.openxmlformats.org/officeDocument/2006/relationships/hyperlink" Target="consultantplus://offline/ref=D9D9F98DC79D3C39A4B3B9025E0C6E2D565F3FFFB41AB985AB31AFF94C6AFD2C41098362326C4834888647CC454C66123CADDC810FF10D8629569C57o3N" TargetMode="External"/><Relationship Id="rId144" Type="http://schemas.openxmlformats.org/officeDocument/2006/relationships/hyperlink" Target="consultantplus://offline/ref=D9D9F98DC79D3C39A4B3B9025E0C6E2D565F3FFFBB12BE8AAC31AFF94C6AFD2C41098362326C48348A8344CB454C66123CADDC810FF10D8629569C57o3N" TargetMode="External"/><Relationship Id="rId90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65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86" Type="http://schemas.openxmlformats.org/officeDocument/2006/relationships/hyperlink" Target="consultantplus://offline/ref=D9D9F98DC79D3C39A4B3B9025E0C6E2D565F3FFFBB12BB8AAD31AFF94C6AFD2C41098362326C4834888647CC454C66123CADDC810FF10D8629569C57o3N" TargetMode="External"/><Relationship Id="rId211" Type="http://schemas.openxmlformats.org/officeDocument/2006/relationships/hyperlink" Target="consultantplus://offline/ref=D9D9F98DC79D3C39A4B3B9025E0C6E2D565F3FFFBB13BF87AC31AFF94C6AFD2C41098362326C4834888647CD454C66123CADDC810FF10D8629569C57o3N" TargetMode="External"/><Relationship Id="rId232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7" Type="http://schemas.openxmlformats.org/officeDocument/2006/relationships/hyperlink" Target="consultantplus://offline/ref=D9D9F98DC79D3C39A4B3B9025E0C6E2D565F3FFFBB13BD85A831AFF94C6AFD2C41098362326C4832898743C9454C66123CADDC810FF10D8629569C57o3N" TargetMode="External"/><Relationship Id="rId48" Type="http://schemas.openxmlformats.org/officeDocument/2006/relationships/hyperlink" Target="https://&#1075;&#1091;&#1073;&#1077;&#1088;&#1085;&#1072;&#1090;&#1086;&#1088;60.&#1088;&#1092;" TargetMode="External"/><Relationship Id="rId69" Type="http://schemas.openxmlformats.org/officeDocument/2006/relationships/hyperlink" Target="consultantplus://offline/ref=D9D9F98DC79D3C39A4B3B9025E0C6E2D565F3FFFBB1CBC82AC31AFF94C6AFD2C41098362326C4836818541C6454C66123CADDC810FF10D8629569C57o3N" TargetMode="External"/><Relationship Id="rId113" Type="http://schemas.openxmlformats.org/officeDocument/2006/relationships/hyperlink" Target="consultantplus://offline/ref=D9D9F98DC79D3C39A4B3B9025E0C6E2D565F3FFFBB13BF86A131AFF94C6AFD2C41098362326C4834888647CD454C66123CADDC810FF10D8629569C57o3N" TargetMode="External"/><Relationship Id="rId134" Type="http://schemas.openxmlformats.org/officeDocument/2006/relationships/hyperlink" Target="consultantplus://offline/ref=D9D9F98DC79D3C39A4B3B9025E0C6E2D565F3FFFBB12BE8AAC31AFF94C6AFD2C41098362326C48348A8344CB454C66123CADDC810FF10D8629569C57o3N" TargetMode="External"/><Relationship Id="rId80" Type="http://schemas.openxmlformats.org/officeDocument/2006/relationships/hyperlink" Target="consultantplus://offline/ref=D9D9F98DC79D3C39A4B3B9025E0C6E2D565F3FFFBB13B98BAC31AFF94C6AFD2C41098362326C48308B874ECA454C66123CADDC810FF10D8629569C57o3N" TargetMode="External"/><Relationship Id="rId155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76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197" Type="http://schemas.openxmlformats.org/officeDocument/2006/relationships/hyperlink" Target="consultantplus://offline/ref=D9D9F98DC79D3C39A4B3B9025E0C6E2D565F3FFFBB12BF83AD31AFF94C6AFD2C41098362326C4834888647CD454C66123CADDC810FF10D8629569C57o3N" TargetMode="External"/><Relationship Id="rId201" Type="http://schemas.openxmlformats.org/officeDocument/2006/relationships/hyperlink" Target="consultantplus://offline/ref=D9D9F98DC79D3C39A4B3B9025E0C6E2D565F3FFFBB12BF83AA31AFF94C6AFD2C41098362326C4834888647CC454C66123CADDC810FF10D8629569C57o3N" TargetMode="External"/><Relationship Id="rId222" Type="http://schemas.openxmlformats.org/officeDocument/2006/relationships/hyperlink" Target="consultantplus://offline/ref=D9D9F98DC79D3C39A4B3B9025E0C6E2D565F3FFFBB12BF83AB31AFF94C6AFD2C41098362326C4834888647CD454C66123CADDC810FF10D8629569C57o3N" TargetMode="External"/><Relationship Id="rId243" Type="http://schemas.openxmlformats.org/officeDocument/2006/relationships/hyperlink" Target="consultantplus://offline/ref=D9D9F98DC79D3C39A4B3B9025E0C6E2D565F3FFFBB13B98BAC31AFF94C6AFD2C41098362326C48308B874ECA454C66123CADDC810FF10D8629569C57o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D7BC0-5425-45C3-8D12-33D486AD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77</Pages>
  <Words>26991</Words>
  <Characters>153851</Characters>
  <Application>Microsoft Office Word</Application>
  <DocSecurity>0</DocSecurity>
  <Lines>1282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2022-06-15T13:02:00Z</cp:lastPrinted>
  <dcterms:created xsi:type="dcterms:W3CDTF">2022-06-02T06:03:00Z</dcterms:created>
  <dcterms:modified xsi:type="dcterms:W3CDTF">2022-06-15T15:55:00Z</dcterms:modified>
</cp:coreProperties>
</file>