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  <w:r w:rsidRPr="00FF135A">
        <w:rPr>
          <w:b/>
          <w:bCs/>
          <w:sz w:val="24"/>
          <w:szCs w:val="24"/>
        </w:rPr>
        <w:t>ИНИЦИАТИВНЫЙ ПРОЕКТ,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выдвигаемый для получения финансовой поддержки за счет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межбюджетных трансфертов из областного бюджета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(далее - проект)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outlineLvl w:val="2"/>
        <w:rPr>
          <w:sz w:val="24"/>
          <w:szCs w:val="24"/>
        </w:rPr>
      </w:pPr>
      <w:r w:rsidRPr="00FF135A">
        <w:rPr>
          <w:sz w:val="24"/>
          <w:szCs w:val="24"/>
        </w:rPr>
        <w:t>Паспорт проекта</w:t>
      </w:r>
    </w:p>
    <w:p w:rsidR="00207C8E" w:rsidRPr="00715984" w:rsidRDefault="00715984" w:rsidP="000B4D56">
      <w:pPr>
        <w:pStyle w:val="ConsPlusNormal"/>
        <w:jc w:val="center"/>
        <w:outlineLvl w:val="2"/>
        <w:rPr>
          <w:b/>
          <w:sz w:val="24"/>
          <w:szCs w:val="24"/>
        </w:rPr>
      </w:pPr>
      <w:r w:rsidRPr="00715984">
        <w:rPr>
          <w:b/>
          <w:sz w:val="24"/>
          <w:szCs w:val="24"/>
        </w:rPr>
        <w:t>«Сквер «Малая Родина»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sz w:val="24"/>
          <w:szCs w:val="24"/>
        </w:rPr>
        <w:t>_______________________</w:t>
      </w:r>
      <w:r w:rsidR="00FF135A" w:rsidRPr="00FF135A">
        <w:rPr>
          <w:color w:val="000000"/>
          <w:sz w:val="24"/>
          <w:szCs w:val="24"/>
          <w:u w:val="single"/>
        </w:rPr>
        <w:t xml:space="preserve"> г. Псков</w:t>
      </w:r>
      <w:r w:rsidR="00FF135A" w:rsidRPr="00FF135A">
        <w:rPr>
          <w:sz w:val="24"/>
          <w:szCs w:val="24"/>
        </w:rPr>
        <w:t xml:space="preserve"> </w:t>
      </w:r>
      <w:r w:rsidRPr="00FF135A">
        <w:rPr>
          <w:sz w:val="24"/>
          <w:szCs w:val="24"/>
        </w:rPr>
        <w:t>_______________________</w:t>
      </w:r>
    </w:p>
    <w:p w:rsidR="00207C8E" w:rsidRDefault="00207C8E" w:rsidP="00207C8E">
      <w:pPr>
        <w:pStyle w:val="ConsPlusNormal"/>
        <w:jc w:val="center"/>
      </w:pPr>
      <w:r>
        <w:t>(наименование муниципального образования)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5046"/>
        <w:gridCol w:w="3696"/>
      </w:tblGrid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696" w:type="dxa"/>
          </w:tcPr>
          <w:p w:rsidR="00207C8E" w:rsidRPr="00AB29E5" w:rsidRDefault="00715984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715984">
              <w:rPr>
                <w:color w:val="000000"/>
              </w:rPr>
              <w:t>«Сквер «Малая Родина»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96" w:type="dxa"/>
          </w:tcPr>
          <w:p w:rsidR="00207C8E" w:rsidRPr="00AB29E5" w:rsidRDefault="00715984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715984">
              <w:rPr>
                <w:color w:val="000000"/>
              </w:rPr>
              <w:t>территорию на перекрестке улиц Чудская и старой дороги улицы Ижорского батальона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696" w:type="dxa"/>
          </w:tcPr>
          <w:p w:rsidR="00207C8E" w:rsidRPr="00AB29E5" w:rsidRDefault="00FF135A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AB29E5">
              <w:rPr>
                <w:color w:val="000000"/>
              </w:rPr>
              <w:t>Г. Псков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696" w:type="dxa"/>
          </w:tcPr>
          <w:p w:rsidR="00FF135A" w:rsidRDefault="00C972C0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187 129</w:t>
            </w:r>
            <w:r w:rsidR="00FF135A" w:rsidRPr="008324B6">
              <w:rPr>
                <w:color w:val="000000"/>
              </w:rPr>
              <w:t xml:space="preserve"> чел.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96" w:type="dxa"/>
          </w:tcPr>
          <w:p w:rsidR="00FF135A" w:rsidRDefault="00FF135A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Псков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696" w:type="dxa"/>
          </w:tcPr>
          <w:p w:rsidR="00FF135A" w:rsidRDefault="00C972C0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187 129</w:t>
            </w:r>
            <w:r w:rsidRPr="008324B6">
              <w:rPr>
                <w:color w:val="000000"/>
              </w:rPr>
              <w:t xml:space="preserve"> </w:t>
            </w:r>
            <w:r w:rsidR="00FF135A" w:rsidRPr="008324B6">
              <w:rPr>
                <w:color w:val="000000"/>
              </w:rPr>
              <w:t>чел.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Всего</w:t>
            </w:r>
          </w:p>
        </w:tc>
        <w:tc>
          <w:tcPr>
            <w:tcW w:w="3696" w:type="dxa"/>
          </w:tcPr>
          <w:p w:rsidR="00FF135A" w:rsidRDefault="00C972C0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187 129</w:t>
            </w:r>
            <w:r w:rsidRPr="008324B6">
              <w:rPr>
                <w:color w:val="000000"/>
              </w:rPr>
              <w:t xml:space="preserve"> </w:t>
            </w:r>
            <w:r w:rsidR="00FF135A" w:rsidRPr="008324B6">
              <w:rPr>
                <w:color w:val="000000"/>
              </w:rPr>
              <w:t>чел.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в том числе достигшего 16 лет:</w:t>
            </w:r>
          </w:p>
        </w:tc>
        <w:tc>
          <w:tcPr>
            <w:tcW w:w="3696" w:type="dxa"/>
          </w:tcPr>
          <w:p w:rsidR="00FF135A" w:rsidRDefault="00C972C0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187 129</w:t>
            </w:r>
            <w:r w:rsidRPr="008324B6">
              <w:rPr>
                <w:color w:val="000000"/>
              </w:rPr>
              <w:t xml:space="preserve"> </w:t>
            </w:r>
            <w:r w:rsidR="00FF135A" w:rsidRPr="008324B6">
              <w:rPr>
                <w:color w:val="000000"/>
              </w:rPr>
              <w:t>чел.</w:t>
            </w:r>
          </w:p>
        </w:tc>
      </w:tr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207C8E" w:rsidRDefault="00207C8E" w:rsidP="004A7488">
            <w:pPr>
              <w:pStyle w:val="ConsPlusNormal"/>
            </w:pPr>
            <w:r>
              <w:t>1 - объекты коммунальной инфраструктуры;</w:t>
            </w:r>
          </w:p>
          <w:p w:rsidR="00207C8E" w:rsidRDefault="00207C8E" w:rsidP="004A7488">
            <w:pPr>
              <w:pStyle w:val="ConsPlusNormal"/>
            </w:pPr>
            <w:r>
              <w:t>2 - объекты внешнего благоустройства;</w:t>
            </w:r>
          </w:p>
          <w:p w:rsidR="00207C8E" w:rsidRDefault="00207C8E" w:rsidP="004A7488">
            <w:pPr>
              <w:pStyle w:val="ConsPlusNormal"/>
            </w:pPr>
            <w:r>
              <w:t>3 - объекты культуры;</w:t>
            </w:r>
          </w:p>
          <w:p w:rsidR="00207C8E" w:rsidRDefault="00207C8E" w:rsidP="004A7488">
            <w:pPr>
              <w:pStyle w:val="ConsPlusNormal"/>
            </w:pPr>
            <w:r>
              <w:t>4 - спортивные объекты;</w:t>
            </w:r>
          </w:p>
          <w:p w:rsidR="00207C8E" w:rsidRDefault="00207C8E" w:rsidP="004A7488">
            <w:pPr>
              <w:pStyle w:val="ConsPlusNormal"/>
            </w:pPr>
            <w:r>
              <w:t>5 - объекты для организации детского досуга;</w:t>
            </w:r>
          </w:p>
          <w:p w:rsidR="00207C8E" w:rsidRDefault="00207C8E" w:rsidP="004A7488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207C8E" w:rsidRDefault="00207C8E" w:rsidP="004A7488">
            <w:pPr>
              <w:pStyle w:val="ConsPlusNormal"/>
            </w:pPr>
            <w:r>
              <w:t>7 - места захоронения;</w:t>
            </w:r>
          </w:p>
          <w:p w:rsidR="00207C8E" w:rsidRDefault="00207C8E" w:rsidP="004A7488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207C8E" w:rsidRDefault="00207C8E" w:rsidP="004A7488">
            <w:pPr>
              <w:pStyle w:val="ConsPlusNormal"/>
            </w:pPr>
            <w:r>
              <w:t>9 - основные средства (машины, оборудование);</w:t>
            </w:r>
          </w:p>
          <w:p w:rsidR="00207C8E" w:rsidRDefault="00207C8E" w:rsidP="004A7488">
            <w:pPr>
              <w:pStyle w:val="ConsPlusNormal"/>
            </w:pPr>
            <w:r>
              <w:t>10 - иное (указать)</w:t>
            </w:r>
          </w:p>
        </w:tc>
        <w:tc>
          <w:tcPr>
            <w:tcW w:w="3696" w:type="dxa"/>
          </w:tcPr>
          <w:p w:rsidR="00207C8E" w:rsidRDefault="000142AD" w:rsidP="00715984">
            <w:pPr>
              <w:pStyle w:val="ConsPlusNormal"/>
            </w:pPr>
            <w:r>
              <w:t xml:space="preserve">Этот проект </w:t>
            </w:r>
            <w:r w:rsidR="00FF135A">
              <w:t xml:space="preserve"> - это объединение </w:t>
            </w:r>
            <w:r>
              <w:t xml:space="preserve"> </w:t>
            </w:r>
            <w:r w:rsidR="00715984">
              <w:t>объекта внешнего благоустройства (п.2</w:t>
            </w:r>
            <w:r>
              <w:t xml:space="preserve">) с </w:t>
            </w:r>
            <w:r w:rsidR="00FF135A">
              <w:t xml:space="preserve"> площадкой, используемой для проведения общественных, культурно-массовых мероприятий, организации массового отдыха (п. 6)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 xml:space="preserve">наименование вопроса местного значения, в рамках которого реализуется проект, в соответствии с Федеральным законом от 06 октября 2003 г. N 131-ФЗ "Об общих принципах организации местного </w:t>
            </w:r>
            <w:r>
              <w:lastRenderedPageBreak/>
              <w:t>самоуправления в Российской Федерации" (далее - Федеральный закон N 131-ФЗ)</w:t>
            </w:r>
          </w:p>
        </w:tc>
        <w:tc>
          <w:tcPr>
            <w:tcW w:w="3696" w:type="dxa"/>
          </w:tcPr>
          <w:p w:rsidR="00207C8E" w:rsidRDefault="000142AD" w:rsidP="004A7488">
            <w:pPr>
              <w:pStyle w:val="ConsPlusNormal"/>
            </w:pPr>
            <w:r>
              <w:lastRenderedPageBreak/>
              <w:t xml:space="preserve">создание условий для массового отдыха жителей поселения и организация обустройства мест массового отдыха населения, </w:t>
            </w:r>
            <w:r>
              <w:lastRenderedPageBreak/>
              <w:t>включая обеспечение свободного доступа для маломобильной части граждан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 Псков, </w:t>
            </w:r>
            <w:r>
              <w:t>Управление городского хозяйства Администрации города Пскова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AC6532" w:rsidRDefault="00AC6532" w:rsidP="00AC6532">
            <w:pPr>
              <w:pStyle w:val="ConsPlusNormal"/>
            </w:pPr>
            <w:r>
              <w:t>Федеральный закон N 131-ФЗ;</w:t>
            </w:r>
          </w:p>
          <w:p w:rsidR="00AC6532" w:rsidRDefault="00AC6532" w:rsidP="00AC6532">
            <w:pPr>
              <w:pStyle w:val="ConsPlusNormal"/>
            </w:pPr>
            <w:r>
              <w:t>Закон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AC6532" w:rsidRDefault="00AC6532" w:rsidP="00AC6532">
            <w:pPr>
              <w:pStyle w:val="ConsPlusNormal"/>
            </w:pPr>
            <w:r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rPr>
                <w:color w:val="000000"/>
              </w:rPr>
              <w:t xml:space="preserve"> N 131-ФЗ</w:t>
            </w:r>
          </w:p>
        </w:tc>
      </w:tr>
      <w:tr w:rsidR="003623EB" w:rsidTr="00AB29E5">
        <w:tc>
          <w:tcPr>
            <w:tcW w:w="609" w:type="dxa"/>
            <w:vMerge w:val="restart"/>
          </w:tcPr>
          <w:p w:rsidR="003623EB" w:rsidRDefault="003623EB" w:rsidP="003623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t xml:space="preserve">Овсище и ДЭУ являются микрорайонами города Пскова и имеют богатейшую историю, </w:t>
            </w:r>
          </w:p>
          <w:p w:rsidR="003623EB" w:rsidRDefault="003623EB" w:rsidP="003623EB">
            <w:pPr>
              <w:pStyle w:val="ConsPlusNormal"/>
            </w:pPr>
            <w:r>
              <w:t xml:space="preserve">восходящую к 12-13 вв. И если об истории города Пскова рассказывают даже школьникам на уроках, то историю своего микрорайона жители Овсище могут почерпнуть лишь от старожилов и из трудов местного жителя Олега Ивченко, который глубоко погружен в тему и написал несколько очерков об истории Овсище, а также книгу "Овсище в алмазах". </w:t>
            </w:r>
          </w:p>
          <w:p w:rsidR="003623EB" w:rsidRDefault="003623EB" w:rsidP="003623EB">
            <w:pPr>
              <w:pStyle w:val="ConsPlusNormal"/>
            </w:pPr>
            <w:r>
              <w:t>Однако дотянуться до каждого жителя псковской окраины физически нет возможности. И жители в большинстве своем так и остаются в неведении о богатой истории своих мест. А между тем, прикосновение к истории родных мест - это то, что ложится в основу воспитания подрастающего поколения, то, на чем зиждится уважение к общественным благам, соседям и любовь к родной земле.</w:t>
            </w:r>
          </w:p>
          <w:p w:rsidR="003623EB" w:rsidRDefault="003623EB" w:rsidP="003623EB">
            <w:pPr>
              <w:pStyle w:val="ConsPlusNormal"/>
            </w:pPr>
            <w:r>
              <w:t xml:space="preserve">В рамках данного проекта планируется обустройство сквера «Малая Родина», посвященного истории района, на берегу Чертова ручья, имеющего историческое значение. В сквере будет стенд с картой района с отмеченными памятными местами микрорайона. В начале сквера на въезде в район появится большая надпись «Овсище», которая привлечет внимание к скверу, который в свою </w:t>
            </w:r>
            <w:r>
              <w:lastRenderedPageBreak/>
              <w:t>очередь привлечет внимание к истории района.</w:t>
            </w:r>
          </w:p>
          <w:p w:rsidR="003623EB" w:rsidRDefault="003623EB" w:rsidP="003623EB">
            <w:pPr>
              <w:pStyle w:val="ConsPlusNormal"/>
            </w:pPr>
            <w:r>
              <w:t>Реализация проекта разбита на два этапа. В данной заявке рассматривается первый этап - подготовка площадки, прокладка пешеходных дорожек, устройство освещения и установка скамеек.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Описание проблемы, на решение которой направлен проект:</w:t>
            </w:r>
          </w:p>
          <w:p w:rsidR="003623EB" w:rsidRDefault="003623EB" w:rsidP="003623EB">
            <w:pPr>
              <w:pStyle w:val="ConsPlusNormal"/>
            </w:pPr>
            <w: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t xml:space="preserve">Территория </w:t>
            </w:r>
            <w:r w:rsidRPr="00715984">
              <w:rPr>
                <w:rFonts w:asciiTheme="minorHAnsi" w:hAnsiTheme="minorHAnsi"/>
                <w:color w:val="000000"/>
                <w:sz w:val="22"/>
                <w:szCs w:val="22"/>
              </w:rPr>
              <w:t>территорию на перекрестке улиц Чудская и старой дороги улицы Ижорского батальона</w:t>
            </w:r>
            <w:r>
              <w:t xml:space="preserve"> в настоящий момент не благоустроена. Поэтому акцент данного проекта – на решении комплексно двух проблем: благоустройство пустыря и знакомство жителей микрорайона Овсище с его историей.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Общая стоимость проекта (указываются мероприятия, которые планируется выполнить в рамках реализации проекта) (приводится в таблице 1)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 w:rsidRPr="003623EB">
              <w:t>3491010,0 руб.</w:t>
            </w:r>
          </w:p>
        </w:tc>
      </w:tr>
      <w:tr w:rsidR="00DC3366" w:rsidTr="00AB29E5">
        <w:tc>
          <w:tcPr>
            <w:tcW w:w="609" w:type="dxa"/>
            <w:vMerge/>
          </w:tcPr>
          <w:p w:rsidR="00DC3366" w:rsidRDefault="00DC3366" w:rsidP="003623EB">
            <w:pPr>
              <w:pStyle w:val="ConsPlusNormal"/>
            </w:pPr>
          </w:p>
        </w:tc>
        <w:tc>
          <w:tcPr>
            <w:tcW w:w="5046" w:type="dxa"/>
          </w:tcPr>
          <w:p w:rsidR="00DC3366" w:rsidRDefault="00DC3366" w:rsidP="003623EB">
            <w:pPr>
              <w:pStyle w:val="ConsPlusNormal"/>
            </w:pPr>
            <w:r w:rsidRPr="00DC3366">
              <w:t>Перечень работ и оборудования (указываются поэтапно все виды работ, которые планируется выполнить в рамках реализации проекта, в том числе перечень приобретаемого и устанавливаемого оборудования, и виды контроля при необходимости</w:t>
            </w:r>
            <w:r>
              <w:t>)</w:t>
            </w:r>
          </w:p>
        </w:tc>
        <w:tc>
          <w:tcPr>
            <w:tcW w:w="3696" w:type="dxa"/>
          </w:tcPr>
          <w:p w:rsidR="00BA14F6" w:rsidRDefault="00BA14F6" w:rsidP="00BA14F6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9"/>
            </w:pPr>
            <w:r w:rsidRPr="00BA14F6">
              <w:t>Земляные и общестроительные работы</w:t>
            </w:r>
          </w:p>
          <w:p w:rsidR="00BA14F6" w:rsidRDefault="00BA14F6" w:rsidP="00BA14F6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9"/>
            </w:pPr>
            <w:r>
              <w:t xml:space="preserve">Устройство </w:t>
            </w:r>
            <w:r w:rsidRPr="00BA14F6">
              <w:t>покрытия</w:t>
            </w:r>
            <w:r>
              <w:t xml:space="preserve"> (газон, площадка</w:t>
            </w:r>
            <w:r w:rsidRPr="00BA14F6">
              <w:t xml:space="preserve"> с асфальтобетонным покрытием</w:t>
            </w:r>
            <w:r>
              <w:t xml:space="preserve">, </w:t>
            </w:r>
            <w:r w:rsidRPr="00BA14F6">
              <w:t>дорожки</w:t>
            </w:r>
            <w:r>
              <w:t xml:space="preserve">, </w:t>
            </w:r>
            <w:r w:rsidRPr="00BA14F6">
              <w:t>площадка парадная, карманы для скамеек</w:t>
            </w:r>
            <w:r>
              <w:t xml:space="preserve">, </w:t>
            </w:r>
            <w:r w:rsidRPr="00BA14F6">
              <w:t>бортовые камни</w:t>
            </w:r>
            <w:r>
              <w:t>,</w:t>
            </w:r>
          </w:p>
          <w:p w:rsidR="00BA14F6" w:rsidRDefault="00BA14F6" w:rsidP="00BA14F6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9"/>
            </w:pPr>
            <w:r w:rsidRPr="00BA14F6">
              <w:t>Озеленение</w:t>
            </w:r>
          </w:p>
          <w:p w:rsidR="00BA14F6" w:rsidRDefault="00BA14F6" w:rsidP="00BA14F6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9"/>
            </w:pPr>
            <w:r>
              <w:t>Организация освещения</w:t>
            </w:r>
          </w:p>
          <w:p w:rsidR="00BA14F6" w:rsidRPr="003623EB" w:rsidRDefault="00BA14F6" w:rsidP="00BA14F6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0" w:hanging="9"/>
            </w:pPr>
            <w:r>
              <w:t xml:space="preserve">Установка </w:t>
            </w:r>
            <w:r w:rsidRPr="00BA14F6">
              <w:t>МАФ</w:t>
            </w:r>
          </w:p>
        </w:tc>
      </w:tr>
      <w:tr w:rsidR="00530A93" w:rsidTr="00530A93">
        <w:trPr>
          <w:trHeight w:val="3749"/>
        </w:trPr>
        <w:tc>
          <w:tcPr>
            <w:tcW w:w="609" w:type="dxa"/>
            <w:vMerge/>
          </w:tcPr>
          <w:p w:rsidR="00530A93" w:rsidRDefault="00530A93" w:rsidP="003623EB">
            <w:pPr>
              <w:pStyle w:val="ConsPlusNormal"/>
            </w:pPr>
          </w:p>
        </w:tc>
        <w:tc>
          <w:tcPr>
            <w:tcW w:w="5046" w:type="dxa"/>
          </w:tcPr>
          <w:p w:rsidR="00530A93" w:rsidRDefault="00530A93" w:rsidP="003623EB">
            <w:pPr>
              <w:pStyle w:val="ConsPlusNormal"/>
            </w:pPr>
            <w:r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3696" w:type="dxa"/>
          </w:tcPr>
          <w:p w:rsidR="00530A93" w:rsidRDefault="00530A93" w:rsidP="00BA14F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Реализация проекта позволит:</w:t>
            </w:r>
          </w:p>
          <w:p w:rsidR="00530A93" w:rsidRDefault="00530A93" w:rsidP="00BA14F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увеличить количество зелёных насаждений, которых в микрорайоне недостаточно;</w:t>
            </w:r>
          </w:p>
          <w:p w:rsidR="00530A93" w:rsidRDefault="00530A93" w:rsidP="00BA14F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ликвидировать депрессивный пустырь в центре жилой застройки;</w:t>
            </w:r>
          </w:p>
          <w:p w:rsidR="00530A93" w:rsidRDefault="00530A93" w:rsidP="00BA14F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создать место для тихого отдыха, особенно людям старшего возраста, которые устают от суеты и типовых игровых площадок.</w:t>
            </w:r>
          </w:p>
          <w:p w:rsidR="00530A93" w:rsidRPr="00BA14F6" w:rsidRDefault="00530A93" w:rsidP="003623EB">
            <w:pPr>
              <w:pStyle w:val="ConsPlusNormal"/>
              <w:rPr>
                <w:color w:val="000000"/>
              </w:rPr>
            </w:pPr>
          </w:p>
          <w:p w:rsidR="00530A93" w:rsidRPr="00FB23C7" w:rsidRDefault="00530A93" w:rsidP="00BA14F6">
            <w:pPr>
              <w:pStyle w:val="ConsPlusNormal"/>
              <w:rPr>
                <w:color w:val="000000"/>
              </w:rPr>
            </w:pPr>
            <w:r w:rsidRPr="001524D6">
              <w:rPr>
                <w:color w:val="000000"/>
              </w:rPr>
              <w:t>После реализации проекта имущество будет передано на баланс города, обслуживание сквера будет организовано Управлением городского хозяйства Администрация города Пскова.</w:t>
            </w:r>
            <w:r>
              <w:rPr>
                <w:color w:val="000000"/>
              </w:rPr>
              <w:t xml:space="preserve"> </w:t>
            </w:r>
          </w:p>
        </w:tc>
      </w:tr>
      <w:tr w:rsidR="003623EB" w:rsidTr="00AB29E5">
        <w:tc>
          <w:tcPr>
            <w:tcW w:w="609" w:type="dxa"/>
            <w:vMerge w:val="restart"/>
          </w:tcPr>
          <w:p w:rsidR="003623EB" w:rsidRDefault="003623EB" w:rsidP="003623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Планируемые источники финансирования проекта: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Источники финансирования проекта в денежной форме (приводится в таблице 2)</w:t>
            </w:r>
          </w:p>
        </w:tc>
        <w:tc>
          <w:tcPr>
            <w:tcW w:w="3696" w:type="dxa"/>
          </w:tcPr>
          <w:p w:rsidR="003623EB" w:rsidRDefault="00530A93" w:rsidP="003623EB">
            <w:pPr>
              <w:pStyle w:val="ConsPlusNormal"/>
            </w:pPr>
            <w:r w:rsidRPr="00507BDA">
              <w:t>3</w:t>
            </w:r>
            <w:r>
              <w:t> </w:t>
            </w:r>
            <w:r w:rsidRPr="00507BDA">
              <w:t>491</w:t>
            </w:r>
            <w:r>
              <w:t xml:space="preserve"> </w:t>
            </w:r>
            <w:r w:rsidRPr="00507BDA">
              <w:t>012,49</w:t>
            </w:r>
            <w:r>
              <w:t xml:space="preserve"> </w:t>
            </w:r>
            <w:r w:rsidR="003623EB">
              <w:t>руб.</w:t>
            </w:r>
          </w:p>
          <w:p w:rsidR="003623EB" w:rsidRDefault="003623EB" w:rsidP="003623EB">
            <w:pPr>
              <w:pStyle w:val="ConsPlusNormal"/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 xml:space="preserve">Расшифровка инициативного платежа юридических </w:t>
            </w:r>
            <w:r>
              <w:lastRenderedPageBreak/>
              <w:t>лиц (за исключением предприятий и организаций муниципальной формы собственности), индивидуальных предпринимателей (приводится в таблице 3)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lastRenderedPageBreak/>
              <w:t>210,0 тыс. руб.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строке 2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3696" w:type="dxa"/>
          </w:tcPr>
          <w:p w:rsidR="003623EB" w:rsidRDefault="00540954" w:rsidP="00540954">
            <w:pPr>
              <w:pStyle w:val="ConsPlusNormal"/>
            </w:pPr>
            <w:r>
              <w:rPr>
                <w:color w:val="000000"/>
              </w:rPr>
              <w:t>Ивченко Олег</w:t>
            </w:r>
            <w:r w:rsidRPr="00540954">
              <w:rPr>
                <w:color w:val="000000"/>
              </w:rPr>
              <w:t xml:space="preserve"> Павлович</w:t>
            </w:r>
            <w:r>
              <w:rPr>
                <w:color w:val="000000"/>
              </w:rPr>
              <w:t xml:space="preserve">, </w:t>
            </w:r>
            <w:r w:rsidRPr="00540954">
              <w:rPr>
                <w:color w:val="000000"/>
              </w:rPr>
              <w:t>Антонов Дмитрий Владимирович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Лыков Павел Анатольевич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Сигитова Кристина Викторовна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Григорьева Анна Юрьевна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Деренских Татьяна Владимировна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Деренских Роман Васильевич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Сафончик Тамара Анатольевна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Кожевникова Екатерина Валерьевна</w:t>
            </w:r>
            <w:r>
              <w:rPr>
                <w:color w:val="000000"/>
              </w:rPr>
              <w:t>,</w:t>
            </w:r>
            <w:r w:rsidRPr="00540954">
              <w:rPr>
                <w:color w:val="000000"/>
              </w:rPr>
              <w:t xml:space="preserve"> Кожевников Дмитрий Николаевич</w:t>
            </w:r>
            <w:r>
              <w:rPr>
                <w:color w:val="000000"/>
              </w:rPr>
              <w:t xml:space="preserve"> </w:t>
            </w:r>
            <w:r w:rsidR="003623EB">
              <w:t xml:space="preserve">гарантируют участвовать в озеленении (посадке) </w:t>
            </w:r>
            <w:r>
              <w:t>23ъ деревьев на объекте.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Проведение работ (приводится в таблице 4)</w:t>
            </w:r>
          </w:p>
        </w:tc>
        <w:tc>
          <w:tcPr>
            <w:tcW w:w="3696" w:type="dxa"/>
          </w:tcPr>
          <w:p w:rsidR="003623EB" w:rsidRDefault="00C972C0" w:rsidP="003623EB">
            <w:pPr>
              <w:pStyle w:val="ConsPlusNormal"/>
            </w:pPr>
            <w:r>
              <w:t>34500,0 руб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Предоставление материалов и оборудования (приводится в таблице 5)</w:t>
            </w:r>
          </w:p>
        </w:tc>
        <w:tc>
          <w:tcPr>
            <w:tcW w:w="3696" w:type="dxa"/>
          </w:tcPr>
          <w:p w:rsidR="003623EB" w:rsidRDefault="00C972C0" w:rsidP="003623EB">
            <w:pPr>
              <w:pStyle w:val="ConsPlusNormal"/>
            </w:pPr>
            <w:r>
              <w:t>5000,0 руб.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Предоставление техники и транспортных средств (приводится в таблице 6)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t>-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696" w:type="dxa"/>
          </w:tcPr>
          <w:p w:rsidR="003623EB" w:rsidRDefault="00C972C0" w:rsidP="003623EB">
            <w:pPr>
              <w:pStyle w:val="ConsPlusNormal"/>
            </w:pPr>
            <w:r>
              <w:t>39500,0 руб</w:t>
            </w:r>
          </w:p>
        </w:tc>
      </w:tr>
      <w:tr w:rsidR="003623EB" w:rsidTr="00AB29E5">
        <w:tc>
          <w:tcPr>
            <w:tcW w:w="609" w:type="dxa"/>
            <w:vMerge w:val="restart"/>
          </w:tcPr>
          <w:p w:rsidR="003623EB" w:rsidRDefault="003623EB" w:rsidP="003623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696" w:type="dxa"/>
          </w:tcPr>
          <w:p w:rsidR="00C972C0" w:rsidRDefault="003623EB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972C0">
              <w:rPr>
                <w:color w:val="000000"/>
              </w:rPr>
              <w:t xml:space="preserve"> создание условий для реализации второго этапа, касающегося установки информационных стендов по Малой родине</w:t>
            </w:r>
          </w:p>
          <w:p w:rsidR="00C972C0" w:rsidRDefault="00C972C0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организация мест для проведения экскурсий</w:t>
            </w:r>
            <w:r w:rsidR="003623EB">
              <w:rPr>
                <w:color w:val="000000"/>
              </w:rPr>
              <w:t xml:space="preserve"> </w:t>
            </w:r>
          </w:p>
          <w:p w:rsidR="003623EB" w:rsidRDefault="00C972C0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-создание </w:t>
            </w:r>
            <w:r w:rsidR="003623EB">
              <w:rPr>
                <w:color w:val="000000"/>
              </w:rPr>
              <w:t>комфортной городской среды для всех групп населения;</w:t>
            </w:r>
          </w:p>
          <w:p w:rsidR="003623EB" w:rsidRDefault="003623EB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условий для культурного отдыха и развития эстетического развития;</w:t>
            </w:r>
          </w:p>
          <w:p w:rsidR="003623EB" w:rsidRDefault="003623EB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инициативы жителей на примере реализации их запросов и предложений;</w:t>
            </w:r>
          </w:p>
          <w:p w:rsidR="003623EB" w:rsidRDefault="003623EB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воспитание у жителей неравнодушного отношения к среде проживания;</w:t>
            </w:r>
          </w:p>
          <w:p w:rsidR="003623EB" w:rsidRDefault="003623EB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постепенное воспитание навыков культурного времяпровождения;</w:t>
            </w:r>
          </w:p>
          <w:p w:rsidR="003623EB" w:rsidRDefault="003623EB" w:rsidP="00362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создание законченной многофункциональной благоустроенной территории. 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Прямые благополучатели проекта (приводятся в таблице 7)</w:t>
            </w:r>
          </w:p>
        </w:tc>
        <w:tc>
          <w:tcPr>
            <w:tcW w:w="3696" w:type="dxa"/>
          </w:tcPr>
          <w:p w:rsidR="003623EB" w:rsidRDefault="003623EB" w:rsidP="00540954">
            <w:pPr>
              <w:pStyle w:val="ConsPlusNormal"/>
            </w:pPr>
            <w:r w:rsidRPr="00A9535C">
              <w:rPr>
                <w:color w:val="000000"/>
              </w:rPr>
              <w:t xml:space="preserve">Все жители </w:t>
            </w:r>
            <w:r>
              <w:rPr>
                <w:color w:val="000000"/>
              </w:rPr>
              <w:t>района «Овсище»</w:t>
            </w:r>
            <w:r w:rsidRPr="00A9535C">
              <w:rPr>
                <w:color w:val="000000"/>
              </w:rPr>
              <w:t xml:space="preserve">, в первую очередь </w:t>
            </w:r>
            <w:r>
              <w:rPr>
                <w:color w:val="000000"/>
              </w:rPr>
              <w:t>ж</w:t>
            </w:r>
            <w:r w:rsidRPr="00A9535C">
              <w:rPr>
                <w:color w:val="000000"/>
              </w:rPr>
              <w:t xml:space="preserve">ители близлежащих жилых домов, расположенных по следующим </w:t>
            </w:r>
            <w:r w:rsidRPr="00A9535C">
              <w:rPr>
                <w:color w:val="000000"/>
              </w:rPr>
              <w:lastRenderedPageBreak/>
              <w:t xml:space="preserve">адресам: </w:t>
            </w:r>
            <w:r w:rsidRPr="00CD36D8">
              <w:rPr>
                <w:color w:val="000000"/>
              </w:rPr>
              <w:t xml:space="preserve">г. Псков, ул. </w:t>
            </w:r>
            <w:r w:rsidR="00540954">
              <w:rPr>
                <w:color w:val="000000"/>
              </w:rPr>
              <w:t>Ижорского батальона</w:t>
            </w:r>
            <w:r>
              <w:rPr>
                <w:color w:val="000000"/>
              </w:rPr>
              <w:t>, д.</w:t>
            </w:r>
            <w:r w:rsidR="00540954">
              <w:rPr>
                <w:color w:val="000000"/>
              </w:rPr>
              <w:t>7а</w:t>
            </w:r>
            <w:r>
              <w:rPr>
                <w:color w:val="000000"/>
              </w:rPr>
              <w:t xml:space="preserve">, д. </w:t>
            </w:r>
            <w:r w:rsidR="00540954">
              <w:rPr>
                <w:color w:val="000000"/>
              </w:rPr>
              <w:t>7б</w:t>
            </w:r>
          </w:p>
        </w:tc>
      </w:tr>
      <w:tr w:rsidR="003623EB" w:rsidTr="00AB29E5">
        <w:tc>
          <w:tcPr>
            <w:tcW w:w="609" w:type="dxa"/>
            <w:vMerge w:val="restart"/>
          </w:tcPr>
          <w:p w:rsidR="003623EB" w:rsidRDefault="003623EB" w:rsidP="003623E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3696" w:type="dxa"/>
          </w:tcPr>
          <w:p w:rsidR="003623EB" w:rsidRPr="00E56DD6" w:rsidRDefault="003623EB" w:rsidP="003623EB">
            <w:pPr>
              <w:pStyle w:val="ConsPlusNormal"/>
              <w:rPr>
                <w:color w:val="000000"/>
              </w:rPr>
            </w:pPr>
            <w:r w:rsidRPr="00E56DD6">
              <w:rPr>
                <w:color w:val="000000"/>
              </w:rPr>
              <w:t xml:space="preserve">Благоустройство </w:t>
            </w:r>
            <w:r w:rsidR="00C972C0" w:rsidRPr="00715984">
              <w:rPr>
                <w:color w:val="000000"/>
              </w:rPr>
              <w:t>территорию на перекрестке улиц Чудская и старой дороги улицы Ижорского батальона</w:t>
            </w:r>
            <w:r w:rsidR="00C972C0" w:rsidRPr="00E56DD6">
              <w:rPr>
                <w:color w:val="000000"/>
              </w:rPr>
              <w:t xml:space="preserve"> </w:t>
            </w:r>
            <w:r w:rsidRPr="00E56DD6">
              <w:rPr>
                <w:color w:val="000000"/>
              </w:rPr>
              <w:t>обсуждалась с населением неоднократно, это подтверждается публикациями в социальных сетях (группы «Овсище, ДЭУ, Старое Запсковье»,):</w:t>
            </w:r>
          </w:p>
          <w:p w:rsidR="00E56DD6" w:rsidRPr="00E56DD6" w:rsidRDefault="00E56DD6" w:rsidP="00E56DD6">
            <w:pPr>
              <w:pStyle w:val="ConsPlusNormal"/>
              <w:rPr>
                <w:color w:val="000000"/>
              </w:rPr>
            </w:pPr>
            <w:r w:rsidRPr="00E56DD6">
              <w:rPr>
                <w:color w:val="000000"/>
              </w:rPr>
              <w:t xml:space="preserve">Опрос жителей </w:t>
            </w:r>
            <w:hyperlink r:id="rId9" w:history="1">
              <w:r w:rsidRPr="00E56DD6">
                <w:rPr>
                  <w:color w:val="000000"/>
                </w:rPr>
                <w:t>https://vk.com/wall-77532463_16354</w:t>
              </w:r>
            </w:hyperlink>
          </w:p>
          <w:p w:rsidR="00E56DD6" w:rsidRPr="00E56DD6" w:rsidRDefault="00E56DD6" w:rsidP="00E56DD6">
            <w:pPr>
              <w:pStyle w:val="ConsPlusNormal"/>
              <w:rPr>
                <w:color w:val="000000"/>
              </w:rPr>
            </w:pPr>
          </w:p>
          <w:p w:rsidR="00E56DD6" w:rsidRPr="00E56DD6" w:rsidRDefault="00E56DD6" w:rsidP="00E56DD6">
            <w:pPr>
              <w:pStyle w:val="ConsPlusNormal"/>
              <w:rPr>
                <w:color w:val="000000"/>
              </w:rPr>
            </w:pPr>
            <w:r w:rsidRPr="00E56DD6">
              <w:rPr>
                <w:color w:val="000000"/>
              </w:rPr>
              <w:t xml:space="preserve">Обсуждение проекта с жителями </w:t>
            </w:r>
            <w:hyperlink r:id="rId10" w:history="1">
              <w:r w:rsidRPr="00E56DD6">
                <w:rPr>
                  <w:color w:val="000000"/>
                </w:rPr>
                <w:t>https://vk.com/wall-77532463_9928</w:t>
              </w:r>
            </w:hyperlink>
          </w:p>
          <w:p w:rsidR="003623EB" w:rsidRPr="007E7048" w:rsidRDefault="003623EB" w:rsidP="003623EB">
            <w:pPr>
              <w:pStyle w:val="ConsPlusNormal"/>
              <w:rPr>
                <w:color w:val="000000"/>
                <w:highlight w:val="yellow"/>
              </w:rPr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количество лиц, принявших участие в итоговом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3696" w:type="dxa"/>
          </w:tcPr>
          <w:p w:rsidR="003623EB" w:rsidRDefault="00E56DD6" w:rsidP="003623EB">
            <w:pPr>
              <w:pStyle w:val="ConsPlusNormal"/>
            </w:pPr>
            <w:r>
              <w:t>-84 чел. Участвовали в итоговом голосовании граждан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количество лиц, принявших участие в опросе (необходимо приложить 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3696" w:type="dxa"/>
          </w:tcPr>
          <w:p w:rsidR="00E56DD6" w:rsidRDefault="00E56DD6" w:rsidP="00E56DD6">
            <w:pPr>
              <w:pStyle w:val="ConsPlusNormal"/>
            </w:pPr>
            <w:r>
              <w:t xml:space="preserve">- 43 чел. </w:t>
            </w:r>
            <w:r w:rsidR="00D02005">
              <w:t xml:space="preserve">участвовали </w:t>
            </w:r>
            <w:r>
              <w:t xml:space="preserve">в опросе на первой встрече </w:t>
            </w:r>
          </w:p>
          <w:p w:rsidR="00E56DD6" w:rsidRDefault="00E56DD6" w:rsidP="00E56DD6">
            <w:pPr>
              <w:pStyle w:val="ConsPlusNormal"/>
            </w:pPr>
            <w:r>
              <w:t>- 248 чел участвовали в опросе в социальной сети</w:t>
            </w:r>
          </w:p>
          <w:p w:rsidR="003623EB" w:rsidRDefault="003623EB" w:rsidP="003623EB">
            <w:pPr>
              <w:pStyle w:val="ConsPlusNormal"/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3696" w:type="dxa"/>
          </w:tcPr>
          <w:p w:rsidR="00E56DD6" w:rsidRDefault="00E56DD6" w:rsidP="00E56DD6">
            <w:pPr>
              <w:pStyle w:val="ConsPlusNormal"/>
            </w:pPr>
            <w:r>
              <w:t>Итого:375 чел.</w:t>
            </w:r>
          </w:p>
        </w:tc>
      </w:tr>
      <w:tr w:rsidR="003623EB" w:rsidTr="00AB29E5">
        <w:tc>
          <w:tcPr>
            <w:tcW w:w="609" w:type="dxa"/>
            <w:vMerge w:val="restart"/>
          </w:tcPr>
          <w:p w:rsidR="003623EB" w:rsidRDefault="003623EB" w:rsidP="003623E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t>Да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 xml:space="preserve"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</w:t>
            </w:r>
            <w:r>
              <w:lastRenderedPageBreak/>
              <w:t>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интернет-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696" w:type="dxa"/>
          </w:tcPr>
          <w:p w:rsidR="003623EB" w:rsidRPr="00DC3366" w:rsidRDefault="00D5166A" w:rsidP="00D5166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  <w:r w:rsidRPr="00CA6602">
              <w:rPr>
                <w:b/>
                <w:color w:val="000000"/>
              </w:rPr>
              <w:t xml:space="preserve"> специальных информационных материалов</w:t>
            </w:r>
            <w:r>
              <w:rPr>
                <w:b/>
                <w:color w:val="000000"/>
              </w:rPr>
              <w:t xml:space="preserve"> из </w:t>
            </w:r>
            <w:r w:rsidRPr="00D5166A">
              <w:rPr>
                <w:b/>
                <w:color w:val="000000"/>
              </w:rPr>
              <w:t>групп «Овсище, ДЭУ, Старое Запсковье», «ПАИ», «Псковская городская Дума»</w:t>
            </w:r>
            <w:r>
              <w:rPr>
                <w:b/>
                <w:color w:val="000000"/>
              </w:rPr>
              <w:t xml:space="preserve"> (скриншоты и распечатки приложены к паспорту проекта)</w:t>
            </w:r>
            <w:r>
              <w:rPr>
                <w:color w:val="000000"/>
              </w:rPr>
              <w:t>, а именно:</w:t>
            </w:r>
          </w:p>
          <w:p w:rsidR="00E56DD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1) Встреча инициативных групп </w:t>
            </w:r>
            <w:hyperlink r:id="rId11" w:history="1">
              <w:r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https://vk.com/wall-77532463_18470</w:t>
              </w:r>
            </w:hyperlink>
          </w:p>
          <w:p w:rsidR="00E56DD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2) Субботники </w:t>
            </w:r>
            <w:hyperlink r:id="rId12" w:history="1">
              <w:r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https://vk.com/wall-77532463_17161</w:t>
              </w:r>
            </w:hyperlink>
          </w:p>
          <w:p w:rsidR="00E56DD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lastRenderedPageBreak/>
              <w:t xml:space="preserve">И </w:t>
            </w:r>
            <w:hyperlink r:id="rId13" w:history="1">
              <w:r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https://vk.com/wall-77532463_10784</w:t>
              </w:r>
            </w:hyperlink>
          </w:p>
          <w:p w:rsidR="00E56DD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3) Встреча для участия в конкурсе Президентских грантов </w:t>
            </w:r>
            <w:hyperlink r:id="rId14" w:history="1">
              <w:r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https://vk.com/wall-123712881_282</w:t>
              </w:r>
            </w:hyperlink>
          </w:p>
          <w:p w:rsidR="00E56DD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4) </w:t>
            </w:r>
            <w:hyperlink r:id="rId15" w:history="1">
              <w:r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https://vk.com/wall550032257_4442</w:t>
              </w:r>
            </w:hyperlink>
          </w:p>
          <w:p w:rsidR="00E56DD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ПАИ</w:t>
            </w:r>
          </w:p>
          <w:p w:rsidR="00E56DD6" w:rsidRPr="00DC3366" w:rsidRDefault="00DC336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5)</w:t>
            </w:r>
            <w:hyperlink r:id="rId16" w:history="1">
              <w:r w:rsidR="00E56DD6"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https://informpskov.ru/news/461253.html</w:t>
              </w:r>
            </w:hyperlink>
          </w:p>
          <w:p w:rsidR="00E56DD6" w:rsidRPr="00DC3366" w:rsidRDefault="00DC336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6)</w:t>
            </w:r>
            <w:hyperlink r:id="rId17" w:history="1">
              <w:r w:rsidR="00E56DD6"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https://vk.com/wall-77532463_18757</w:t>
              </w:r>
            </w:hyperlink>
          </w:p>
          <w:p w:rsidR="00DC336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Собрание граждан</w:t>
            </w:r>
          </w:p>
          <w:p w:rsidR="00E56DD6" w:rsidRPr="00DC3366" w:rsidRDefault="00DC336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7) </w:t>
            </w:r>
            <w:hyperlink r:id="rId18" w:history="1">
              <w:r w:rsidR="00E56DD6"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https://vk.com/wall550032257_4452</w:t>
              </w:r>
            </w:hyperlink>
            <w:r w:rsidR="00E56DD6"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56DD6" w:rsidRPr="00DC3366" w:rsidRDefault="00DC336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8) </w:t>
            </w:r>
            <w:hyperlink r:id="rId19" w:history="1">
              <w:r w:rsidR="00E56DD6"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https://vk.com/wall-77532463_18838</w:t>
              </w:r>
            </w:hyperlink>
            <w:r w:rsidR="00E56DD6"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56DD6" w:rsidRPr="00DC3366" w:rsidRDefault="00E56DD6" w:rsidP="00E56DD6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ПЛН</w:t>
            </w:r>
          </w:p>
          <w:p w:rsidR="003623EB" w:rsidRPr="00DC3366" w:rsidRDefault="00DC3366" w:rsidP="00DC3366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C3366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9) </w:t>
            </w:r>
            <w:hyperlink r:id="rId20" w:history="1">
              <w:r w:rsidR="00E56DD6" w:rsidRPr="00DC3366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https://pln-pskov.ru/society/532478.html</w:t>
              </w:r>
            </w:hyperlink>
          </w:p>
        </w:tc>
      </w:tr>
      <w:tr w:rsidR="003623EB" w:rsidTr="00AB29E5">
        <w:tc>
          <w:tcPr>
            <w:tcW w:w="609" w:type="dxa"/>
          </w:tcPr>
          <w:p w:rsidR="003623EB" w:rsidRDefault="003623EB" w:rsidP="003623E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rPr>
                <w:color w:val="000000"/>
              </w:rPr>
              <w:t>2025</w:t>
            </w:r>
            <w:r w:rsidRPr="006126E5">
              <w:rPr>
                <w:color w:val="000000"/>
              </w:rPr>
              <w:t xml:space="preserve"> г.</w:t>
            </w:r>
          </w:p>
        </w:tc>
      </w:tr>
      <w:tr w:rsidR="003623EB" w:rsidTr="00AB29E5">
        <w:tc>
          <w:tcPr>
            <w:tcW w:w="609" w:type="dxa"/>
            <w:vMerge w:val="restart"/>
          </w:tcPr>
          <w:p w:rsidR="003623EB" w:rsidRDefault="003623EB" w:rsidP="003623E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Руководитель инициативной группы: (фамилия, имя, отчество (при наличии), контактный телефон, e-mail)</w:t>
            </w:r>
          </w:p>
        </w:tc>
        <w:tc>
          <w:tcPr>
            <w:tcW w:w="3696" w:type="dxa"/>
          </w:tcPr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 xml:space="preserve">Ивченко </w:t>
            </w:r>
            <w:r>
              <w:rPr>
                <w:color w:val="000000"/>
              </w:rPr>
              <w:t>Олег</w:t>
            </w:r>
            <w:r w:rsidRPr="00540954">
              <w:rPr>
                <w:color w:val="000000"/>
              </w:rPr>
              <w:t xml:space="preserve"> Павлович.</w:t>
            </w:r>
          </w:p>
          <w:p w:rsidR="003623EB" w:rsidRDefault="00540954" w:rsidP="00540954">
            <w:pPr>
              <w:pStyle w:val="ConsPlusNormal"/>
            </w:pPr>
            <w:r w:rsidRPr="00540954">
              <w:rPr>
                <w:color w:val="000000"/>
              </w:rPr>
              <w:t>8 953 248 50 26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Состав инициативной группы (фамилия, имя, отчество (при наличии))</w:t>
            </w:r>
          </w:p>
        </w:tc>
        <w:tc>
          <w:tcPr>
            <w:tcW w:w="3696" w:type="dxa"/>
          </w:tcPr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Ивченко Олег</w:t>
            </w:r>
            <w:r w:rsidRPr="00540954">
              <w:rPr>
                <w:color w:val="000000"/>
              </w:rPr>
              <w:t xml:space="preserve"> Павлович. 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2. Антонов Дмитрий Владимирович.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3. Лыков Павел Анатольевич.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4. Сигитова Кристина Викторовна.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5. Григорьева Анна Юрьевна.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6. Деренских Татьяна Владимировна.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7. Деренских Роман Васильевич.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8. Сафончик Тамара Анатольевна.</w:t>
            </w:r>
          </w:p>
          <w:p w:rsidR="00540954" w:rsidRPr="00540954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9. Кожевникова Екатерина Валерьевна.</w:t>
            </w:r>
          </w:p>
          <w:p w:rsidR="003623EB" w:rsidRPr="00EB02B2" w:rsidRDefault="00540954" w:rsidP="00540954">
            <w:pPr>
              <w:pStyle w:val="ConsPlusNormal"/>
              <w:rPr>
                <w:color w:val="000000"/>
              </w:rPr>
            </w:pPr>
            <w:r w:rsidRPr="00540954">
              <w:rPr>
                <w:color w:val="000000"/>
              </w:rPr>
              <w:t>10. Кожевников Дмитрий Николаевич.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</w:tc>
        <w:tc>
          <w:tcPr>
            <w:tcW w:w="3696" w:type="dxa"/>
          </w:tcPr>
          <w:p w:rsidR="003623EB" w:rsidRDefault="00DC3366" w:rsidP="003623EB">
            <w:pPr>
              <w:pStyle w:val="ConsPlusNormal"/>
            </w:pPr>
            <w:r>
              <w:t>ТОС «</w:t>
            </w:r>
            <w:r>
              <w:rPr>
                <w:lang w:val="en-US"/>
              </w:rPr>
              <w:t>VIP</w:t>
            </w:r>
            <w:r w:rsidRPr="001C1B71">
              <w:t xml:space="preserve"> </w:t>
            </w:r>
            <w:r>
              <w:t>–персоны» и «ТИКОНД РЕТРО»</w:t>
            </w:r>
          </w:p>
        </w:tc>
      </w:tr>
      <w:tr w:rsidR="003623EB" w:rsidTr="00AB29E5">
        <w:tc>
          <w:tcPr>
            <w:tcW w:w="609" w:type="dxa"/>
          </w:tcPr>
          <w:p w:rsidR="003623EB" w:rsidRDefault="003623EB" w:rsidP="003623E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</w:p>
        </w:tc>
      </w:tr>
      <w:tr w:rsidR="003623EB" w:rsidTr="00DC3366">
        <w:trPr>
          <w:trHeight w:val="111"/>
        </w:trPr>
        <w:tc>
          <w:tcPr>
            <w:tcW w:w="609" w:type="dxa"/>
            <w:vMerge w:val="restart"/>
          </w:tcPr>
          <w:p w:rsidR="003623EB" w:rsidRDefault="003623EB" w:rsidP="003623E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  <w:r w:rsidR="00DC3366">
              <w:t xml:space="preserve"> 01.10.2024г.</w:t>
            </w:r>
          </w:p>
        </w:tc>
        <w:tc>
          <w:tcPr>
            <w:tcW w:w="3696" w:type="dxa"/>
          </w:tcPr>
          <w:p w:rsidR="003623EB" w:rsidRDefault="00DC3366" w:rsidP="003623EB">
            <w:pPr>
              <w:pStyle w:val="ConsPlusNormal"/>
            </w:pPr>
            <w:r>
              <w:t>76 чел.</w:t>
            </w:r>
          </w:p>
        </w:tc>
      </w:tr>
      <w:tr w:rsidR="003623EB" w:rsidTr="00AB29E5">
        <w:tc>
          <w:tcPr>
            <w:tcW w:w="609" w:type="dxa"/>
            <w:vMerge/>
          </w:tcPr>
          <w:p w:rsidR="003623EB" w:rsidRDefault="003623EB" w:rsidP="003623EB">
            <w:pPr>
              <w:pStyle w:val="ConsPlusNormal"/>
            </w:pP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>в результате выявления мнения граждан по вопросу о поддержке проекта также путем опроса граждан, сбора их подписей, которое проводилось в период: с ________ по ________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t>-</w:t>
            </w:r>
          </w:p>
        </w:tc>
      </w:tr>
      <w:tr w:rsidR="003623EB" w:rsidTr="00AB29E5">
        <w:tc>
          <w:tcPr>
            <w:tcW w:w="609" w:type="dxa"/>
          </w:tcPr>
          <w:p w:rsidR="003623EB" w:rsidRDefault="003623EB" w:rsidP="003623E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3623EB" w:rsidRDefault="003623EB" w:rsidP="003623EB">
            <w:pPr>
              <w:pStyle w:val="ConsPlusNormal"/>
            </w:pPr>
            <w:r>
              <w:t xml:space="preserve">Дата внесения проекта в местную администрацию </w:t>
            </w:r>
            <w:r>
              <w:lastRenderedPageBreak/>
              <w:t>муниципального образования Псковской области</w:t>
            </w:r>
          </w:p>
        </w:tc>
        <w:tc>
          <w:tcPr>
            <w:tcW w:w="3696" w:type="dxa"/>
          </w:tcPr>
          <w:p w:rsidR="003623EB" w:rsidRDefault="003623EB" w:rsidP="003623EB">
            <w:pPr>
              <w:pStyle w:val="ConsPlusNormal"/>
            </w:pPr>
            <w:r>
              <w:lastRenderedPageBreak/>
              <w:t>4.10.2024г.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530A93" w:rsidRDefault="00530A93" w:rsidP="00530A93">
      <w:pPr>
        <w:pStyle w:val="ConsPlusNormal"/>
        <w:jc w:val="right"/>
        <w:outlineLvl w:val="2"/>
      </w:pPr>
      <w:bookmarkStart w:id="1" w:name="Par290"/>
      <w:bookmarkEnd w:id="1"/>
      <w:r>
        <w:t>Таблица 1</w:t>
      </w:r>
    </w:p>
    <w:p w:rsidR="00530A93" w:rsidRDefault="00530A93" w:rsidP="00530A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061"/>
        <w:gridCol w:w="1757"/>
      </w:tblGrid>
      <w:tr w:rsidR="00530A93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  <w:jc w:val="center"/>
            </w:pPr>
            <w:r>
              <w:t>Стоимость (тыс.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530A93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530A93">
            <w:pPr>
              <w:pStyle w:val="ConsPlusNormal"/>
              <w:jc w:val="center"/>
            </w:pPr>
            <w:r>
              <w:t>1 121,23786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</w:p>
        </w:tc>
      </w:tr>
      <w:tr w:rsidR="00530A93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  <w:r>
              <w:t>Приобретение материалов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530A93">
            <w:pPr>
              <w:pStyle w:val="ConsPlusNormal"/>
              <w:jc w:val="center"/>
            </w:pPr>
            <w:r>
              <w:t>2 309,44857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</w:p>
        </w:tc>
      </w:tr>
      <w:tr w:rsidR="00530A93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</w:p>
        </w:tc>
      </w:tr>
      <w:tr w:rsidR="00530A93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  <w:r>
              <w:t>Прочее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530A93">
            <w:pPr>
              <w:pStyle w:val="ConsPlusNormal"/>
              <w:jc w:val="center"/>
            </w:pPr>
            <w:r w:rsidRPr="00507BDA">
              <w:t>60</w:t>
            </w:r>
            <w:r>
              <w:t>,</w:t>
            </w:r>
            <w:r w:rsidRPr="00507BDA">
              <w:t>32606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  <w:r>
              <w:t>2% непредвиденные затраты</w:t>
            </w:r>
          </w:p>
        </w:tc>
      </w:tr>
      <w:tr w:rsidR="00530A93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530A93">
            <w:pPr>
              <w:pStyle w:val="ConsPlusNormal"/>
              <w:jc w:val="center"/>
            </w:pPr>
            <w:r w:rsidRPr="00507BDA">
              <w:t>3</w:t>
            </w:r>
            <w:r>
              <w:t> </w:t>
            </w:r>
            <w:r w:rsidRPr="00507BDA">
              <w:t>491</w:t>
            </w:r>
            <w:r>
              <w:t>,</w:t>
            </w:r>
            <w:r w:rsidRPr="00507BDA">
              <w:t>01249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3" w:rsidRDefault="00530A93" w:rsidP="001B54E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2" w:name="Par313"/>
      <w:bookmarkEnd w:id="2"/>
      <w:r>
        <w:t>Таблица 2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953"/>
        <w:gridCol w:w="2494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530A93" w:rsidP="00530A93">
            <w:pPr>
              <w:pStyle w:val="ConsPlusNormal"/>
            </w:pPr>
            <w:r w:rsidRPr="00507BDA">
              <w:t>349</w:t>
            </w:r>
            <w:r>
              <w:t>,</w:t>
            </w:r>
            <w:r w:rsidRPr="00507BDA">
              <w:t>1012</w:t>
            </w:r>
            <w:r>
              <w:t>5</w:t>
            </w:r>
          </w:p>
        </w:tc>
      </w:tr>
      <w:tr w:rsidR="00207C8E" w:rsidTr="004A748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bookmarkStart w:id="3" w:name="Par321"/>
            <w:bookmarkEnd w:id="3"/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10,0</w:t>
            </w: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530A93" w:rsidP="00540954">
            <w:pPr>
              <w:pStyle w:val="ConsPlusNormal"/>
            </w:pPr>
            <w:r w:rsidRPr="00530A93">
              <w:t>2</w:t>
            </w:r>
            <w:r>
              <w:t> </w:t>
            </w:r>
            <w:r w:rsidRPr="00530A93">
              <w:t>921</w:t>
            </w:r>
            <w:r>
              <w:t>,911</w:t>
            </w:r>
            <w:r w:rsidRPr="00530A93">
              <w:t>24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530A93" w:rsidP="00530A93">
            <w:pPr>
              <w:pStyle w:val="ConsPlusNormal"/>
            </w:pPr>
            <w:r w:rsidRPr="00507BDA">
              <w:t>3</w:t>
            </w:r>
            <w:r>
              <w:t> </w:t>
            </w:r>
            <w:r w:rsidRPr="00507BDA">
              <w:t>491</w:t>
            </w:r>
            <w:r>
              <w:t>,</w:t>
            </w:r>
            <w:r w:rsidRPr="00507BDA">
              <w:t>01249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4" w:name="Par336"/>
      <w:bookmarkEnd w:id="4"/>
      <w:r>
        <w:t>&lt;*&gt; Прилагаются гарантийные письма юридических лиц, подтверждающие заявленные суммы поступлений из указанных источников (далее - гарантийные письма).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5" w:name="Par340"/>
      <w:bookmarkEnd w:id="5"/>
      <w:r>
        <w:t>Таблица 3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5499"/>
        <w:gridCol w:w="3067"/>
      </w:tblGrid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юридических лиц, индивидуальных предпринимателей &lt;*&gt;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Размер денежного вклада</w:t>
            </w:r>
          </w:p>
          <w:p w:rsidR="00207C8E" w:rsidRDefault="00207C8E" w:rsidP="004A748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540954" w:rsidP="00540954">
            <w:pPr>
              <w:spacing w:after="0"/>
            </w:pPr>
            <w:r w:rsidRPr="00540954">
              <w:rPr>
                <w:rFonts w:ascii="Arial" w:hAnsi="Arial" w:cs="Arial"/>
                <w:sz w:val="20"/>
                <w:szCs w:val="20"/>
              </w:rPr>
              <w:t>ООО "СЗ "ПСКОВОБЛСТРОЙ</w:t>
            </w:r>
            <w:r w:rsidRPr="00FB15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</w:tbl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6" w:name="Par357"/>
      <w:bookmarkEnd w:id="6"/>
      <w:r>
        <w:t>&lt;*&gt; В соответствии с гарантийными письмами.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7" w:name="Par361"/>
      <w:bookmarkEnd w:id="7"/>
      <w:r>
        <w:t>Таблица 4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324"/>
        <w:gridCol w:w="2098"/>
      </w:tblGrid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71DB1">
            <w:pPr>
              <w:pStyle w:val="ConsPlusNormal"/>
            </w:pPr>
            <w:r>
              <w:rPr>
                <w:color w:val="000000"/>
              </w:rPr>
              <w:t xml:space="preserve">Участие в </w:t>
            </w:r>
            <w:r w:rsidR="005A2BC0">
              <w:rPr>
                <w:color w:val="000000"/>
              </w:rPr>
              <w:t>посадке деревьев (23 шт.)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5A2BC0" w:rsidP="005A2BC0">
            <w:pPr>
              <w:pStyle w:val="ConsPlusNormal"/>
            </w:pPr>
            <w:r>
              <w:t>34</w:t>
            </w:r>
            <w:r w:rsidR="00471DB1">
              <w:t>,</w:t>
            </w:r>
            <w:r>
              <w:t>5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D6446" w:rsidP="004A7488">
            <w:pPr>
              <w:pStyle w:val="ConsPlusNormal"/>
            </w:pPr>
            <w:r>
              <w:t>34,5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8" w:name="Par385"/>
      <w:bookmarkEnd w:id="8"/>
      <w:r>
        <w:t>&lt;*&gt; К проекту необходимо приложить гарантийные письма.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9" w:name="Par389"/>
      <w:bookmarkEnd w:id="9"/>
      <w:r>
        <w:t>Таблица 5</w:t>
      </w:r>
    </w:p>
    <w:p w:rsidR="00CD36D8" w:rsidRDefault="00CD36D8" w:rsidP="00207C8E">
      <w:pPr>
        <w:pStyle w:val="ConsPlusNormal"/>
        <w:jc w:val="right"/>
        <w:outlineLvl w:val="2"/>
      </w:pP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361"/>
        <w:gridCol w:w="1531"/>
        <w:gridCol w:w="2041"/>
        <w:gridCol w:w="2154"/>
        <w:gridCol w:w="7"/>
      </w:tblGrid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AD6446" w:rsidP="00CD36D8">
            <w:pPr>
              <w:pStyle w:val="ConsPlusNormal"/>
            </w:pPr>
            <w:r>
              <w:t>Спирея серая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AD6446" w:rsidP="00CD36D8">
            <w: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AD6446" w:rsidP="00CD36D8">
            <w: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AD6446" w:rsidP="00CD36D8">
            <w:r>
              <w:t>0,25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AD6446" w:rsidP="00CD36D8">
            <w:r>
              <w:t>5,0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AD6446" w:rsidP="004A7488">
            <w:pPr>
              <w:pStyle w:val="ConsPlusNormal"/>
            </w:pPr>
            <w:r>
              <w:t>5,0</w:t>
            </w:r>
          </w:p>
        </w:tc>
      </w:tr>
    </w:tbl>
    <w:p w:rsidR="00CD36D8" w:rsidRDefault="00CD36D8" w:rsidP="00207C8E">
      <w:pPr>
        <w:pStyle w:val="ConsPlusNormal"/>
        <w:jc w:val="right"/>
        <w:outlineLvl w:val="2"/>
      </w:pPr>
    </w:p>
    <w:p w:rsidR="00CD36D8" w:rsidRDefault="00CD36D8" w:rsidP="00207C8E">
      <w:pPr>
        <w:pStyle w:val="ConsPlusNormal"/>
        <w:jc w:val="both"/>
      </w:pPr>
    </w:p>
    <w:p w:rsidR="00207C8E" w:rsidRDefault="00207C8E" w:rsidP="00207C8E">
      <w:pPr>
        <w:pStyle w:val="ConsPlusNormal"/>
        <w:sectPr w:rsidR="00207C8E" w:rsidSect="00530A93">
          <w:footerReference w:type="default" r:id="rId21"/>
          <w:pgSz w:w="11906" w:h="16838"/>
          <w:pgMar w:top="1440" w:right="566" w:bottom="1418" w:left="1133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0" w:name="Par429"/>
      <w:bookmarkEnd w:id="10"/>
      <w:r>
        <w:t>Таблица 6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61"/>
        <w:gridCol w:w="1531"/>
        <w:gridCol w:w="2041"/>
        <w:gridCol w:w="2154"/>
      </w:tblGrid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sectPr w:rsidR="00207C8E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1" w:name="Par469"/>
      <w:bookmarkEnd w:id="11"/>
      <w:r>
        <w:t>Таблица 7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896"/>
        <w:gridCol w:w="2551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Прямые благополучатели проекта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5A2BC0">
            <w:pPr>
              <w:pStyle w:val="ConsPlusNormal"/>
            </w:pPr>
            <w:r w:rsidRPr="00A9535C">
              <w:rPr>
                <w:color w:val="000000"/>
              </w:rPr>
              <w:t xml:space="preserve">Жители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 xml:space="preserve">г. Псков, </w:t>
            </w:r>
            <w:r w:rsidR="00471DB1">
              <w:rPr>
                <w:color w:val="000000"/>
              </w:rPr>
              <w:t xml:space="preserve"> ул. </w:t>
            </w:r>
            <w:r w:rsidR="005A2BC0">
              <w:rPr>
                <w:color w:val="000000"/>
              </w:rPr>
              <w:t>Ижорского батальона, д. 7а, д. 7б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5A2BC0" w:rsidP="00CD36D8">
            <w:pPr>
              <w:pStyle w:val="ConsPlusNormal"/>
            </w:pPr>
            <w:r>
              <w:rPr>
                <w:color w:val="000000"/>
              </w:rPr>
              <w:t>288</w:t>
            </w:r>
          </w:p>
        </w:tc>
      </w:tr>
      <w:tr w:rsidR="00AD6446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46" w:rsidRDefault="00AD6446" w:rsidP="004A7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46" w:rsidRPr="00A9535C" w:rsidRDefault="00AD6446" w:rsidP="005A2BC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Жители микрорайона «Овсище»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46" w:rsidRDefault="00AD6446" w:rsidP="00CD36D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7162</w:t>
            </w:r>
          </w:p>
        </w:tc>
      </w:tr>
      <w:tr w:rsidR="00207C8E" w:rsidTr="004A7488"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D6446" w:rsidP="004A7488">
            <w:pPr>
              <w:pStyle w:val="ConsPlusNormal"/>
            </w:pPr>
            <w:r>
              <w:t>7450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2" w:name="Par487"/>
      <w:bookmarkEnd w:id="12"/>
      <w:r>
        <w:t>&lt;*&gt; 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благополучателями будут являться жители улиц, которые регулярно будут пользоваться результатом выполненных работ; 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благополучателями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благополучателями будут являться непосредственные посетители этих объектов, детских площадок - дети до 14 лет, их родители; спортивных объектов - дети от 7 лет, взрослое дееспособное население; площади, парки, места отдыха - все жители населенного пункта).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Перечень прилагаемых к проекту документов на ___ л. в ___ экз.</w:t>
      </w:r>
    </w:p>
    <w:p w:rsidR="00207C8E" w:rsidRDefault="00207C8E" w:rsidP="00207C8E">
      <w:pPr>
        <w:pStyle w:val="ConsPlusNormal"/>
        <w:jc w:val="both"/>
      </w:pPr>
    </w:p>
    <w:p w:rsidR="00207C8E" w:rsidRDefault="004A7488" w:rsidP="00207C8E">
      <w:pPr>
        <w:pStyle w:val="ConsPlusNonformat"/>
        <w:jc w:val="both"/>
      </w:pPr>
      <w:r>
        <w:t xml:space="preserve"> Руководитель инициативной группы       </w:t>
      </w:r>
      <w:r w:rsidR="00207C8E">
        <w:t xml:space="preserve"> __________ </w:t>
      </w:r>
      <w:r w:rsidR="005A2BC0">
        <w:rPr>
          <w:sz w:val="24"/>
          <w:szCs w:val="24"/>
        </w:rPr>
        <w:t>Ивченко О.П.</w:t>
      </w:r>
    </w:p>
    <w:p w:rsidR="00207C8E" w:rsidRDefault="00207C8E" w:rsidP="00207C8E">
      <w:pPr>
        <w:pStyle w:val="ConsPlusNonformat"/>
        <w:jc w:val="both"/>
      </w:pPr>
      <w:r>
        <w:t xml:space="preserve">    (Наименование инициатора проекта)    (подпись) (фамилия, имя, отчество)</w:t>
      </w:r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________________________________________________ _________ ________________</w:t>
      </w:r>
    </w:p>
    <w:p w:rsidR="00207C8E" w:rsidRDefault="00207C8E" w:rsidP="00207C8E">
      <w:pPr>
        <w:pStyle w:val="ConsPlusNonformat"/>
        <w:jc w:val="both"/>
      </w:pPr>
      <w:r>
        <w:t>(Должность руководителя местной администрации    (подпись) (фамилия, имя,</w:t>
      </w:r>
    </w:p>
    <w:p w:rsidR="00207C8E" w:rsidRDefault="00207C8E" w:rsidP="00207C8E">
      <w:pPr>
        <w:pStyle w:val="ConsPlusNonformat"/>
        <w:jc w:val="both"/>
      </w:pPr>
      <w:r>
        <w:t xml:space="preserve"> муниципального образования Псковской области)              отчество) &lt;1&gt;</w:t>
      </w:r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М.П.</w:t>
      </w: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3" w:name="Par500"/>
      <w:bookmarkEnd w:id="13"/>
      <w:r>
        <w:t>&lt;1&gt; Заполняется при направлении проекта местной администрацией муниципального образования Псковской области в составе заявки.</w:t>
      </w:r>
    </w:p>
    <w:p w:rsidR="004A7488" w:rsidRDefault="004A7488"/>
    <w:sectPr w:rsidR="004A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4F" w:rsidRDefault="002A604F" w:rsidP="00207C8E">
      <w:pPr>
        <w:spacing w:after="0" w:line="240" w:lineRule="auto"/>
      </w:pPr>
      <w:r>
        <w:separator/>
      </w:r>
    </w:p>
  </w:endnote>
  <w:endnote w:type="continuationSeparator" w:id="0">
    <w:p w:rsidR="002A604F" w:rsidRDefault="002A604F" w:rsidP="0020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4F" w:rsidRDefault="002A604F" w:rsidP="00207C8E">
      <w:pPr>
        <w:spacing w:after="0" w:line="240" w:lineRule="auto"/>
      </w:pPr>
      <w:r>
        <w:separator/>
      </w:r>
    </w:p>
  </w:footnote>
  <w:footnote w:type="continuationSeparator" w:id="0">
    <w:p w:rsidR="002A604F" w:rsidRDefault="002A604F" w:rsidP="0020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Pr="00CD36D8" w:rsidRDefault="00FB23C7" w:rsidP="00CD3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0F5"/>
    <w:multiLevelType w:val="hybridMultilevel"/>
    <w:tmpl w:val="98B4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61D"/>
    <w:multiLevelType w:val="hybridMultilevel"/>
    <w:tmpl w:val="DB4C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E"/>
    <w:rsid w:val="00011B25"/>
    <w:rsid w:val="000142AD"/>
    <w:rsid w:val="0001584C"/>
    <w:rsid w:val="000B4D56"/>
    <w:rsid w:val="001524D6"/>
    <w:rsid w:val="00170CC1"/>
    <w:rsid w:val="001D06E2"/>
    <w:rsid w:val="00207C8E"/>
    <w:rsid w:val="002624CF"/>
    <w:rsid w:val="002A604F"/>
    <w:rsid w:val="002F3EE1"/>
    <w:rsid w:val="003623EB"/>
    <w:rsid w:val="003E05FC"/>
    <w:rsid w:val="00471DB1"/>
    <w:rsid w:val="004A7488"/>
    <w:rsid w:val="00530A93"/>
    <w:rsid w:val="00540954"/>
    <w:rsid w:val="005A2BC0"/>
    <w:rsid w:val="006A39AB"/>
    <w:rsid w:val="006B118B"/>
    <w:rsid w:val="00715984"/>
    <w:rsid w:val="007E7048"/>
    <w:rsid w:val="008A571E"/>
    <w:rsid w:val="00944ED2"/>
    <w:rsid w:val="00AB29E5"/>
    <w:rsid w:val="00AC6532"/>
    <w:rsid w:val="00AD6446"/>
    <w:rsid w:val="00B54B8E"/>
    <w:rsid w:val="00B87855"/>
    <w:rsid w:val="00BA14F6"/>
    <w:rsid w:val="00C972C0"/>
    <w:rsid w:val="00C9787E"/>
    <w:rsid w:val="00CD2B7C"/>
    <w:rsid w:val="00CD36D8"/>
    <w:rsid w:val="00D02005"/>
    <w:rsid w:val="00D21924"/>
    <w:rsid w:val="00D5166A"/>
    <w:rsid w:val="00DC3366"/>
    <w:rsid w:val="00E56DD6"/>
    <w:rsid w:val="00EB02B2"/>
    <w:rsid w:val="00F55A3D"/>
    <w:rsid w:val="00FB23C7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vk.com/wall-77532463_10784" TargetMode="External"/><Relationship Id="rId18" Type="http://schemas.openxmlformats.org/officeDocument/2006/relationships/hyperlink" Target="https://vk.com/wall550032257_445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wall-77532463_17161" TargetMode="External"/><Relationship Id="rId17" Type="http://schemas.openxmlformats.org/officeDocument/2006/relationships/hyperlink" Target="https://vk.com/wall-77532463_187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rmpskov.ru/news/461253.html" TargetMode="External"/><Relationship Id="rId20" Type="http://schemas.openxmlformats.org/officeDocument/2006/relationships/hyperlink" Target="https://pln-pskov.ru/society/53247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77532463_1847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550032257_444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k.com/wall-77532463_9928" TargetMode="External"/><Relationship Id="rId19" Type="http://schemas.openxmlformats.org/officeDocument/2006/relationships/hyperlink" Target="https://vk.com/wall-77532463_18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77532463_16354" TargetMode="External"/><Relationship Id="rId14" Type="http://schemas.openxmlformats.org/officeDocument/2006/relationships/hyperlink" Target="https://vk.com/wall-123712881_28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Веселовская</dc:creator>
  <cp:lastModifiedBy>Егорова Христина Юрьевна</cp:lastModifiedBy>
  <cp:revision>2</cp:revision>
  <dcterms:created xsi:type="dcterms:W3CDTF">2024-10-07T14:11:00Z</dcterms:created>
  <dcterms:modified xsi:type="dcterms:W3CDTF">2024-10-07T14:11:00Z</dcterms:modified>
</cp:coreProperties>
</file>