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bookmarkStart w:id="0" w:name="_GoBack"/>
      <w:bookmarkEnd w:id="0"/>
      <w:r w:rsidRPr="00FF135A">
        <w:rPr>
          <w:b/>
          <w:bCs/>
          <w:sz w:val="24"/>
          <w:szCs w:val="24"/>
        </w:rPr>
        <w:t>ИНИЦИАТИВНЫЙ ПРОЕКТ,</w:t>
      </w:r>
    </w:p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r w:rsidRPr="00FF135A">
        <w:rPr>
          <w:b/>
          <w:bCs/>
          <w:sz w:val="24"/>
          <w:szCs w:val="24"/>
        </w:rPr>
        <w:t>выдвигаемый для получения финансовой поддержки за счет</w:t>
      </w:r>
    </w:p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r w:rsidRPr="00FF135A">
        <w:rPr>
          <w:b/>
          <w:bCs/>
          <w:sz w:val="24"/>
          <w:szCs w:val="24"/>
        </w:rPr>
        <w:t>межбюджетных трансфертов из областного бюджета</w:t>
      </w:r>
    </w:p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r w:rsidRPr="00FF135A">
        <w:rPr>
          <w:b/>
          <w:bCs/>
          <w:sz w:val="24"/>
          <w:szCs w:val="24"/>
        </w:rPr>
        <w:t>(далее - проект)</w:t>
      </w:r>
    </w:p>
    <w:p w:rsidR="00207C8E" w:rsidRPr="00FF135A" w:rsidRDefault="00207C8E" w:rsidP="00207C8E">
      <w:pPr>
        <w:pStyle w:val="ConsPlusNormal"/>
        <w:jc w:val="both"/>
        <w:rPr>
          <w:sz w:val="24"/>
          <w:szCs w:val="24"/>
        </w:rPr>
      </w:pPr>
    </w:p>
    <w:p w:rsidR="00207C8E" w:rsidRPr="00FF135A" w:rsidRDefault="00207C8E" w:rsidP="00207C8E">
      <w:pPr>
        <w:pStyle w:val="ConsPlusNormal"/>
        <w:jc w:val="center"/>
        <w:outlineLvl w:val="2"/>
        <w:rPr>
          <w:sz w:val="24"/>
          <w:szCs w:val="24"/>
        </w:rPr>
      </w:pPr>
      <w:r w:rsidRPr="00FF135A">
        <w:rPr>
          <w:sz w:val="24"/>
          <w:szCs w:val="24"/>
        </w:rPr>
        <w:t>Паспорт проекта</w:t>
      </w:r>
    </w:p>
    <w:p w:rsidR="00207C8E" w:rsidRPr="0054087B" w:rsidRDefault="0054087B" w:rsidP="000B4D56">
      <w:pPr>
        <w:pStyle w:val="ConsPlusNormal"/>
        <w:jc w:val="center"/>
        <w:outlineLvl w:val="2"/>
        <w:rPr>
          <w:b/>
          <w:sz w:val="24"/>
          <w:szCs w:val="24"/>
        </w:rPr>
      </w:pPr>
      <w:r w:rsidRPr="0054087B">
        <w:rPr>
          <w:b/>
          <w:sz w:val="24"/>
          <w:szCs w:val="24"/>
        </w:rPr>
        <w:t>«Парк «Гагарина 2.0»</w:t>
      </w:r>
    </w:p>
    <w:p w:rsidR="00207C8E" w:rsidRPr="00FF135A" w:rsidRDefault="00207C8E" w:rsidP="00207C8E">
      <w:pPr>
        <w:pStyle w:val="ConsPlusNormal"/>
        <w:jc w:val="both"/>
        <w:rPr>
          <w:sz w:val="24"/>
          <w:szCs w:val="24"/>
        </w:rPr>
      </w:pPr>
    </w:p>
    <w:p w:rsidR="00207C8E" w:rsidRPr="00FF135A" w:rsidRDefault="00207C8E" w:rsidP="00207C8E">
      <w:pPr>
        <w:pStyle w:val="ConsPlusNormal"/>
        <w:jc w:val="center"/>
        <w:rPr>
          <w:sz w:val="24"/>
          <w:szCs w:val="24"/>
        </w:rPr>
      </w:pPr>
      <w:r w:rsidRPr="00FF135A">
        <w:rPr>
          <w:sz w:val="24"/>
          <w:szCs w:val="24"/>
        </w:rPr>
        <w:t>_______________________</w:t>
      </w:r>
      <w:r w:rsidR="00FF135A" w:rsidRPr="00FF135A">
        <w:rPr>
          <w:color w:val="000000"/>
          <w:sz w:val="24"/>
          <w:szCs w:val="24"/>
          <w:u w:val="single"/>
        </w:rPr>
        <w:t xml:space="preserve"> г. Псков</w:t>
      </w:r>
      <w:r w:rsidR="00FF135A" w:rsidRPr="00FF135A">
        <w:rPr>
          <w:sz w:val="24"/>
          <w:szCs w:val="24"/>
        </w:rPr>
        <w:t xml:space="preserve"> </w:t>
      </w:r>
      <w:r w:rsidRPr="00FF135A">
        <w:rPr>
          <w:sz w:val="24"/>
          <w:szCs w:val="24"/>
        </w:rPr>
        <w:t>_______________________</w:t>
      </w:r>
    </w:p>
    <w:p w:rsidR="00207C8E" w:rsidRDefault="00207C8E" w:rsidP="00207C8E">
      <w:pPr>
        <w:pStyle w:val="ConsPlusNormal"/>
        <w:jc w:val="center"/>
      </w:pPr>
      <w:r>
        <w:t>(наименование муниципального образования)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5046"/>
        <w:gridCol w:w="3696"/>
      </w:tblGrid>
      <w:tr w:rsidR="00207C8E" w:rsidTr="00AB29E5">
        <w:tc>
          <w:tcPr>
            <w:tcW w:w="609" w:type="dxa"/>
          </w:tcPr>
          <w:p w:rsidR="00207C8E" w:rsidRDefault="00207C8E" w:rsidP="004A7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Наименование проекта (в соответствии с протоколом собрания граждан, сметной и (или) технической документацией)</w:t>
            </w:r>
          </w:p>
        </w:tc>
        <w:tc>
          <w:tcPr>
            <w:tcW w:w="3696" w:type="dxa"/>
          </w:tcPr>
          <w:p w:rsidR="00207C8E" w:rsidRPr="00AB29E5" w:rsidRDefault="0054087B" w:rsidP="00AB29E5">
            <w:pPr>
              <w:widowControl w:val="0"/>
              <w:spacing w:after="0" w:line="240" w:lineRule="auto"/>
              <w:rPr>
                <w:color w:val="000000"/>
              </w:rPr>
            </w:pPr>
            <w:r w:rsidRPr="0054087B">
              <w:rPr>
                <w:color w:val="000000"/>
              </w:rPr>
              <w:t>«Парк «Гагарина 2.0»</w:t>
            </w:r>
          </w:p>
        </w:tc>
      </w:tr>
      <w:tr w:rsidR="00207C8E" w:rsidTr="00AB29E5">
        <w:tc>
          <w:tcPr>
            <w:tcW w:w="609" w:type="dxa"/>
            <w:vMerge w:val="restart"/>
          </w:tcPr>
          <w:p w:rsidR="00207C8E" w:rsidRDefault="00207C8E" w:rsidP="004A74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Место реализации проекта</w:t>
            </w:r>
          </w:p>
        </w:tc>
        <w:tc>
          <w:tcPr>
            <w:tcW w:w="3696" w:type="dxa"/>
          </w:tcPr>
          <w:p w:rsidR="00207C8E" w:rsidRPr="00AB29E5" w:rsidRDefault="0054087B" w:rsidP="00AB29E5">
            <w:pPr>
              <w:widowControl w:val="0"/>
              <w:spacing w:after="0" w:line="240" w:lineRule="auto"/>
              <w:rPr>
                <w:color w:val="000000"/>
              </w:rPr>
            </w:pPr>
            <w:r>
              <w:t xml:space="preserve">Территории </w:t>
            </w:r>
            <w:r w:rsidRPr="0044340D">
              <w:t>парка имени Гагарина. Парк имени Гагарина расположен в треугольнике между улицами Гущина, Гдовской и Застенным переулком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Муниципальное образование</w:t>
            </w:r>
          </w:p>
        </w:tc>
        <w:tc>
          <w:tcPr>
            <w:tcW w:w="3696" w:type="dxa"/>
          </w:tcPr>
          <w:p w:rsidR="00207C8E" w:rsidRPr="00AB29E5" w:rsidRDefault="00FF135A" w:rsidP="00AB29E5">
            <w:pPr>
              <w:widowControl w:val="0"/>
              <w:spacing w:after="0" w:line="240" w:lineRule="auto"/>
              <w:rPr>
                <w:color w:val="000000"/>
              </w:rPr>
            </w:pPr>
            <w:r w:rsidRPr="00AB29E5">
              <w:rPr>
                <w:color w:val="000000"/>
              </w:rPr>
              <w:t>Г. Псков</w:t>
            </w:r>
          </w:p>
        </w:tc>
      </w:tr>
      <w:tr w:rsidR="00FF135A" w:rsidTr="00AB29E5">
        <w:tc>
          <w:tcPr>
            <w:tcW w:w="609" w:type="dxa"/>
            <w:vMerge/>
          </w:tcPr>
          <w:p w:rsidR="00FF135A" w:rsidRDefault="00FF135A" w:rsidP="00FF135A">
            <w:pPr>
              <w:pStyle w:val="ConsPlusNormal"/>
            </w:pPr>
          </w:p>
        </w:tc>
        <w:tc>
          <w:tcPr>
            <w:tcW w:w="5046" w:type="dxa"/>
          </w:tcPr>
          <w:p w:rsidR="00FF135A" w:rsidRDefault="00FF135A" w:rsidP="00FF135A">
            <w:pPr>
              <w:pStyle w:val="ConsPlusNormal"/>
            </w:pPr>
            <w:r>
              <w:t>Численность населения муниципального образования</w:t>
            </w:r>
          </w:p>
        </w:tc>
        <w:tc>
          <w:tcPr>
            <w:tcW w:w="3696" w:type="dxa"/>
          </w:tcPr>
          <w:p w:rsidR="00FF135A" w:rsidRDefault="007B1C1E" w:rsidP="00FF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187 129</w:t>
            </w:r>
            <w:r w:rsidRPr="008324B6">
              <w:rPr>
                <w:color w:val="000000"/>
              </w:rPr>
              <w:t xml:space="preserve"> чел.</w:t>
            </w:r>
          </w:p>
        </w:tc>
      </w:tr>
      <w:tr w:rsidR="00FF135A" w:rsidTr="00AB29E5">
        <w:tc>
          <w:tcPr>
            <w:tcW w:w="609" w:type="dxa"/>
            <w:vMerge/>
          </w:tcPr>
          <w:p w:rsidR="00FF135A" w:rsidRDefault="00FF135A" w:rsidP="00FF135A">
            <w:pPr>
              <w:pStyle w:val="ConsPlusNormal"/>
            </w:pPr>
          </w:p>
        </w:tc>
        <w:tc>
          <w:tcPr>
            <w:tcW w:w="5046" w:type="dxa"/>
          </w:tcPr>
          <w:p w:rsidR="00FF135A" w:rsidRDefault="00FF135A" w:rsidP="00FF135A">
            <w:pPr>
              <w:pStyle w:val="ConsPlusNormal"/>
            </w:pPr>
            <w:r>
              <w:t>Населенный пункт</w:t>
            </w:r>
          </w:p>
        </w:tc>
        <w:tc>
          <w:tcPr>
            <w:tcW w:w="3696" w:type="dxa"/>
          </w:tcPr>
          <w:p w:rsidR="00FF135A" w:rsidRDefault="00FF135A" w:rsidP="00FF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г. Псков</w:t>
            </w:r>
          </w:p>
        </w:tc>
      </w:tr>
      <w:tr w:rsidR="007B1C1E" w:rsidTr="00AB29E5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Численность населения населенного пункта:</w:t>
            </w:r>
          </w:p>
        </w:tc>
        <w:tc>
          <w:tcPr>
            <w:tcW w:w="3696" w:type="dxa"/>
          </w:tcPr>
          <w:p w:rsidR="007B1C1E" w:rsidRDefault="007B1C1E" w:rsidP="007B1C1E">
            <w:r w:rsidRPr="002B6386">
              <w:rPr>
                <w:color w:val="000000"/>
              </w:rPr>
              <w:t>187 129 чел.</w:t>
            </w:r>
          </w:p>
        </w:tc>
      </w:tr>
      <w:tr w:rsidR="007B1C1E" w:rsidTr="00AB29E5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Всего</w:t>
            </w:r>
          </w:p>
        </w:tc>
        <w:tc>
          <w:tcPr>
            <w:tcW w:w="3696" w:type="dxa"/>
          </w:tcPr>
          <w:p w:rsidR="007B1C1E" w:rsidRDefault="007B1C1E" w:rsidP="007B1C1E">
            <w:r w:rsidRPr="002B6386">
              <w:rPr>
                <w:color w:val="000000"/>
              </w:rPr>
              <w:t>187 129 чел.</w:t>
            </w:r>
          </w:p>
        </w:tc>
      </w:tr>
      <w:tr w:rsidR="007B1C1E" w:rsidTr="00AB29E5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в том числе достигшего 16 лет:</w:t>
            </w:r>
          </w:p>
        </w:tc>
        <w:tc>
          <w:tcPr>
            <w:tcW w:w="3696" w:type="dxa"/>
          </w:tcPr>
          <w:p w:rsidR="007B1C1E" w:rsidRDefault="007B1C1E" w:rsidP="007B1C1E">
            <w:r w:rsidRPr="002B6386">
              <w:rPr>
                <w:color w:val="000000"/>
              </w:rPr>
              <w:t>187 129 чел.</w:t>
            </w:r>
          </w:p>
        </w:tc>
      </w:tr>
      <w:tr w:rsidR="00207C8E" w:rsidTr="00AB29E5">
        <w:tc>
          <w:tcPr>
            <w:tcW w:w="609" w:type="dxa"/>
          </w:tcPr>
          <w:p w:rsidR="00207C8E" w:rsidRDefault="00207C8E" w:rsidP="004A74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Тип объекта общественной инфраструктуры, на развитие которого направлен проект, в том числе приобретение основных средств:</w:t>
            </w:r>
          </w:p>
          <w:p w:rsidR="00207C8E" w:rsidRDefault="00207C8E" w:rsidP="004A7488">
            <w:pPr>
              <w:pStyle w:val="ConsPlusNormal"/>
            </w:pPr>
            <w:r>
              <w:t>1 - объекты коммунальной инфраструктуры;</w:t>
            </w:r>
          </w:p>
          <w:p w:rsidR="00207C8E" w:rsidRDefault="00207C8E" w:rsidP="004A7488">
            <w:pPr>
              <w:pStyle w:val="ConsPlusNormal"/>
            </w:pPr>
            <w:r>
              <w:t>2 - объекты внешнего благоустройства;</w:t>
            </w:r>
          </w:p>
          <w:p w:rsidR="00207C8E" w:rsidRDefault="00207C8E" w:rsidP="004A7488">
            <w:pPr>
              <w:pStyle w:val="ConsPlusNormal"/>
            </w:pPr>
            <w:r>
              <w:t>3 - объекты культуры;</w:t>
            </w:r>
          </w:p>
          <w:p w:rsidR="00207C8E" w:rsidRDefault="00207C8E" w:rsidP="004A7488">
            <w:pPr>
              <w:pStyle w:val="ConsPlusNormal"/>
            </w:pPr>
            <w:r>
              <w:t>4 - спортивные объекты;</w:t>
            </w:r>
          </w:p>
          <w:p w:rsidR="00207C8E" w:rsidRDefault="00207C8E" w:rsidP="004A7488">
            <w:pPr>
              <w:pStyle w:val="ConsPlusNormal"/>
            </w:pPr>
            <w:r>
              <w:t>5 - объекты для организации детского досуга;</w:t>
            </w:r>
          </w:p>
          <w:p w:rsidR="00207C8E" w:rsidRDefault="00207C8E" w:rsidP="004A7488">
            <w:pPr>
              <w:pStyle w:val="ConsPlusNormal"/>
            </w:pPr>
            <w:r>
              <w:t>6 - объекты, используемые для проведения общественных, культурно-массовых мероприятий, организации массового отдыха (площади, парки, места отдыха, береговые линии и т.д.);</w:t>
            </w:r>
          </w:p>
          <w:p w:rsidR="00207C8E" w:rsidRDefault="00207C8E" w:rsidP="004A7488">
            <w:pPr>
              <w:pStyle w:val="ConsPlusNormal"/>
            </w:pPr>
            <w:r>
              <w:t>7 - места захоронения;</w:t>
            </w:r>
          </w:p>
          <w:p w:rsidR="00207C8E" w:rsidRDefault="00207C8E" w:rsidP="004A7488">
            <w:pPr>
              <w:pStyle w:val="ConsPlusNormal"/>
            </w:pPr>
            <w:r>
              <w:t>8 - объекты для обеспечения первичных мер пожарной безопасности;</w:t>
            </w:r>
          </w:p>
          <w:p w:rsidR="00207C8E" w:rsidRDefault="00207C8E" w:rsidP="004A7488">
            <w:pPr>
              <w:pStyle w:val="ConsPlusNormal"/>
            </w:pPr>
            <w:r>
              <w:t>9 - основные средства (машины, оборудование);</w:t>
            </w:r>
          </w:p>
          <w:p w:rsidR="00207C8E" w:rsidRDefault="00207C8E" w:rsidP="004A7488">
            <w:pPr>
              <w:pStyle w:val="ConsPlusNormal"/>
            </w:pPr>
            <w:r>
              <w:t>10 - иное (указать)</w:t>
            </w:r>
          </w:p>
        </w:tc>
        <w:tc>
          <w:tcPr>
            <w:tcW w:w="3696" w:type="dxa"/>
          </w:tcPr>
          <w:p w:rsidR="00207C8E" w:rsidRDefault="000142AD" w:rsidP="000142AD">
            <w:pPr>
              <w:pStyle w:val="ConsPlusNormal"/>
            </w:pPr>
            <w:r>
              <w:t xml:space="preserve">Этот проект </w:t>
            </w:r>
            <w:r w:rsidR="00FF135A">
              <w:t xml:space="preserve"> - это объединение </w:t>
            </w:r>
            <w:r>
              <w:t xml:space="preserve"> спортивного</w:t>
            </w:r>
            <w:r w:rsidR="00FF135A">
              <w:t xml:space="preserve"> объект</w:t>
            </w:r>
            <w:r>
              <w:t xml:space="preserve">а (п.4) с </w:t>
            </w:r>
            <w:r w:rsidR="00FF135A">
              <w:t xml:space="preserve"> площадкой, используемой для проведения общественных, культурно-массовых мероприятий, организации массового отдыха (п. 6)</w:t>
            </w:r>
          </w:p>
        </w:tc>
      </w:tr>
      <w:tr w:rsidR="00207C8E" w:rsidTr="00AB29E5">
        <w:tc>
          <w:tcPr>
            <w:tcW w:w="609" w:type="dxa"/>
            <w:vMerge w:val="restart"/>
          </w:tcPr>
          <w:p w:rsidR="00207C8E" w:rsidRDefault="00207C8E" w:rsidP="004A74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Информация о вопросе местного значения, в рамках которого реализуется проект:</w:t>
            </w:r>
          </w:p>
        </w:tc>
        <w:tc>
          <w:tcPr>
            <w:tcW w:w="3696" w:type="dxa"/>
          </w:tcPr>
          <w:p w:rsidR="00207C8E" w:rsidRDefault="00207C8E" w:rsidP="004A7488">
            <w:pPr>
              <w:pStyle w:val="ConsPlusNormal"/>
            </w:pP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наименование вопроса местного значения, в рамках которого реализуется проект, в соответствии с Федеральным законом от 06 октября 2003 г. N 131-ФЗ "Об общих принципах организации местного самоуправления в Российской Федерации" (далее - Федеральный закон N 131-ФЗ)</w:t>
            </w:r>
          </w:p>
        </w:tc>
        <w:tc>
          <w:tcPr>
            <w:tcW w:w="3696" w:type="dxa"/>
          </w:tcPr>
          <w:p w:rsidR="00207C8E" w:rsidRDefault="000142AD" w:rsidP="00F7749A">
            <w:pPr>
              <w:pStyle w:val="ConsPlusNormal"/>
            </w:pPr>
            <w:r>
              <w:t xml:space="preserve">создание условий для массового отдыха жителей поселения и </w:t>
            </w:r>
            <w:r w:rsidR="007B1C1E">
              <w:t>занятия спортом</w:t>
            </w:r>
          </w:p>
        </w:tc>
      </w:tr>
      <w:tr w:rsidR="00AC6532" w:rsidTr="00AB29E5">
        <w:tc>
          <w:tcPr>
            <w:tcW w:w="609" w:type="dxa"/>
            <w:vMerge/>
          </w:tcPr>
          <w:p w:rsidR="00AC6532" w:rsidRDefault="00AC6532" w:rsidP="00AC6532">
            <w:pPr>
              <w:pStyle w:val="ConsPlusNormal"/>
            </w:pPr>
          </w:p>
        </w:tc>
        <w:tc>
          <w:tcPr>
            <w:tcW w:w="5046" w:type="dxa"/>
          </w:tcPr>
          <w:p w:rsidR="00AC6532" w:rsidRDefault="00AC6532" w:rsidP="00AC6532">
            <w:pPr>
              <w:pStyle w:val="ConsPlusNormal"/>
            </w:pPr>
            <w:r>
              <w:t>муниципальное образование Псковской области, орган местного самоуправления которого осуществляет полномочие по решению вопроса местного значения, в рамках которого реализуется проект</w:t>
            </w:r>
          </w:p>
        </w:tc>
        <w:tc>
          <w:tcPr>
            <w:tcW w:w="3696" w:type="dxa"/>
          </w:tcPr>
          <w:p w:rsidR="00AC6532" w:rsidRDefault="00AC6532" w:rsidP="00AC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Город Псков, </w:t>
            </w:r>
            <w:r>
              <w:t>Управление городского хозяйства Администрации города Пскова</w:t>
            </w:r>
          </w:p>
        </w:tc>
      </w:tr>
      <w:tr w:rsidR="00AC6532" w:rsidTr="00AB29E5">
        <w:tc>
          <w:tcPr>
            <w:tcW w:w="609" w:type="dxa"/>
            <w:vMerge/>
          </w:tcPr>
          <w:p w:rsidR="00AC6532" w:rsidRDefault="00AC6532" w:rsidP="00AC6532">
            <w:pPr>
              <w:pStyle w:val="ConsPlusNormal"/>
            </w:pPr>
          </w:p>
        </w:tc>
        <w:tc>
          <w:tcPr>
            <w:tcW w:w="5046" w:type="dxa"/>
          </w:tcPr>
          <w:p w:rsidR="00AC6532" w:rsidRDefault="00AC6532" w:rsidP="00AC6532">
            <w:pPr>
              <w:pStyle w:val="ConsPlusNormal"/>
            </w:pPr>
            <w:r>
              <w:t>Основание для исполнения полномочия по решению вопроса местного значения, в рамках которого реализуется проект:</w:t>
            </w:r>
          </w:p>
          <w:p w:rsidR="00AC6532" w:rsidRDefault="00AC6532" w:rsidP="00AC6532">
            <w:pPr>
              <w:pStyle w:val="ConsPlusNormal"/>
            </w:pPr>
            <w:r>
              <w:t>Федеральный закон N 131-ФЗ;</w:t>
            </w:r>
          </w:p>
          <w:p w:rsidR="00AC6532" w:rsidRDefault="00AC6532" w:rsidP="00AC6532">
            <w:pPr>
              <w:pStyle w:val="ConsPlusNormal"/>
            </w:pPr>
            <w:r>
              <w:t>Закон Псковской области от 10 декабря 2014 г. N 1464-ОЗ "О закреплении за сельскими поселениями Псковской области вопросов местного значения городских поселений";</w:t>
            </w:r>
          </w:p>
          <w:p w:rsidR="00AC6532" w:rsidRDefault="00AC6532" w:rsidP="00AC6532">
            <w:pPr>
              <w:pStyle w:val="ConsPlusNormal"/>
            </w:pPr>
            <w:r>
              <w:t>соглашение о передаче осуществления части полномочий по решению вопросов местного значения (прилагается при наличии)</w:t>
            </w:r>
          </w:p>
        </w:tc>
        <w:tc>
          <w:tcPr>
            <w:tcW w:w="3696" w:type="dxa"/>
          </w:tcPr>
          <w:p w:rsidR="00AC6532" w:rsidRDefault="00AC6532" w:rsidP="00AC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</w:t>
            </w:r>
            <w:hyperlink r:id="rId9">
              <w:r>
                <w:rPr>
                  <w:color w:val="0000FF"/>
                </w:rPr>
                <w:t>закон</w:t>
              </w:r>
            </w:hyperlink>
            <w:r>
              <w:rPr>
                <w:color w:val="000000"/>
              </w:rPr>
              <w:t xml:space="preserve"> N 131-ФЗ</w:t>
            </w:r>
          </w:p>
        </w:tc>
      </w:tr>
      <w:tr w:rsidR="00207C8E" w:rsidTr="00AB29E5">
        <w:tc>
          <w:tcPr>
            <w:tcW w:w="609" w:type="dxa"/>
            <w:vMerge w:val="restart"/>
          </w:tcPr>
          <w:p w:rsidR="00207C8E" w:rsidRDefault="00207C8E" w:rsidP="004A74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Описание проекта:</w:t>
            </w:r>
          </w:p>
        </w:tc>
        <w:tc>
          <w:tcPr>
            <w:tcW w:w="3696" w:type="dxa"/>
          </w:tcPr>
          <w:p w:rsidR="0054087B" w:rsidRDefault="0054087B" w:rsidP="0054087B">
            <w:pPr>
              <w:pStyle w:val="ConsPlusNormal"/>
            </w:pPr>
            <w:r>
              <w:t>Парк Гагарина является предметом гордости жителей округа № 12. Этот объект был благоустроен благодаря общей победе в народном голосовании по программе «Формирование комфортной городской среды».</w:t>
            </w:r>
          </w:p>
          <w:p w:rsidR="00207C8E" w:rsidRDefault="0054087B" w:rsidP="0054087B">
            <w:pPr>
              <w:pStyle w:val="ConsPlusNormal"/>
            </w:pPr>
            <w:r>
              <w:t xml:space="preserve"> В проекте предложено установить полноценное спортивное ограждение площадки, которое предотвратит вылетание мяча за пределы игрового поля, также заменить баскетбольное кольцо на ворота для мини-футбола.</w:t>
            </w:r>
          </w:p>
          <w:p w:rsidR="0054087B" w:rsidRDefault="0054087B" w:rsidP="0054087B">
            <w:pPr>
              <w:pStyle w:val="ConsPlusNormal"/>
            </w:pPr>
            <w:r>
              <w:t>В проекте также предусмотрена установка системы видеонаблюдения.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Описание проблемы, на решение которой направлен проект:</w:t>
            </w:r>
          </w:p>
          <w:p w:rsidR="00207C8E" w:rsidRDefault="00207C8E" w:rsidP="004A7488">
            <w:pPr>
              <w:pStyle w:val="ConsPlusNormal"/>
            </w:pPr>
            <w:r>
              <w:t>(суть проблемы, ее негативные социально-экономические последствия, текущее состояние объекта общественной инфраструктуры, степень неотложности решения проблемы и т.д.)</w:t>
            </w:r>
          </w:p>
        </w:tc>
        <w:tc>
          <w:tcPr>
            <w:tcW w:w="3696" w:type="dxa"/>
          </w:tcPr>
          <w:p w:rsidR="0054087B" w:rsidRDefault="0054087B" w:rsidP="0054087B">
            <w:pPr>
              <w:pStyle w:val="ConsPlusNormal"/>
            </w:pPr>
            <w:r>
              <w:t>В ходе эксплуатации были выявлены недостатки реализованной идеи баскетбольной площадки в парке им. Гагарина. Стук мяча раздается и днем и ночью.</w:t>
            </w:r>
          </w:p>
          <w:p w:rsidR="00AC6532" w:rsidRDefault="0054087B" w:rsidP="000142AD">
            <w:pPr>
              <w:pStyle w:val="ConsPlusNormal"/>
            </w:pPr>
            <w:r>
              <w:t>В позднее время и даже ночью здесь продолжают шуметь, мяч постоянно вылетает за пределы площадки и часто попадает на территорию частных домов. Был прецедент поджога баскетбольного щита – местный житель не выдержал шума и пошел на крайние меры, испортив имущество.</w:t>
            </w:r>
          </w:p>
          <w:p w:rsidR="009039A7" w:rsidRDefault="009039A7" w:rsidP="009039A7">
            <w:pPr>
              <w:pStyle w:val="ConsPlusNormal"/>
            </w:pPr>
            <w:r w:rsidRPr="009039A7">
              <w:t xml:space="preserve">Актуальной проблемой также является отсутствие видеонаблюдения территории парка. Видеонаблюдение, установленное на территорий парка– один из главных </w:t>
            </w:r>
            <w:r w:rsidRPr="009039A7">
              <w:lastRenderedPageBreak/>
              <w:t>факторов комфорта жителей и их безопасности.</w:t>
            </w:r>
          </w:p>
        </w:tc>
      </w:tr>
      <w:tr w:rsidR="00207C8E" w:rsidTr="00AB29E5">
        <w:tc>
          <w:tcPr>
            <w:tcW w:w="609" w:type="dxa"/>
            <w:vMerge/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046" w:type="dxa"/>
          </w:tcPr>
          <w:p w:rsidR="00207C8E" w:rsidRDefault="00207C8E" w:rsidP="004A7488">
            <w:pPr>
              <w:pStyle w:val="ConsPlusNormal"/>
            </w:pPr>
            <w:r>
              <w:t>Общая стоимость проекта (указываются мероприятия, которые планируется выполнить в рамках реализации проекта) (приводится в таблице 1)</w:t>
            </w:r>
          </w:p>
        </w:tc>
        <w:tc>
          <w:tcPr>
            <w:tcW w:w="3696" w:type="dxa"/>
          </w:tcPr>
          <w:p w:rsidR="00207C8E" w:rsidRDefault="0054087B" w:rsidP="0054087B">
            <w:pPr>
              <w:pStyle w:val="ConsPlusNormal"/>
            </w:pPr>
            <w:r w:rsidRPr="0054087B">
              <w:t>3475000,0 руб</w:t>
            </w:r>
            <w:r>
              <w:t>.</w:t>
            </w:r>
            <w:r w:rsidR="000142AD">
              <w:t>.</w:t>
            </w:r>
          </w:p>
        </w:tc>
      </w:tr>
      <w:tr w:rsidR="007B1C1E" w:rsidTr="007B1C1E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Pr="007B1C1E" w:rsidRDefault="007B1C1E" w:rsidP="007B1C1E">
            <w:pPr>
              <w:pStyle w:val="ConsPlusNormal"/>
            </w:pPr>
            <w:r w:rsidRPr="007B1C1E">
              <w:t>Перечень работ и оборудования (указываются поэтапно все виды работ, которые планируется выполнить в рамках реализации проекта, в том числе перечень приобретаемого и устанавливаемого оборудования, и виды контроля при необходимости)</w:t>
            </w:r>
          </w:p>
        </w:tc>
        <w:tc>
          <w:tcPr>
            <w:tcW w:w="3696" w:type="dxa"/>
            <w:shd w:val="clear" w:color="auto" w:fill="auto"/>
          </w:tcPr>
          <w:p w:rsidR="007B1C1E" w:rsidRPr="007B1C1E" w:rsidRDefault="007B1C1E" w:rsidP="007B1C1E">
            <w:pPr>
              <w:pStyle w:val="ConsPlusNormal"/>
              <w:numPr>
                <w:ilvl w:val="0"/>
                <w:numId w:val="3"/>
              </w:numPr>
              <w:tabs>
                <w:tab w:val="left" w:pos="240"/>
              </w:tabs>
              <w:ind w:left="0" w:hanging="9"/>
            </w:pPr>
            <w:r w:rsidRPr="007B1C1E">
              <w:t>Устройство ограждения существующей спортивной площадки</w:t>
            </w:r>
          </w:p>
          <w:p w:rsidR="007B1C1E" w:rsidRPr="007B1C1E" w:rsidRDefault="007B1C1E" w:rsidP="007B1C1E">
            <w:pPr>
              <w:pStyle w:val="ConsPlusNormal"/>
              <w:numPr>
                <w:ilvl w:val="0"/>
                <w:numId w:val="3"/>
              </w:numPr>
              <w:tabs>
                <w:tab w:val="left" w:pos="240"/>
              </w:tabs>
              <w:ind w:left="0" w:hanging="9"/>
            </w:pPr>
            <w:r w:rsidRPr="007B1C1E">
              <w:t>Установка системы видеонаблюдения</w:t>
            </w:r>
          </w:p>
        </w:tc>
      </w:tr>
      <w:tr w:rsidR="00B9196E" w:rsidTr="00B9196E">
        <w:trPr>
          <w:trHeight w:val="5006"/>
        </w:trPr>
        <w:tc>
          <w:tcPr>
            <w:tcW w:w="609" w:type="dxa"/>
            <w:vMerge/>
          </w:tcPr>
          <w:p w:rsidR="00B9196E" w:rsidRDefault="00B9196E" w:rsidP="007B1C1E">
            <w:pPr>
              <w:pStyle w:val="ConsPlusNormal"/>
            </w:pPr>
          </w:p>
        </w:tc>
        <w:tc>
          <w:tcPr>
            <w:tcW w:w="5046" w:type="dxa"/>
          </w:tcPr>
          <w:p w:rsidR="00B9196E" w:rsidRDefault="00B9196E" w:rsidP="007B1C1E">
            <w:pPr>
              <w:pStyle w:val="ConsPlusNormal"/>
            </w:pPr>
            <w:r>
              <w:t>Ожидаемые результаты: (указывается прогноз влияния реализации проекта на ситуацию в населенном пункте, ожидаемый экономический эффект для местного бюджета, механизмы эффективной эксплуатации и содержания объекта после реализации проекта)</w:t>
            </w:r>
          </w:p>
        </w:tc>
        <w:tc>
          <w:tcPr>
            <w:tcW w:w="3696" w:type="dxa"/>
          </w:tcPr>
          <w:p w:rsidR="00B9196E" w:rsidRDefault="00B9196E" w:rsidP="007B1C1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Реализация проекта позволит:</w:t>
            </w:r>
          </w:p>
          <w:p w:rsidR="00B9196E" w:rsidRDefault="00B9196E" w:rsidP="007B1C1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 уменьшить напряженность среди жильцов домов, расположенных рядом домов;</w:t>
            </w:r>
          </w:p>
          <w:p w:rsidR="00B9196E" w:rsidRDefault="00B9196E" w:rsidP="007B1C1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039A7">
              <w:rPr>
                <w:color w:val="000000"/>
              </w:rPr>
              <w:t>значительно улучшит качество жизни посетителей парка, создавая безопасные и комфортные условия времяпровождения вне дома</w:t>
            </w:r>
          </w:p>
          <w:p w:rsidR="00B9196E" w:rsidRDefault="00B9196E" w:rsidP="007B1C1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видеонаблюдение поможет в борьбе с кражами, дисциплинирует граждан, находящихся на территории парка,</w:t>
            </w:r>
          </w:p>
          <w:p w:rsidR="00B9196E" w:rsidRPr="009039A7" w:rsidRDefault="00B9196E" w:rsidP="007B1C1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039A7">
              <w:rPr>
                <w:color w:val="000000"/>
              </w:rPr>
              <w:t>откроет новые возможности для подрастающего поколения, способствующие их всестороннему развитию</w:t>
            </w:r>
          </w:p>
          <w:p w:rsidR="00B9196E" w:rsidRPr="00BA14F6" w:rsidRDefault="00B9196E" w:rsidP="007B1C1E">
            <w:pPr>
              <w:pStyle w:val="ConsPlusNormal"/>
              <w:rPr>
                <w:color w:val="000000"/>
              </w:rPr>
            </w:pPr>
          </w:p>
          <w:p w:rsidR="00B9196E" w:rsidRPr="00FB23C7" w:rsidRDefault="00B9196E" w:rsidP="007B1C1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524D6">
              <w:rPr>
                <w:color w:val="000000"/>
              </w:rPr>
              <w:t>После реализации проекта имущество будет передано на баланс города, обслуживание будет организовано Управлением городского хозяйства Администрация города Пскова.</w:t>
            </w:r>
            <w:r>
              <w:rPr>
                <w:color w:val="000000"/>
              </w:rPr>
              <w:t xml:space="preserve"> Обслуживание системы видеонаблюдения будет организовано АПК «Безопасный город».</w:t>
            </w:r>
          </w:p>
        </w:tc>
      </w:tr>
      <w:tr w:rsidR="007B1C1E" w:rsidTr="00AB29E5">
        <w:tc>
          <w:tcPr>
            <w:tcW w:w="609" w:type="dxa"/>
            <w:vMerge w:val="restart"/>
          </w:tcPr>
          <w:p w:rsidR="007B1C1E" w:rsidRDefault="007B1C1E" w:rsidP="007B1C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Планируемые источники финансирования проекта:</w:t>
            </w:r>
          </w:p>
        </w:tc>
        <w:tc>
          <w:tcPr>
            <w:tcW w:w="3696" w:type="dxa"/>
          </w:tcPr>
          <w:p w:rsidR="007B1C1E" w:rsidRDefault="007B1C1E" w:rsidP="007B1C1E">
            <w:pPr>
              <w:pStyle w:val="ConsPlusNormal"/>
            </w:pPr>
          </w:p>
        </w:tc>
      </w:tr>
      <w:tr w:rsidR="007B1C1E" w:rsidTr="00AB29E5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Источники финансирования проекта в денежной форме (приводится в таблице 2)</w:t>
            </w:r>
          </w:p>
        </w:tc>
        <w:tc>
          <w:tcPr>
            <w:tcW w:w="3696" w:type="dxa"/>
          </w:tcPr>
          <w:p w:rsidR="007B1C1E" w:rsidRDefault="007B1C1E" w:rsidP="007B1C1E">
            <w:pPr>
              <w:pStyle w:val="ConsPlusNormal"/>
            </w:pPr>
            <w:r w:rsidRPr="0054087B">
              <w:t>3475</w:t>
            </w:r>
            <w:r w:rsidRPr="00C9787E">
              <w:t>,</w:t>
            </w:r>
            <w:r>
              <w:t>0 тыс. руб.</w:t>
            </w:r>
          </w:p>
          <w:p w:rsidR="007B1C1E" w:rsidRDefault="007B1C1E" w:rsidP="007B1C1E">
            <w:pPr>
              <w:pStyle w:val="ConsPlusNormal"/>
            </w:pPr>
          </w:p>
        </w:tc>
      </w:tr>
      <w:tr w:rsidR="007B1C1E" w:rsidTr="00AB29E5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Расшифровка инициативного платежа юридических лиц (за исключением предприятий и организаций муниципальной формы собственности), индивидуальных предпринимателей (приводится в таблице 3)</w:t>
            </w:r>
          </w:p>
        </w:tc>
        <w:tc>
          <w:tcPr>
            <w:tcW w:w="3696" w:type="dxa"/>
          </w:tcPr>
          <w:p w:rsidR="007B1C1E" w:rsidRDefault="007B1C1E" w:rsidP="007B1C1E">
            <w:pPr>
              <w:pStyle w:val="ConsPlusNormal"/>
            </w:pPr>
            <w:r>
              <w:t>210,0 тыс. руб.</w:t>
            </w:r>
          </w:p>
        </w:tc>
      </w:tr>
      <w:tr w:rsidR="007B1C1E" w:rsidTr="00AB29E5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 xml:space="preserve">Неоплачиваемый вклад населения, юридических лиц и индивидуальных предпринимателей в реализацию проекта: (заполняется при наличии такого вклада, кроме денежных средств, указанных в строке 2 таблицы 2, неоплачиваемый вклад включает использование строительных материалов, оборудования, инструмента, уборку мусора, благоустройство, доставку основных </w:t>
            </w:r>
            <w:r>
              <w:lastRenderedPageBreak/>
              <w:t>средств и материальных запасов и пр. с указанием объемов и формы предоставления неоплачиваемого вклада, а также лиц, которые планируют внести такой вклад)</w:t>
            </w:r>
          </w:p>
        </w:tc>
        <w:tc>
          <w:tcPr>
            <w:tcW w:w="3696" w:type="dxa"/>
          </w:tcPr>
          <w:p w:rsidR="007B1C1E" w:rsidRPr="0080692F" w:rsidRDefault="007B1C1E" w:rsidP="007B1C1E">
            <w:pPr>
              <w:pStyle w:val="ConsPlusNormal"/>
              <w:rPr>
                <w:color w:val="000000"/>
              </w:rPr>
            </w:pPr>
            <w:r w:rsidRPr="0080692F">
              <w:rPr>
                <w:color w:val="000000"/>
              </w:rPr>
              <w:lastRenderedPageBreak/>
              <w:t xml:space="preserve">Данилова Олимпиада, Кондина Ирина Михайловна, Кондин Игорь Николаевич, Лукьянова Юлиана Геннадьевна, Михайлова Елена Валерьевна, Биличенко Екатерина Андреевна, Мананникова Оксана Владимировна, Куликова Инна Валентиновна, Просвирнина Дарья </w:t>
            </w:r>
            <w:r w:rsidRPr="0080692F">
              <w:rPr>
                <w:color w:val="000000"/>
              </w:rPr>
              <w:lastRenderedPageBreak/>
              <w:t>Владимировна, Коледина Наталья Викторовна гарантируют участвовать в установке информационного щита</w:t>
            </w:r>
          </w:p>
        </w:tc>
      </w:tr>
      <w:tr w:rsidR="007B1C1E" w:rsidTr="00AB29E5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Проведение работ (приводится в таблице 4)</w:t>
            </w:r>
          </w:p>
        </w:tc>
        <w:tc>
          <w:tcPr>
            <w:tcW w:w="3696" w:type="dxa"/>
          </w:tcPr>
          <w:p w:rsidR="007B1C1E" w:rsidRPr="00B9196E" w:rsidRDefault="00B9196E" w:rsidP="007B1C1E">
            <w:pPr>
              <w:pStyle w:val="ConsPlusNormal"/>
              <w:rPr>
                <w:color w:val="000000"/>
              </w:rPr>
            </w:pPr>
            <w:r w:rsidRPr="00B9196E">
              <w:rPr>
                <w:color w:val="000000"/>
              </w:rPr>
              <w:t>10 000,0 руб</w:t>
            </w:r>
          </w:p>
        </w:tc>
      </w:tr>
      <w:tr w:rsidR="007B1C1E" w:rsidTr="00AB29E5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Предоставление материалов и оборудования (приводится в таблице 5)</w:t>
            </w:r>
          </w:p>
        </w:tc>
        <w:tc>
          <w:tcPr>
            <w:tcW w:w="3696" w:type="dxa"/>
          </w:tcPr>
          <w:p w:rsidR="007B1C1E" w:rsidRPr="00B9196E" w:rsidRDefault="007B1C1E" w:rsidP="007B1C1E">
            <w:pPr>
              <w:pStyle w:val="ConsPlusNormal"/>
              <w:rPr>
                <w:color w:val="000000"/>
              </w:rPr>
            </w:pPr>
            <w:r w:rsidRPr="00B9196E">
              <w:rPr>
                <w:color w:val="000000"/>
              </w:rPr>
              <w:t>-</w:t>
            </w:r>
          </w:p>
        </w:tc>
      </w:tr>
      <w:tr w:rsidR="007B1C1E" w:rsidTr="00AB29E5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Предоставление техники и транспортных средств (приводится в таблице 6)</w:t>
            </w:r>
          </w:p>
        </w:tc>
        <w:tc>
          <w:tcPr>
            <w:tcW w:w="3696" w:type="dxa"/>
          </w:tcPr>
          <w:p w:rsidR="007B1C1E" w:rsidRPr="00B9196E" w:rsidRDefault="007B1C1E" w:rsidP="007B1C1E">
            <w:pPr>
              <w:pStyle w:val="ConsPlusNormal"/>
              <w:rPr>
                <w:color w:val="000000"/>
              </w:rPr>
            </w:pPr>
            <w:r w:rsidRPr="00B9196E">
              <w:rPr>
                <w:color w:val="000000"/>
              </w:rPr>
              <w:t>-</w:t>
            </w:r>
          </w:p>
        </w:tc>
      </w:tr>
      <w:tr w:rsidR="007B1C1E" w:rsidTr="00AB29E5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Общий объем неоплачиваемого вклада (тыс. рублей):</w:t>
            </w:r>
          </w:p>
        </w:tc>
        <w:tc>
          <w:tcPr>
            <w:tcW w:w="3696" w:type="dxa"/>
          </w:tcPr>
          <w:p w:rsidR="007B1C1E" w:rsidRPr="00B9196E" w:rsidRDefault="00B9196E" w:rsidP="007B1C1E">
            <w:pPr>
              <w:pStyle w:val="ConsPlusNormal"/>
              <w:rPr>
                <w:color w:val="000000"/>
              </w:rPr>
            </w:pPr>
            <w:r w:rsidRPr="00B9196E">
              <w:rPr>
                <w:color w:val="000000"/>
              </w:rPr>
              <w:t>10 000,0 руб</w:t>
            </w:r>
          </w:p>
        </w:tc>
      </w:tr>
      <w:tr w:rsidR="007B1C1E" w:rsidTr="00AB29E5">
        <w:tc>
          <w:tcPr>
            <w:tcW w:w="609" w:type="dxa"/>
            <w:vMerge w:val="restart"/>
          </w:tcPr>
          <w:p w:rsidR="007B1C1E" w:rsidRDefault="007B1C1E" w:rsidP="007B1C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Социальная эффективность от реализации проекта:</w:t>
            </w:r>
          </w:p>
        </w:tc>
        <w:tc>
          <w:tcPr>
            <w:tcW w:w="3696" w:type="dxa"/>
          </w:tcPr>
          <w:p w:rsidR="007B1C1E" w:rsidRDefault="007B1C1E" w:rsidP="00B919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Создание комфортной городской среды для всех групп населения;</w:t>
            </w:r>
          </w:p>
          <w:p w:rsidR="007B1C1E" w:rsidRDefault="007B1C1E" w:rsidP="00B919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 создание условий для культурного отдыха и </w:t>
            </w:r>
            <w:r w:rsidR="00B9196E">
              <w:rPr>
                <w:color w:val="000000"/>
              </w:rPr>
              <w:t>занятия спортом</w:t>
            </w:r>
            <w:r>
              <w:rPr>
                <w:color w:val="000000"/>
              </w:rPr>
              <w:t>;</w:t>
            </w:r>
          </w:p>
          <w:p w:rsidR="00B9196E" w:rsidRDefault="00B9196E" w:rsidP="00B919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исключает возникновение конфликтных ситуаций между посетителями парка и жильцами ближайших домов;</w:t>
            </w:r>
          </w:p>
          <w:p w:rsidR="00B9196E" w:rsidRDefault="00B9196E" w:rsidP="00B919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создание условий предотвращающих противоправные действия на территории парка;</w:t>
            </w:r>
          </w:p>
          <w:p w:rsidR="007B1C1E" w:rsidRDefault="007B1C1E" w:rsidP="00B919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развитие инициативы жителей на примере реализации их запросов и предложений;</w:t>
            </w:r>
          </w:p>
          <w:p w:rsidR="007B1C1E" w:rsidRDefault="007B1C1E" w:rsidP="00B919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воспитание у жителей неравнодушного отношения к среде проживания;</w:t>
            </w:r>
          </w:p>
          <w:p w:rsidR="007B1C1E" w:rsidRDefault="007B1C1E" w:rsidP="00B919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постепенное воспитание навыков культурного времяпровождения;</w:t>
            </w:r>
          </w:p>
          <w:p w:rsidR="007B1C1E" w:rsidRDefault="007B1C1E" w:rsidP="00B919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 создание законченной многофункциональной благоустроенной территории. </w:t>
            </w:r>
          </w:p>
        </w:tc>
      </w:tr>
      <w:tr w:rsidR="007B1C1E" w:rsidTr="00AB29E5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Прямые благополучатели проекта (приводятся в таблице 7)</w:t>
            </w:r>
          </w:p>
        </w:tc>
        <w:tc>
          <w:tcPr>
            <w:tcW w:w="3696" w:type="dxa"/>
          </w:tcPr>
          <w:p w:rsidR="007B1C1E" w:rsidRPr="00B9196E" w:rsidRDefault="007B1C1E" w:rsidP="007B1C1E">
            <w:pPr>
              <w:pStyle w:val="ConsPlusNormal"/>
              <w:rPr>
                <w:color w:val="000000"/>
              </w:rPr>
            </w:pPr>
            <w:r w:rsidRPr="00A9535C">
              <w:rPr>
                <w:color w:val="000000"/>
              </w:rPr>
              <w:t xml:space="preserve">Все жители </w:t>
            </w:r>
            <w:r>
              <w:rPr>
                <w:color w:val="000000"/>
              </w:rPr>
              <w:t xml:space="preserve">микрорайона, но </w:t>
            </w:r>
            <w:r w:rsidRPr="00A9535C">
              <w:rPr>
                <w:color w:val="000000"/>
              </w:rPr>
              <w:t xml:space="preserve">в первую очередь </w:t>
            </w:r>
            <w:r>
              <w:rPr>
                <w:color w:val="000000"/>
              </w:rPr>
              <w:t>ж</w:t>
            </w:r>
            <w:r w:rsidRPr="00A9535C">
              <w:rPr>
                <w:color w:val="000000"/>
              </w:rPr>
              <w:t xml:space="preserve">ители близлежащих жилых домов, расположенных по следующим адресам: </w:t>
            </w:r>
            <w:r w:rsidRPr="00CD36D8">
              <w:rPr>
                <w:color w:val="000000"/>
              </w:rPr>
              <w:t xml:space="preserve">г. Псков, </w:t>
            </w:r>
            <w:r w:rsidRPr="0080692F">
              <w:rPr>
                <w:color w:val="000000"/>
              </w:rPr>
              <w:t>Гущина д. 4, д. 6, д. 8, д.10</w:t>
            </w:r>
          </w:p>
        </w:tc>
      </w:tr>
      <w:tr w:rsidR="007B1C1E" w:rsidTr="00AB29E5">
        <w:tc>
          <w:tcPr>
            <w:tcW w:w="609" w:type="dxa"/>
            <w:vMerge w:val="restart"/>
          </w:tcPr>
          <w:p w:rsidR="007B1C1E" w:rsidRDefault="007B1C1E" w:rsidP="007B1C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Участие населения в обсуждении проекта:</w:t>
            </w:r>
          </w:p>
        </w:tc>
        <w:tc>
          <w:tcPr>
            <w:tcW w:w="3696" w:type="dxa"/>
          </w:tcPr>
          <w:p w:rsidR="007B1C1E" w:rsidRPr="00B9196E" w:rsidRDefault="007B1C1E" w:rsidP="007B1C1E">
            <w:pPr>
              <w:pStyle w:val="ConsPlusNormal"/>
              <w:rPr>
                <w:color w:val="000000"/>
              </w:rPr>
            </w:pPr>
          </w:p>
        </w:tc>
      </w:tr>
      <w:tr w:rsidR="007B1C1E" w:rsidTr="00AB29E5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Рассмотрение инициативного проекта населением до его внесения в местную администрацию муниципального образования Псковской области (сход, собрание, конференция граждан, собрание или конференция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проекта, выявление мнения граждан по вопросу о поддержке проекта путем опроса граждан, сбора их подписей), указать:</w:t>
            </w:r>
          </w:p>
        </w:tc>
        <w:tc>
          <w:tcPr>
            <w:tcW w:w="3696" w:type="dxa"/>
          </w:tcPr>
          <w:p w:rsidR="007B1C1E" w:rsidRPr="00B9196E" w:rsidRDefault="007B1C1E" w:rsidP="007B1C1E">
            <w:pPr>
              <w:pStyle w:val="ConsPlusNormal"/>
              <w:rPr>
                <w:color w:val="000000"/>
              </w:rPr>
            </w:pPr>
            <w:r w:rsidRPr="00B9196E">
              <w:rPr>
                <w:color w:val="000000"/>
              </w:rPr>
              <w:t xml:space="preserve">Благоустройство </w:t>
            </w:r>
            <w:r w:rsidR="00B9196E" w:rsidRPr="00B9196E">
              <w:rPr>
                <w:color w:val="000000"/>
              </w:rPr>
              <w:t>парка обсуждало</w:t>
            </w:r>
            <w:r w:rsidRPr="00B9196E">
              <w:rPr>
                <w:color w:val="000000"/>
              </w:rPr>
              <w:t>сь с населением неоднократно, это подтверждается публикациями в с</w:t>
            </w:r>
            <w:r w:rsidR="00222C4D">
              <w:rPr>
                <w:color w:val="000000"/>
              </w:rPr>
              <w:t>оциальных сетях (группа</w:t>
            </w:r>
            <w:r w:rsidR="00B9196E" w:rsidRPr="00B9196E">
              <w:rPr>
                <w:color w:val="000000"/>
              </w:rPr>
              <w:t xml:space="preserve"> «Овсище</w:t>
            </w:r>
            <w:r w:rsidRPr="00B9196E">
              <w:rPr>
                <w:color w:val="000000"/>
              </w:rPr>
              <w:t>):</w:t>
            </w:r>
          </w:p>
          <w:p w:rsidR="00B9196E" w:rsidRPr="00B9196E" w:rsidRDefault="007B1C1E" w:rsidP="00B9196E">
            <w:pPr>
              <w:pStyle w:val="aa"/>
              <w:spacing w:before="0" w:beforeAutospacing="0" w:after="0" w:afterAutospacing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B9196E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•</w:t>
            </w:r>
            <w:r w:rsidR="00B9196E" w:rsidRPr="00B9196E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Опрос </w:t>
            </w:r>
            <w:hyperlink r:id="rId10" w:history="1">
              <w:r w:rsidR="00B9196E" w:rsidRPr="00B9196E">
                <w:rPr>
                  <w:rFonts w:ascii="Arial" w:eastAsiaTheme="minorEastAsia" w:hAnsi="Arial" w:cs="Arial"/>
                  <w:color w:val="000000"/>
                  <w:sz w:val="20"/>
                  <w:szCs w:val="20"/>
                </w:rPr>
                <w:t>https://vk.com/wall-77532463_18643</w:t>
              </w:r>
            </w:hyperlink>
          </w:p>
          <w:p w:rsidR="007B1C1E" w:rsidRPr="00B9196E" w:rsidRDefault="00B9196E" w:rsidP="00B9196E">
            <w:pPr>
              <w:pStyle w:val="aa"/>
              <w:spacing w:before="0" w:beforeAutospacing="0" w:after="0" w:afterAutospacing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B9196E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Обсуждение проекта с жителями </w:t>
            </w:r>
            <w:hyperlink r:id="rId11" w:history="1">
              <w:r w:rsidRPr="00B9196E">
                <w:rPr>
                  <w:rFonts w:ascii="Arial" w:eastAsiaTheme="minorEastAsia" w:hAnsi="Arial" w:cs="Arial"/>
                  <w:color w:val="000000"/>
                  <w:sz w:val="20"/>
                  <w:szCs w:val="20"/>
                </w:rPr>
                <w:t>https://vk.com/wall-77532463_18456</w:t>
              </w:r>
            </w:hyperlink>
            <w:r w:rsidRPr="00B9196E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B1C1E" w:rsidTr="00AB29E5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количество лиц, принявших участие в итоговом 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 (на основании протокола, прилагается), человек</w:t>
            </w:r>
          </w:p>
        </w:tc>
        <w:tc>
          <w:tcPr>
            <w:tcW w:w="3696" w:type="dxa"/>
          </w:tcPr>
          <w:p w:rsidR="007B1C1E" w:rsidRDefault="00655F3B" w:rsidP="007B1C1E">
            <w:pPr>
              <w:pStyle w:val="ConsPlusNormal"/>
            </w:pPr>
            <w:r w:rsidRPr="00655F3B">
              <w:t>92 чел</w:t>
            </w:r>
          </w:p>
        </w:tc>
      </w:tr>
      <w:tr w:rsidR="007B1C1E" w:rsidTr="00AB29E5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количество лиц, принявших участие в опросе (необходимо приложить муниципальный правовой акт, утверждающий порядок выявления мнения граждан по вопросу о поддержке проекта путем опроса граждан):</w:t>
            </w:r>
          </w:p>
        </w:tc>
        <w:tc>
          <w:tcPr>
            <w:tcW w:w="3696" w:type="dxa"/>
          </w:tcPr>
          <w:p w:rsidR="00B9196E" w:rsidRDefault="00B9196E" w:rsidP="00B9196E">
            <w:pPr>
              <w:pStyle w:val="ConsPlusNormal"/>
            </w:pPr>
            <w:r>
              <w:t>- 34 чел на первой встрече;</w:t>
            </w:r>
          </w:p>
          <w:p w:rsidR="007B1C1E" w:rsidRDefault="00B9196E" w:rsidP="00B9196E">
            <w:pPr>
              <w:pStyle w:val="ConsPlusNormal"/>
            </w:pPr>
            <w:r>
              <w:t>- 390 чел. Участвовало в опросе</w:t>
            </w:r>
          </w:p>
        </w:tc>
      </w:tr>
      <w:tr w:rsidR="007B1C1E" w:rsidTr="00AB29E5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общее количество лиц, принявших участие в мероприятиях, посвященных обсуждению проекта, человек</w:t>
            </w:r>
          </w:p>
        </w:tc>
        <w:tc>
          <w:tcPr>
            <w:tcW w:w="3696" w:type="dxa"/>
          </w:tcPr>
          <w:p w:rsidR="00B9196E" w:rsidRDefault="00655F3B" w:rsidP="007B1C1E">
            <w:pPr>
              <w:pStyle w:val="ConsPlusNormal"/>
            </w:pPr>
            <w:r>
              <w:t>Итого: 516 чел</w:t>
            </w:r>
          </w:p>
        </w:tc>
      </w:tr>
      <w:tr w:rsidR="007B1C1E" w:rsidTr="00AB29E5">
        <w:tc>
          <w:tcPr>
            <w:tcW w:w="609" w:type="dxa"/>
            <w:vMerge w:val="restart"/>
          </w:tcPr>
          <w:p w:rsidR="007B1C1E" w:rsidRDefault="007B1C1E" w:rsidP="007B1C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Информирование населения о проекте:</w:t>
            </w:r>
          </w:p>
        </w:tc>
        <w:tc>
          <w:tcPr>
            <w:tcW w:w="3696" w:type="dxa"/>
          </w:tcPr>
          <w:p w:rsidR="007B1C1E" w:rsidRDefault="007B1C1E" w:rsidP="007B1C1E">
            <w:pPr>
              <w:pStyle w:val="ConsPlusNormal"/>
            </w:pPr>
          </w:p>
        </w:tc>
      </w:tr>
      <w:tr w:rsidR="007B1C1E" w:rsidTr="00AB29E5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Использование средств массовой информации и других средств информирования населения в процессе отбора приоритетной проблемы и разработки проекта (да/нет)</w:t>
            </w:r>
          </w:p>
        </w:tc>
        <w:tc>
          <w:tcPr>
            <w:tcW w:w="3696" w:type="dxa"/>
          </w:tcPr>
          <w:p w:rsidR="007B1C1E" w:rsidRDefault="007B1C1E" w:rsidP="007B1C1E">
            <w:pPr>
              <w:pStyle w:val="ConsPlusNormal"/>
            </w:pPr>
            <w:r>
              <w:t>Да</w:t>
            </w:r>
          </w:p>
        </w:tc>
      </w:tr>
      <w:tr w:rsidR="007B1C1E" w:rsidTr="00AB29E5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Количество обнародованных специальных информационных материалов, уникальных публикаций в информационно-телекоммуникационной сети "Интернет", в том числе в социальных сетях; публикаций в печатных средствах массовой информации; телевизионных передач, посвященных проекту (к проекту необходимо приложить материалы, подтверждающие фактическое использование средств массовой информации и других средств информирования населения о проекте (снимки экрана ("скриншот")) с изображением страницы официального сайта местной администрации муниципального образования Псковской области в информационно-телекоммуникационной сети "Интернет", страниц в социальных сетях, и (или) копии статей в местной (районной) газете, ссылки на интернет- и ТВ-ресурсы, фотографии, подтверждающие использование информационных материалов, стендов)</w:t>
            </w:r>
          </w:p>
        </w:tc>
        <w:tc>
          <w:tcPr>
            <w:tcW w:w="3696" w:type="dxa"/>
          </w:tcPr>
          <w:p w:rsidR="00B9196E" w:rsidRPr="00DC3366" w:rsidRDefault="00573EC9" w:rsidP="00B9196E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="00B9196E" w:rsidRPr="00B9196E">
              <w:rPr>
                <w:b/>
                <w:color w:val="000000"/>
              </w:rPr>
              <w:t xml:space="preserve"> специальных информационных материалов из групп «Овсище, ДЭУ, Старое Запсковье», «ПАИ», «Псковская городская Дума» (скриншоты и распечатки приложены к паспорту проекта</w:t>
            </w:r>
            <w:r w:rsidR="00B9196E" w:rsidRPr="00B9196E">
              <w:rPr>
                <w:color w:val="000000"/>
              </w:rPr>
              <w:t>)</w:t>
            </w:r>
            <w:r w:rsidR="00B9196E">
              <w:rPr>
                <w:color w:val="000000"/>
              </w:rPr>
              <w:t>, а именно:</w:t>
            </w:r>
          </w:p>
          <w:p w:rsidR="00B9196E" w:rsidRDefault="00B9196E" w:rsidP="00B9196E">
            <w:pPr>
              <w:pStyle w:val="aa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0B9196E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Жалобы на нарушение общественного порядка в парке</w:t>
            </w:r>
          </w:p>
          <w:p w:rsidR="00B9196E" w:rsidRPr="00B9196E" w:rsidRDefault="00B9196E" w:rsidP="00B9196E">
            <w:pPr>
              <w:pStyle w:val="aa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1) </w:t>
            </w:r>
            <w:hyperlink r:id="rId12" w:history="1">
              <w:r w:rsidRPr="00B9196E">
                <w:rPr>
                  <w:rFonts w:asciiTheme="minorHAnsi" w:eastAsiaTheme="minorEastAsia" w:hAnsiTheme="minorHAnsi" w:cstheme="minorBidi"/>
                  <w:color w:val="000000"/>
                  <w:sz w:val="22"/>
                  <w:szCs w:val="22"/>
                </w:rPr>
                <w:t>https://vk.com/wall-77532463_17282</w:t>
              </w:r>
            </w:hyperlink>
          </w:p>
          <w:p w:rsidR="00B9196E" w:rsidRPr="00B9196E" w:rsidRDefault="00B9196E" w:rsidP="00B9196E">
            <w:pPr>
              <w:pStyle w:val="aa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2) </w:t>
            </w:r>
            <w:r w:rsidRPr="00B9196E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Поджог баскетбольного щита </w:t>
            </w:r>
            <w:hyperlink r:id="rId13" w:history="1">
              <w:r w:rsidRPr="00B9196E">
                <w:rPr>
                  <w:rFonts w:asciiTheme="minorHAnsi" w:eastAsiaTheme="minorEastAsia" w:hAnsiTheme="minorHAnsi" w:cstheme="minorBidi"/>
                  <w:color w:val="000000"/>
                  <w:sz w:val="22"/>
                  <w:szCs w:val="22"/>
                </w:rPr>
                <w:t>https://vk.com/wall-77532463_12963</w:t>
              </w:r>
            </w:hyperlink>
          </w:p>
          <w:p w:rsidR="00B9196E" w:rsidRDefault="00B9196E" w:rsidP="00B9196E">
            <w:pPr>
              <w:pStyle w:val="aa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0B9196E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Визит Губернатора в парк Гагарина</w:t>
            </w:r>
          </w:p>
          <w:p w:rsidR="00B9196E" w:rsidRPr="00B9196E" w:rsidRDefault="00B9196E" w:rsidP="00B9196E">
            <w:pPr>
              <w:pStyle w:val="aa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3) </w:t>
            </w:r>
            <w:hyperlink r:id="rId14" w:history="1">
              <w:r w:rsidRPr="00B9196E">
                <w:rPr>
                  <w:rFonts w:asciiTheme="minorHAnsi" w:eastAsiaTheme="minorEastAsia" w:hAnsiTheme="minorHAnsi" w:cstheme="minorBidi"/>
                  <w:color w:val="000000"/>
                  <w:sz w:val="22"/>
                  <w:szCs w:val="22"/>
                </w:rPr>
                <w:t>https://vk.com/wall-77532463_10897</w:t>
              </w:r>
            </w:hyperlink>
          </w:p>
          <w:p w:rsidR="00B9196E" w:rsidRDefault="00B9196E" w:rsidP="00B9196E">
            <w:pPr>
              <w:pStyle w:val="aa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0B9196E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Встреча инициативных групп</w:t>
            </w:r>
          </w:p>
          <w:p w:rsidR="00B9196E" w:rsidRPr="00B9196E" w:rsidRDefault="00B9196E" w:rsidP="00B9196E">
            <w:pPr>
              <w:pStyle w:val="aa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4) </w:t>
            </w:r>
            <w:hyperlink r:id="rId15" w:history="1">
              <w:r w:rsidRPr="00B9196E">
                <w:rPr>
                  <w:rFonts w:asciiTheme="minorHAnsi" w:eastAsiaTheme="minorEastAsia" w:hAnsiTheme="minorHAnsi" w:cstheme="minorBidi"/>
                  <w:color w:val="000000"/>
                  <w:sz w:val="22"/>
                  <w:szCs w:val="22"/>
                </w:rPr>
                <w:t>https://vk.com/wall-77532463_18470</w:t>
              </w:r>
            </w:hyperlink>
            <w:r w:rsidRPr="00B9196E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 </w:t>
            </w:r>
          </w:p>
          <w:p w:rsidR="00B9196E" w:rsidRPr="00B9196E" w:rsidRDefault="00B9196E" w:rsidP="00B9196E">
            <w:pPr>
              <w:pStyle w:val="aa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5) </w:t>
            </w:r>
            <w:hyperlink r:id="rId16" w:history="1">
              <w:r w:rsidRPr="00B9196E">
                <w:rPr>
                  <w:rFonts w:asciiTheme="minorHAnsi" w:eastAsiaTheme="minorEastAsia" w:hAnsiTheme="minorHAnsi" w:cstheme="minorBidi"/>
                  <w:color w:val="000000"/>
                  <w:sz w:val="22"/>
                  <w:szCs w:val="22"/>
                </w:rPr>
                <w:t>https://vk.com/wall550032257_4442</w:t>
              </w:r>
            </w:hyperlink>
          </w:p>
          <w:p w:rsidR="00B9196E" w:rsidRPr="00B9196E" w:rsidRDefault="00B9196E" w:rsidP="00B9196E">
            <w:pPr>
              <w:pStyle w:val="aa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0B9196E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ПАИ</w:t>
            </w:r>
          </w:p>
          <w:p w:rsidR="00B9196E" w:rsidRPr="00B9196E" w:rsidRDefault="00B9196E" w:rsidP="00B9196E">
            <w:pPr>
              <w:pStyle w:val="aa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6) </w:t>
            </w:r>
            <w:hyperlink r:id="rId17" w:history="1">
              <w:r w:rsidRPr="00B9196E">
                <w:rPr>
                  <w:rFonts w:asciiTheme="minorHAnsi" w:eastAsiaTheme="minorEastAsia" w:hAnsiTheme="minorHAnsi" w:cstheme="minorBidi"/>
                  <w:color w:val="000000"/>
                  <w:sz w:val="22"/>
                  <w:szCs w:val="22"/>
                </w:rPr>
                <w:t>https://informpskov.ru/news/461253.html</w:t>
              </w:r>
            </w:hyperlink>
          </w:p>
          <w:p w:rsidR="00B9196E" w:rsidRPr="00B9196E" w:rsidRDefault="00B9196E" w:rsidP="00B9196E">
            <w:pPr>
              <w:pStyle w:val="aa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7) </w:t>
            </w:r>
            <w:hyperlink r:id="rId18" w:history="1">
              <w:r w:rsidRPr="00B9196E">
                <w:rPr>
                  <w:rFonts w:asciiTheme="minorHAnsi" w:eastAsiaTheme="minorEastAsia" w:hAnsiTheme="minorHAnsi" w:cstheme="minorBidi"/>
                  <w:color w:val="000000"/>
                  <w:sz w:val="22"/>
                  <w:szCs w:val="22"/>
                </w:rPr>
                <w:t>https://vk.com/wall-77532463_18757</w:t>
              </w:r>
            </w:hyperlink>
          </w:p>
          <w:p w:rsidR="00B9196E" w:rsidRPr="00B9196E" w:rsidRDefault="00B9196E" w:rsidP="00B9196E">
            <w:pPr>
              <w:pStyle w:val="aa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0B9196E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ПЛН</w:t>
            </w:r>
          </w:p>
          <w:p w:rsidR="00B9196E" w:rsidRDefault="00B9196E" w:rsidP="00B9196E">
            <w:pPr>
              <w:pStyle w:val="aa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8) </w:t>
            </w:r>
            <w:hyperlink r:id="rId19" w:history="1">
              <w:r w:rsidRPr="00B9196E">
                <w:rPr>
                  <w:rFonts w:asciiTheme="minorHAnsi" w:eastAsiaTheme="minorEastAsia" w:hAnsiTheme="minorHAnsi" w:cstheme="minorBidi"/>
                  <w:color w:val="000000"/>
                  <w:sz w:val="22"/>
                  <w:szCs w:val="22"/>
                </w:rPr>
                <w:t>https://pln-</w:t>
              </w:r>
              <w:r w:rsidRPr="00B9196E">
                <w:rPr>
                  <w:rFonts w:asciiTheme="minorHAnsi" w:eastAsiaTheme="minorEastAsia" w:hAnsiTheme="minorHAnsi" w:cstheme="minorBidi"/>
                  <w:color w:val="000000"/>
                  <w:sz w:val="22"/>
                  <w:szCs w:val="22"/>
                </w:rPr>
                <w:lastRenderedPageBreak/>
                <w:t>pskov.ru/dzhkh/532679.html</w:t>
              </w:r>
            </w:hyperlink>
            <w:r w:rsidRPr="00B9196E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 </w:t>
            </w:r>
          </w:p>
          <w:p w:rsidR="00B9196E" w:rsidRDefault="00B9196E" w:rsidP="00B9196E">
            <w:pPr>
              <w:pStyle w:val="aa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0B9196E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Републикация с ПЛН</w:t>
            </w:r>
          </w:p>
          <w:p w:rsidR="00B9196E" w:rsidRPr="00B9196E" w:rsidRDefault="00B9196E" w:rsidP="00B9196E">
            <w:pPr>
              <w:pStyle w:val="aa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0B9196E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9) </w:t>
            </w:r>
            <w:hyperlink r:id="rId20" w:history="1">
              <w:r w:rsidRPr="00B9196E">
                <w:rPr>
                  <w:rFonts w:asciiTheme="minorHAnsi" w:eastAsiaTheme="minorEastAsia" w:hAnsiTheme="minorHAnsi" w:cstheme="minorBidi"/>
                  <w:color w:val="000000"/>
                  <w:sz w:val="22"/>
                  <w:szCs w:val="22"/>
                </w:rPr>
                <w:t>https://vk.com/wall-77532463_18868</w:t>
              </w:r>
            </w:hyperlink>
            <w:r w:rsidRPr="00B9196E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 </w:t>
            </w:r>
          </w:p>
          <w:p w:rsidR="00B9196E" w:rsidRDefault="00B9196E" w:rsidP="00B9196E">
            <w:pPr>
              <w:pStyle w:val="aa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0B9196E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Собрание граждан </w:t>
            </w:r>
          </w:p>
          <w:p w:rsidR="007B1C1E" w:rsidRDefault="00B9196E" w:rsidP="00B9196E">
            <w:pPr>
              <w:pStyle w:val="aa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10) </w:t>
            </w:r>
            <w:hyperlink r:id="rId21" w:history="1">
              <w:r w:rsidRPr="00B9196E">
                <w:rPr>
                  <w:rFonts w:asciiTheme="minorHAnsi" w:eastAsiaTheme="minorEastAsia" w:hAnsiTheme="minorHAnsi" w:cstheme="minorBidi"/>
                  <w:color w:val="000000"/>
                  <w:sz w:val="22"/>
                  <w:szCs w:val="22"/>
                </w:rPr>
                <w:t>https://vk.com/wall-77532463_18861</w:t>
              </w:r>
            </w:hyperlink>
            <w:r w:rsidRPr="00B9196E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 </w:t>
            </w:r>
          </w:p>
          <w:p w:rsidR="006416CD" w:rsidRDefault="006416CD" w:rsidP="00B9196E">
            <w:pPr>
              <w:pStyle w:val="aa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ПЛН</w:t>
            </w:r>
          </w:p>
          <w:p w:rsidR="006416CD" w:rsidRPr="00B9196E" w:rsidRDefault="00573EC9" w:rsidP="00B9196E">
            <w:pPr>
              <w:pStyle w:val="aa"/>
              <w:spacing w:before="0" w:beforeAutospacing="0" w:after="0" w:afterAutospacing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11</w:t>
            </w:r>
            <w:r w:rsidR="006416CD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)</w:t>
            </w:r>
            <w:r w:rsidR="006416CD">
              <w:t xml:space="preserve"> </w:t>
            </w:r>
            <w:r w:rsidR="006416CD" w:rsidRPr="006416CD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https://m.pln24.ru/dzhkh/532679.html</w:t>
            </w:r>
          </w:p>
        </w:tc>
      </w:tr>
      <w:tr w:rsidR="007B1C1E" w:rsidTr="00AB29E5">
        <w:tc>
          <w:tcPr>
            <w:tcW w:w="609" w:type="dxa"/>
          </w:tcPr>
          <w:p w:rsidR="007B1C1E" w:rsidRDefault="007B1C1E" w:rsidP="007B1C1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Ожидаемый срок реализации проекта:</w:t>
            </w:r>
          </w:p>
        </w:tc>
        <w:tc>
          <w:tcPr>
            <w:tcW w:w="3696" w:type="dxa"/>
          </w:tcPr>
          <w:p w:rsidR="007B1C1E" w:rsidRDefault="007B1C1E" w:rsidP="007B1C1E">
            <w:pPr>
              <w:pStyle w:val="ConsPlusNormal"/>
            </w:pPr>
            <w:r>
              <w:rPr>
                <w:color w:val="000000"/>
              </w:rPr>
              <w:t>2025</w:t>
            </w:r>
            <w:r w:rsidRPr="006126E5">
              <w:rPr>
                <w:color w:val="000000"/>
              </w:rPr>
              <w:t xml:space="preserve"> г.</w:t>
            </w:r>
          </w:p>
        </w:tc>
      </w:tr>
      <w:tr w:rsidR="007B1C1E" w:rsidTr="00AB29E5">
        <w:tc>
          <w:tcPr>
            <w:tcW w:w="609" w:type="dxa"/>
            <w:vMerge w:val="restart"/>
          </w:tcPr>
          <w:p w:rsidR="007B1C1E" w:rsidRDefault="007B1C1E" w:rsidP="007B1C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Сведения об инициативной группе:</w:t>
            </w:r>
          </w:p>
        </w:tc>
        <w:tc>
          <w:tcPr>
            <w:tcW w:w="3696" w:type="dxa"/>
          </w:tcPr>
          <w:p w:rsidR="007B1C1E" w:rsidRDefault="007B1C1E" w:rsidP="007B1C1E">
            <w:pPr>
              <w:pStyle w:val="ConsPlusNormal"/>
            </w:pPr>
          </w:p>
        </w:tc>
      </w:tr>
      <w:tr w:rsidR="007B1C1E" w:rsidTr="00AB29E5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Руководитель инициативной группы: (фамилия, имя, отчество (при наличии), контактный телефон, e-mail)</w:t>
            </w:r>
          </w:p>
        </w:tc>
        <w:tc>
          <w:tcPr>
            <w:tcW w:w="3696" w:type="dxa"/>
          </w:tcPr>
          <w:p w:rsidR="007B1C1E" w:rsidRPr="00B34C0F" w:rsidRDefault="007B1C1E" w:rsidP="007B1C1E">
            <w:pPr>
              <w:pStyle w:val="ConsPlusNormal"/>
              <w:rPr>
                <w:color w:val="000000"/>
              </w:rPr>
            </w:pPr>
            <w:r w:rsidRPr="00B34C0F">
              <w:rPr>
                <w:color w:val="000000"/>
              </w:rPr>
              <w:t>Данилова Олимпиада</w:t>
            </w:r>
          </w:p>
          <w:p w:rsidR="007B1C1E" w:rsidRDefault="007B1C1E" w:rsidP="007B1C1E">
            <w:pPr>
              <w:pStyle w:val="ConsPlusNormal"/>
            </w:pPr>
            <w:r w:rsidRPr="00B34C0F">
              <w:rPr>
                <w:color w:val="000000"/>
              </w:rPr>
              <w:t>8 911 398 90 90</w:t>
            </w:r>
          </w:p>
        </w:tc>
      </w:tr>
      <w:tr w:rsidR="007B1C1E" w:rsidTr="00AB29E5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Состав инициативной группы (фамилия, имя, отчество (при наличии))</w:t>
            </w:r>
          </w:p>
        </w:tc>
        <w:tc>
          <w:tcPr>
            <w:tcW w:w="3696" w:type="dxa"/>
          </w:tcPr>
          <w:p w:rsidR="007B1C1E" w:rsidRDefault="007B1C1E" w:rsidP="007B1C1E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-45" w:hanging="9"/>
              <w:rPr>
                <w:color w:val="000000"/>
              </w:rPr>
            </w:pPr>
            <w:r w:rsidRPr="0080692F">
              <w:rPr>
                <w:color w:val="000000"/>
              </w:rPr>
              <w:t xml:space="preserve">Данилова Олимпиада, </w:t>
            </w:r>
          </w:p>
          <w:p w:rsidR="007B1C1E" w:rsidRDefault="007B1C1E" w:rsidP="007B1C1E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-45" w:hanging="9"/>
              <w:rPr>
                <w:color w:val="000000"/>
              </w:rPr>
            </w:pPr>
            <w:r w:rsidRPr="0080692F">
              <w:rPr>
                <w:color w:val="000000"/>
              </w:rPr>
              <w:t xml:space="preserve">Кондина Ирина Михайловна, </w:t>
            </w:r>
          </w:p>
          <w:p w:rsidR="007B1C1E" w:rsidRDefault="007B1C1E" w:rsidP="007B1C1E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-45" w:hanging="9"/>
              <w:rPr>
                <w:color w:val="000000"/>
              </w:rPr>
            </w:pPr>
            <w:r w:rsidRPr="0080692F">
              <w:rPr>
                <w:color w:val="000000"/>
              </w:rPr>
              <w:t xml:space="preserve">Кондин Игорь Николаевич, </w:t>
            </w:r>
          </w:p>
          <w:p w:rsidR="007B1C1E" w:rsidRDefault="007B1C1E" w:rsidP="007B1C1E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-45" w:hanging="9"/>
              <w:rPr>
                <w:color w:val="000000"/>
              </w:rPr>
            </w:pPr>
            <w:r w:rsidRPr="0080692F">
              <w:rPr>
                <w:color w:val="000000"/>
              </w:rPr>
              <w:t>Лукьянова Юлиана Геннадьевна,</w:t>
            </w:r>
          </w:p>
          <w:p w:rsidR="007B1C1E" w:rsidRDefault="007B1C1E" w:rsidP="007B1C1E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-45" w:hanging="9"/>
              <w:rPr>
                <w:color w:val="000000"/>
              </w:rPr>
            </w:pPr>
            <w:r w:rsidRPr="0080692F">
              <w:rPr>
                <w:color w:val="000000"/>
              </w:rPr>
              <w:t>Михайлова Елена Валерьевна,</w:t>
            </w:r>
          </w:p>
          <w:p w:rsidR="007B1C1E" w:rsidRDefault="007B1C1E" w:rsidP="007B1C1E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-45" w:hanging="9"/>
              <w:rPr>
                <w:color w:val="000000"/>
              </w:rPr>
            </w:pPr>
            <w:r w:rsidRPr="0080692F">
              <w:rPr>
                <w:color w:val="000000"/>
              </w:rPr>
              <w:t>Биличенко Екатерина Андреевна,</w:t>
            </w:r>
          </w:p>
          <w:p w:rsidR="007B1C1E" w:rsidRDefault="007B1C1E" w:rsidP="007B1C1E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-45" w:hanging="9"/>
              <w:rPr>
                <w:color w:val="000000"/>
              </w:rPr>
            </w:pPr>
            <w:r w:rsidRPr="0080692F">
              <w:rPr>
                <w:color w:val="000000"/>
              </w:rPr>
              <w:t>Мананникова Оксана Владимировна,</w:t>
            </w:r>
          </w:p>
          <w:p w:rsidR="007B1C1E" w:rsidRDefault="007B1C1E" w:rsidP="007B1C1E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-45" w:hanging="9"/>
              <w:rPr>
                <w:color w:val="000000"/>
              </w:rPr>
            </w:pPr>
            <w:r w:rsidRPr="0080692F">
              <w:rPr>
                <w:color w:val="000000"/>
              </w:rPr>
              <w:t>Куликова Инна Валентиновна,</w:t>
            </w:r>
          </w:p>
          <w:p w:rsidR="007B1C1E" w:rsidRDefault="007B1C1E" w:rsidP="007B1C1E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-45" w:hanging="9"/>
              <w:rPr>
                <w:color w:val="000000"/>
              </w:rPr>
            </w:pPr>
            <w:r w:rsidRPr="0080692F">
              <w:rPr>
                <w:color w:val="000000"/>
              </w:rPr>
              <w:t>Просвирнина Дарья Владимировна,</w:t>
            </w:r>
          </w:p>
          <w:p w:rsidR="007B1C1E" w:rsidRPr="0080692F" w:rsidRDefault="007B1C1E" w:rsidP="007B1C1E">
            <w:pPr>
              <w:pStyle w:val="ConsPlusNormal"/>
              <w:numPr>
                <w:ilvl w:val="0"/>
                <w:numId w:val="2"/>
              </w:numPr>
              <w:tabs>
                <w:tab w:val="left" w:pos="240"/>
              </w:tabs>
              <w:ind w:left="-45" w:hanging="9"/>
              <w:rPr>
                <w:color w:val="000000"/>
              </w:rPr>
            </w:pPr>
            <w:r w:rsidRPr="0080692F">
              <w:rPr>
                <w:color w:val="000000"/>
              </w:rPr>
              <w:t xml:space="preserve">Коледина Наталья Викторовна </w:t>
            </w:r>
          </w:p>
        </w:tc>
      </w:tr>
      <w:tr w:rsidR="007B1C1E" w:rsidTr="00AB29E5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Наименование территориального общественного самоуправления (в случае если территориальное общественное самоуправление является инициатором проекта)</w:t>
            </w:r>
          </w:p>
        </w:tc>
        <w:tc>
          <w:tcPr>
            <w:tcW w:w="3696" w:type="dxa"/>
          </w:tcPr>
          <w:p w:rsidR="007B1C1E" w:rsidRDefault="007B1C1E" w:rsidP="007B1C1E">
            <w:pPr>
              <w:pStyle w:val="ConsPlusNormal"/>
            </w:pPr>
            <w:r>
              <w:t>-</w:t>
            </w:r>
          </w:p>
        </w:tc>
      </w:tr>
      <w:tr w:rsidR="007B1C1E" w:rsidTr="00AB29E5">
        <w:tc>
          <w:tcPr>
            <w:tcW w:w="609" w:type="dxa"/>
          </w:tcPr>
          <w:p w:rsidR="007B1C1E" w:rsidRDefault="007B1C1E" w:rsidP="007B1C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Дополнительная информация и комментарии:</w:t>
            </w:r>
          </w:p>
        </w:tc>
        <w:tc>
          <w:tcPr>
            <w:tcW w:w="3696" w:type="dxa"/>
          </w:tcPr>
          <w:p w:rsidR="007B1C1E" w:rsidRDefault="007B1C1E" w:rsidP="007B1C1E">
            <w:pPr>
              <w:pStyle w:val="ConsPlusNormal"/>
            </w:pPr>
          </w:p>
        </w:tc>
      </w:tr>
      <w:tr w:rsidR="007B1C1E" w:rsidTr="00AB29E5">
        <w:tc>
          <w:tcPr>
            <w:tcW w:w="609" w:type="dxa"/>
            <w:vMerge w:val="restart"/>
          </w:tcPr>
          <w:p w:rsidR="007B1C1E" w:rsidRDefault="007B1C1E" w:rsidP="007B1C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Проект поддержан населением:</w:t>
            </w:r>
          </w:p>
        </w:tc>
        <w:tc>
          <w:tcPr>
            <w:tcW w:w="3696" w:type="dxa"/>
          </w:tcPr>
          <w:p w:rsidR="007B1C1E" w:rsidRDefault="007B1C1E" w:rsidP="007B1C1E">
            <w:pPr>
              <w:pStyle w:val="ConsPlusNormal"/>
            </w:pPr>
          </w:p>
        </w:tc>
      </w:tr>
      <w:tr w:rsidR="007B1C1E" w:rsidTr="00AB29E5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на 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проекта, которое состоялось:</w:t>
            </w:r>
            <w:r w:rsidR="00957840">
              <w:t xml:space="preserve"> 2.10.2024г</w:t>
            </w:r>
          </w:p>
        </w:tc>
        <w:tc>
          <w:tcPr>
            <w:tcW w:w="3696" w:type="dxa"/>
          </w:tcPr>
          <w:p w:rsidR="007B1C1E" w:rsidRDefault="00655F3B" w:rsidP="007B1C1E">
            <w:pPr>
              <w:pStyle w:val="ConsPlusNormal"/>
            </w:pPr>
            <w:r>
              <w:t>92 чел.</w:t>
            </w:r>
          </w:p>
        </w:tc>
      </w:tr>
      <w:tr w:rsidR="007B1C1E" w:rsidTr="00AB29E5">
        <w:tc>
          <w:tcPr>
            <w:tcW w:w="609" w:type="dxa"/>
            <w:vMerge/>
          </w:tcPr>
          <w:p w:rsidR="007B1C1E" w:rsidRDefault="007B1C1E" w:rsidP="007B1C1E">
            <w:pPr>
              <w:pStyle w:val="ConsPlusNormal"/>
            </w:pP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в результате выявления мнения граждан по вопросу о поддержке проекта также путем опроса граждан, сбора их подписей, которое проводилось в период: с ________ по ________</w:t>
            </w:r>
          </w:p>
        </w:tc>
        <w:tc>
          <w:tcPr>
            <w:tcW w:w="3696" w:type="dxa"/>
          </w:tcPr>
          <w:p w:rsidR="007B1C1E" w:rsidRDefault="007B1C1E" w:rsidP="007B1C1E">
            <w:pPr>
              <w:pStyle w:val="ConsPlusNormal"/>
            </w:pPr>
            <w:r>
              <w:t>-</w:t>
            </w:r>
          </w:p>
        </w:tc>
      </w:tr>
      <w:tr w:rsidR="007B1C1E" w:rsidTr="00AB29E5">
        <w:tc>
          <w:tcPr>
            <w:tcW w:w="609" w:type="dxa"/>
          </w:tcPr>
          <w:p w:rsidR="007B1C1E" w:rsidRDefault="007B1C1E" w:rsidP="007B1C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46" w:type="dxa"/>
          </w:tcPr>
          <w:p w:rsidR="007B1C1E" w:rsidRDefault="007B1C1E" w:rsidP="007B1C1E">
            <w:pPr>
              <w:pStyle w:val="ConsPlusNormal"/>
            </w:pPr>
            <w:r>
              <w:t>Дата внесения проекта в местную администрацию муниципального образования Псковской области</w:t>
            </w:r>
          </w:p>
        </w:tc>
        <w:tc>
          <w:tcPr>
            <w:tcW w:w="3696" w:type="dxa"/>
          </w:tcPr>
          <w:p w:rsidR="007B1C1E" w:rsidRDefault="007B1C1E" w:rsidP="007B1C1E">
            <w:pPr>
              <w:pStyle w:val="ConsPlusNormal"/>
            </w:pPr>
            <w:r>
              <w:t>4.10.2024г.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957840" w:rsidRDefault="00957840" w:rsidP="00207C8E">
      <w:pPr>
        <w:pStyle w:val="ConsPlusNormal"/>
        <w:jc w:val="both"/>
      </w:pPr>
    </w:p>
    <w:p w:rsidR="00957840" w:rsidRDefault="00957840" w:rsidP="00957840">
      <w:pPr>
        <w:pStyle w:val="ConsPlusNormal"/>
        <w:jc w:val="right"/>
        <w:outlineLvl w:val="2"/>
      </w:pPr>
      <w:bookmarkStart w:id="1" w:name="Par290"/>
      <w:bookmarkEnd w:id="1"/>
      <w:r>
        <w:t>Таблица 1</w:t>
      </w:r>
    </w:p>
    <w:p w:rsidR="001660DD" w:rsidRDefault="001660DD" w:rsidP="001660D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061"/>
        <w:gridCol w:w="1896"/>
      </w:tblGrid>
      <w:tr w:rsidR="001660DD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DD" w:rsidRDefault="001660DD" w:rsidP="001B54E8">
            <w:pPr>
              <w:pStyle w:val="ConsPlusNormal"/>
              <w:jc w:val="center"/>
            </w:pPr>
            <w:r>
              <w:t>Виды расходов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DD" w:rsidRDefault="001660DD" w:rsidP="001B54E8">
            <w:pPr>
              <w:pStyle w:val="ConsPlusNormal"/>
              <w:jc w:val="center"/>
            </w:pPr>
            <w:r>
              <w:t>Стоимость (тыс. рублей)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DD" w:rsidRDefault="001660DD" w:rsidP="001B54E8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1660DD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DD" w:rsidRDefault="001660DD" w:rsidP="001B54E8">
            <w:pPr>
              <w:pStyle w:val="ConsPlusNormal"/>
            </w:pPr>
            <w:r>
              <w:t>Строительные и ремонтные работы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DD" w:rsidRDefault="001660DD" w:rsidP="001660DD">
            <w:pPr>
              <w:pStyle w:val="ConsPlusNormal"/>
              <w:jc w:val="center"/>
            </w:pPr>
            <w:r>
              <w:t>3 470,160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DD" w:rsidRDefault="001660DD" w:rsidP="001B54E8">
            <w:pPr>
              <w:pStyle w:val="ConsPlusNormal"/>
            </w:pPr>
          </w:p>
        </w:tc>
      </w:tr>
      <w:tr w:rsidR="001660DD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DD" w:rsidRDefault="001660DD" w:rsidP="001B54E8">
            <w:pPr>
              <w:pStyle w:val="ConsPlusNormal"/>
            </w:pPr>
            <w:r>
              <w:t>Приобретение материалов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DD" w:rsidRDefault="001660DD" w:rsidP="001B54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DD" w:rsidRDefault="001660DD" w:rsidP="001B54E8">
            <w:pPr>
              <w:pStyle w:val="ConsPlusNormal"/>
            </w:pPr>
          </w:p>
        </w:tc>
      </w:tr>
      <w:tr w:rsidR="001660DD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DD" w:rsidRDefault="001660DD" w:rsidP="001B54E8">
            <w:pPr>
              <w:pStyle w:val="ConsPlusNormal"/>
            </w:pPr>
            <w:r>
              <w:t>Приобретение оборудования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DD" w:rsidRDefault="001660DD" w:rsidP="001B54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DD" w:rsidRDefault="001660DD" w:rsidP="001B54E8">
            <w:pPr>
              <w:pStyle w:val="ConsPlusNormal"/>
            </w:pPr>
          </w:p>
        </w:tc>
      </w:tr>
      <w:tr w:rsidR="001660DD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DD" w:rsidRDefault="001660DD" w:rsidP="001B54E8">
            <w:pPr>
              <w:pStyle w:val="ConsPlusNormal"/>
            </w:pPr>
            <w:r>
              <w:t>Прочее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DD" w:rsidRDefault="001660DD" w:rsidP="001B54E8">
            <w:pPr>
              <w:pStyle w:val="ConsPlusNormal"/>
              <w:jc w:val="center"/>
            </w:pPr>
            <w:r>
              <w:t>4,840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DD" w:rsidRDefault="001660DD" w:rsidP="001B54E8">
            <w:pPr>
              <w:pStyle w:val="ConsPlusNormal"/>
            </w:pPr>
            <w:r>
              <w:t>непредвиденные затраты</w:t>
            </w:r>
          </w:p>
        </w:tc>
      </w:tr>
      <w:tr w:rsidR="001660DD" w:rsidTr="001B54E8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DD" w:rsidRDefault="001660DD" w:rsidP="001B54E8">
            <w:pPr>
              <w:pStyle w:val="ConsPlusNormal"/>
            </w:pPr>
            <w:r>
              <w:t>Общая стоимость реализации проекта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DD" w:rsidRDefault="001660DD" w:rsidP="001660DD">
            <w:pPr>
              <w:pStyle w:val="ConsPlusNormal"/>
              <w:jc w:val="center"/>
            </w:pPr>
            <w:r w:rsidRPr="00CE49E5">
              <w:t>3</w:t>
            </w:r>
            <w:r>
              <w:t> </w:t>
            </w:r>
            <w:r w:rsidRPr="00CE49E5">
              <w:t>4</w:t>
            </w:r>
            <w:r>
              <w:t>75,000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DD" w:rsidRDefault="001660DD" w:rsidP="001B54E8">
            <w:pPr>
              <w:pStyle w:val="ConsPlusNormal"/>
            </w:pP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2" w:name="Par313"/>
      <w:bookmarkEnd w:id="2"/>
      <w:r>
        <w:t>Таблица 2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5953"/>
        <w:gridCol w:w="2494"/>
      </w:tblGrid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Виды источников финансирования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Местный бюджет (не менее 10% от стоимости проекта)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957840" w:rsidP="004A7488">
            <w:pPr>
              <w:pStyle w:val="ConsPlusNormal"/>
            </w:pPr>
            <w:r>
              <w:t>347</w:t>
            </w:r>
            <w:r w:rsidR="00C9787E">
              <w:t>,</w:t>
            </w:r>
            <w:r>
              <w:t>5</w:t>
            </w:r>
            <w:r w:rsidR="00C9787E">
              <w:t>0</w:t>
            </w:r>
          </w:p>
        </w:tc>
      </w:tr>
      <w:tr w:rsidR="00207C8E" w:rsidTr="004A7488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bookmarkStart w:id="3" w:name="Par321"/>
            <w:bookmarkEnd w:id="3"/>
            <w: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Инициативные платежи: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</w:tr>
      <w:tr w:rsidR="00207C8E" w:rsidTr="004A748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население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9787E" w:rsidP="004A7488">
            <w:pPr>
              <w:pStyle w:val="ConsPlusNormal"/>
            </w:pPr>
            <w:r>
              <w:t>10,0</w:t>
            </w:r>
          </w:p>
        </w:tc>
      </w:tr>
      <w:tr w:rsidR="00207C8E" w:rsidTr="004A748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юридические лица (за исключением поступлений от предприятий и организаций муниципальной формы собственности), индивидуальные предприниматели &lt;*&gt;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9787E" w:rsidP="004A7488">
            <w:pPr>
              <w:pStyle w:val="ConsPlusNormal"/>
            </w:pPr>
            <w:r>
              <w:t>210,0</w:t>
            </w:r>
          </w:p>
        </w:tc>
      </w:tr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Субсидии из областного бюджета местным бюджетам на реализацию инициативных проектов (не более 90% от стоимости проекта, за исключением инициативных платежей)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957840" w:rsidP="0080692F">
            <w:pPr>
              <w:pStyle w:val="ConsPlusNormal"/>
            </w:pPr>
            <w:r w:rsidRPr="00957840">
              <w:t>2 907,5</w:t>
            </w:r>
          </w:p>
        </w:tc>
      </w:tr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9787E" w:rsidP="0080692F">
            <w:pPr>
              <w:pStyle w:val="ConsPlusNormal"/>
            </w:pPr>
            <w:r w:rsidRPr="00C9787E">
              <w:t>3</w:t>
            </w:r>
            <w:r w:rsidR="0080692F">
              <w:t>475</w:t>
            </w:r>
            <w:r w:rsidRPr="00C9787E">
              <w:t>,</w:t>
            </w:r>
            <w:r w:rsidR="0080692F">
              <w:t>0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4" w:name="Par336"/>
      <w:bookmarkEnd w:id="4"/>
      <w:r>
        <w:t>&lt;*&gt; Прилагаются гарантийные письма юридических лиц, подтверждающие заявленные суммы поступлений из указанных источников (далее - гарантийные письма).</w:t>
      </w: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5" w:name="Par340"/>
      <w:bookmarkEnd w:id="5"/>
      <w:r>
        <w:t>Таблица 3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5499"/>
        <w:gridCol w:w="3067"/>
      </w:tblGrid>
      <w:tr w:rsidR="00207C8E" w:rsidTr="004A748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Наименование юридических лиц, индивидуальных предпринимателей &lt;*&gt;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Размер денежного вклада</w:t>
            </w:r>
          </w:p>
          <w:p w:rsidR="00207C8E" w:rsidRDefault="00207C8E" w:rsidP="004A748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207C8E" w:rsidTr="004A748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80692F" w:rsidP="0080692F">
            <w:pPr>
              <w:pStyle w:val="ConsPlusNormal"/>
            </w:pPr>
            <w:r w:rsidRPr="0080692F">
              <w:t>ООО "КАПИТАЛ ИНВЕСТСТРОЙ"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210,0</w:t>
            </w:r>
          </w:p>
        </w:tc>
      </w:tr>
      <w:tr w:rsidR="00207C8E" w:rsidTr="004A748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210,0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6" w:name="Par357"/>
      <w:bookmarkEnd w:id="6"/>
      <w:r>
        <w:t>&lt;*&gt; В соответствии с гарантийными письмами.</w:t>
      </w: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1660DD" w:rsidRDefault="001660DD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7" w:name="Par361"/>
      <w:bookmarkEnd w:id="7"/>
      <w:r>
        <w:t>Таблица 4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2324"/>
        <w:gridCol w:w="2098"/>
      </w:tblGrid>
      <w:tr w:rsidR="00207C8E" w:rsidTr="004A748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Описание работ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Продолжительность (человеко-дней)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207C8E" w:rsidTr="004A748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Население</w:t>
            </w:r>
          </w:p>
        </w:tc>
      </w:tr>
      <w:tr w:rsidR="00207C8E" w:rsidTr="004A748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AB29E5" w:rsidP="00471DB1">
            <w:pPr>
              <w:pStyle w:val="ConsPlusNormal"/>
            </w:pPr>
            <w:r>
              <w:rPr>
                <w:color w:val="000000"/>
              </w:rPr>
              <w:t xml:space="preserve">Участие в </w:t>
            </w:r>
            <w:r w:rsidR="00471DB1">
              <w:rPr>
                <w:color w:val="000000"/>
              </w:rPr>
              <w:t>установке информационного щита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AB29E5" w:rsidP="004A7488">
            <w:pPr>
              <w:pStyle w:val="ConsPlusNormal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471DB1" w:rsidP="004A7488">
            <w:pPr>
              <w:pStyle w:val="ConsPlusNormal"/>
            </w:pPr>
            <w:r>
              <w:t>10,0</w:t>
            </w:r>
          </w:p>
        </w:tc>
      </w:tr>
      <w:tr w:rsidR="00207C8E" w:rsidTr="004A748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Юридические лица, индивидуальные предприниматели &lt;*&gt;</w:t>
            </w:r>
          </w:p>
        </w:tc>
      </w:tr>
      <w:tr w:rsidR="00207C8E" w:rsidTr="004A748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CD36D8" w:rsidP="004A7488">
            <w:pPr>
              <w:pStyle w:val="ConsPlusNormal"/>
            </w:pPr>
            <w:r>
              <w:t>-</w:t>
            </w:r>
          </w:p>
        </w:tc>
      </w:tr>
      <w:tr w:rsidR="00207C8E" w:rsidTr="004A7488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Итого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957840" w:rsidP="004A7488">
            <w:pPr>
              <w:pStyle w:val="ConsPlusNormal"/>
            </w:pPr>
            <w:r>
              <w:t>10,0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8" w:name="Par385"/>
      <w:bookmarkEnd w:id="8"/>
      <w:r>
        <w:t>&lt;*&gt; К проекту необходимо приложить гарантийные письма.</w:t>
      </w: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9" w:name="Par389"/>
      <w:bookmarkEnd w:id="9"/>
      <w:r>
        <w:t>Таблица 5</w:t>
      </w:r>
    </w:p>
    <w:p w:rsidR="00CD36D8" w:rsidRDefault="00CD36D8" w:rsidP="00207C8E">
      <w:pPr>
        <w:pStyle w:val="ConsPlusNormal"/>
        <w:jc w:val="right"/>
        <w:outlineLvl w:val="2"/>
      </w:pPr>
    </w:p>
    <w:tbl>
      <w:tblPr>
        <w:tblW w:w="102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1361"/>
        <w:gridCol w:w="1531"/>
        <w:gridCol w:w="2041"/>
        <w:gridCol w:w="2154"/>
        <w:gridCol w:w="7"/>
      </w:tblGrid>
      <w:tr w:rsidR="00CD36D8" w:rsidTr="00CD36D8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Наименование и спецификация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Цена за единицу (тыс. рублей)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CD36D8" w:rsidTr="00CD36D8">
        <w:tc>
          <w:tcPr>
            <w:tcW w:w="10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  <w:r>
              <w:t>Население</w:t>
            </w:r>
          </w:p>
        </w:tc>
      </w:tr>
      <w:tr w:rsidR="00CD36D8" w:rsidTr="00CD36D8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</w:tr>
      <w:tr w:rsidR="00CD36D8" w:rsidTr="00CD36D8">
        <w:tc>
          <w:tcPr>
            <w:tcW w:w="10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  <w:r>
              <w:t>Юридические лица, индивидуальные предприниматели &lt;*&gt;</w:t>
            </w:r>
          </w:p>
        </w:tc>
      </w:tr>
      <w:tr w:rsidR="00CD36D8" w:rsidTr="00CD36D8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</w:tr>
      <w:tr w:rsidR="00CD36D8" w:rsidTr="00CD36D8">
        <w:trPr>
          <w:gridAfter w:val="1"/>
          <w:wAfter w:w="7" w:type="dxa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4A7488">
            <w:pPr>
              <w:pStyle w:val="ConsPlusNormal"/>
            </w:pPr>
          </w:p>
        </w:tc>
      </w:tr>
    </w:tbl>
    <w:p w:rsidR="00CD36D8" w:rsidRDefault="00CD36D8" w:rsidP="00207C8E">
      <w:pPr>
        <w:pStyle w:val="ConsPlusNormal"/>
        <w:jc w:val="right"/>
        <w:outlineLvl w:val="2"/>
      </w:pPr>
    </w:p>
    <w:p w:rsidR="00207C8E" w:rsidRDefault="00207C8E" w:rsidP="00207C8E">
      <w:pPr>
        <w:pStyle w:val="ConsPlusNormal"/>
        <w:jc w:val="both"/>
      </w:pPr>
    </w:p>
    <w:p w:rsidR="00CD36D8" w:rsidRDefault="00CD36D8" w:rsidP="00207C8E">
      <w:pPr>
        <w:pStyle w:val="ConsPlusNormal"/>
        <w:jc w:val="both"/>
      </w:pPr>
    </w:p>
    <w:p w:rsidR="00CD36D8" w:rsidRDefault="00CD36D8" w:rsidP="00207C8E">
      <w:pPr>
        <w:pStyle w:val="ConsPlusNormal"/>
        <w:jc w:val="both"/>
      </w:pPr>
    </w:p>
    <w:p w:rsidR="00CD36D8" w:rsidRDefault="00CD36D8" w:rsidP="00207C8E">
      <w:pPr>
        <w:pStyle w:val="ConsPlusNormal"/>
        <w:jc w:val="both"/>
      </w:pPr>
    </w:p>
    <w:p w:rsidR="00207C8E" w:rsidRDefault="00207C8E" w:rsidP="00207C8E">
      <w:pPr>
        <w:pStyle w:val="ConsPlusNormal"/>
        <w:sectPr w:rsidR="00207C8E" w:rsidSect="00957840">
          <w:footerReference w:type="default" r:id="rId22"/>
          <w:pgSz w:w="11906" w:h="16838"/>
          <w:pgMar w:top="1440" w:right="566" w:bottom="1134" w:left="1133" w:header="0" w:footer="0" w:gutter="0"/>
          <w:cols w:space="720"/>
          <w:noEndnote/>
        </w:sectPr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10" w:name="Par429"/>
      <w:bookmarkEnd w:id="10"/>
      <w:r>
        <w:t>Таблица 6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61"/>
        <w:gridCol w:w="1531"/>
        <w:gridCol w:w="2041"/>
        <w:gridCol w:w="2154"/>
      </w:tblGrid>
      <w:tr w:rsidR="00207C8E" w:rsidTr="004A74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Наименование и спецификация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Цена за единицу (тыс. рублей)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207C8E" w:rsidTr="004A7488">
        <w:tc>
          <w:tcPr>
            <w:tcW w:w="1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Население</w:t>
            </w:r>
          </w:p>
        </w:tc>
      </w:tr>
      <w:tr w:rsidR="00CD36D8" w:rsidTr="004A74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</w:tr>
      <w:tr w:rsidR="00207C8E" w:rsidTr="004A7488">
        <w:tc>
          <w:tcPr>
            <w:tcW w:w="1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Юридические лица, индивидуальные предприниматели &lt;*&gt;</w:t>
            </w:r>
          </w:p>
        </w:tc>
      </w:tr>
      <w:tr w:rsidR="00CD36D8" w:rsidTr="004A74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8" w:rsidRDefault="00CD36D8" w:rsidP="00CD36D8">
            <w:r w:rsidRPr="00F51902">
              <w:t>-</w:t>
            </w:r>
          </w:p>
        </w:tc>
      </w:tr>
      <w:tr w:rsidR="00207C8E" w:rsidTr="004A74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</w:p>
        </w:tc>
      </w:tr>
    </w:tbl>
    <w:p w:rsidR="00207C8E" w:rsidRDefault="00207C8E" w:rsidP="00207C8E">
      <w:pPr>
        <w:pStyle w:val="ConsPlusNormal"/>
        <w:sectPr w:rsidR="00207C8E">
          <w:headerReference w:type="default" r:id="rId23"/>
          <w:footerReference w:type="default" r:id="rId2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jc w:val="right"/>
        <w:outlineLvl w:val="2"/>
      </w:pPr>
      <w:bookmarkStart w:id="11" w:name="Par469"/>
      <w:bookmarkEnd w:id="11"/>
      <w:r>
        <w:t>Таблица 7</w:t>
      </w:r>
    </w:p>
    <w:p w:rsidR="00207C8E" w:rsidRDefault="00207C8E" w:rsidP="00207C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5896"/>
        <w:gridCol w:w="2551"/>
      </w:tblGrid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Прямые благополучатели проекта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Количество (человек)</w:t>
            </w:r>
          </w:p>
        </w:tc>
      </w:tr>
      <w:tr w:rsidR="00207C8E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80692F" w:rsidP="00471DB1">
            <w:pPr>
              <w:pStyle w:val="ConsPlusNormal"/>
            </w:pPr>
            <w:r>
              <w:rPr>
                <w:color w:val="000000"/>
              </w:rPr>
              <w:t>Ж</w:t>
            </w:r>
            <w:r w:rsidRPr="00A9535C">
              <w:rPr>
                <w:color w:val="000000"/>
              </w:rPr>
              <w:t xml:space="preserve">ители близлежащих жилых домов, расположенных по следующим адресам: </w:t>
            </w:r>
            <w:r w:rsidRPr="00CD36D8">
              <w:rPr>
                <w:color w:val="000000"/>
              </w:rPr>
              <w:t xml:space="preserve">г. Псков, </w:t>
            </w:r>
            <w:r w:rsidRPr="0080692F">
              <w:rPr>
                <w:color w:val="000000"/>
              </w:rPr>
              <w:t>Гущина д. 4, д. 6, д. 8, д.10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80692F" w:rsidP="00CD36D8">
            <w:pPr>
              <w:pStyle w:val="ConsPlusNormal"/>
            </w:pPr>
            <w:r>
              <w:rPr>
                <w:color w:val="000000"/>
              </w:rPr>
              <w:t>240</w:t>
            </w:r>
          </w:p>
        </w:tc>
      </w:tr>
      <w:tr w:rsidR="00957840" w:rsidTr="004A748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40" w:rsidRDefault="00957840" w:rsidP="004A74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40" w:rsidRDefault="00957840" w:rsidP="00471DB1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Жители улиц А. Невског</w:t>
            </w:r>
            <w:r w:rsidR="00655F3B">
              <w:rPr>
                <w:color w:val="000000"/>
              </w:rPr>
              <w:t>о</w:t>
            </w:r>
            <w:r>
              <w:rPr>
                <w:color w:val="000000"/>
              </w:rPr>
              <w:t>, Застенного переулка, Гущина, Гдовской, Ипподромной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40" w:rsidRDefault="00957840" w:rsidP="00CD36D8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2760</w:t>
            </w:r>
          </w:p>
        </w:tc>
      </w:tr>
      <w:tr w:rsidR="00207C8E" w:rsidTr="004A7488"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207C8E" w:rsidP="004A7488">
            <w:pPr>
              <w:pStyle w:val="ConsPlusNormal"/>
            </w:pPr>
            <w: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8E" w:rsidRDefault="00957840" w:rsidP="004A7488">
            <w:pPr>
              <w:pStyle w:val="ConsPlusNormal"/>
            </w:pPr>
            <w:r>
              <w:t>3000</w:t>
            </w:r>
          </w:p>
        </w:tc>
      </w:tr>
    </w:tbl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12" w:name="Par487"/>
      <w:bookmarkEnd w:id="12"/>
      <w:r>
        <w:t>&lt;*&gt; Указать группы населения, получающие выгоду от реализации проекта (жители, которые будут регулярно пользоваться результатами выполненного проекта и принимать участие в его реализации), например: в случае проведения работ по ремонту коммунальной инфраструктуры (прокладка водопровода, ремонт уличного освещения и т.д.), внешнему благоустройству населенного пункта прямыми благополучателями будут являться жители улиц, которые регулярно будут пользоваться результатом выполненных работ; в случае ремонта объектов культуры, объектов для обеспечения первичных мер пожарной безопасности, благоустройства мест захоронения, приобретения основных средств прямыми благополучателями будут являться все жители населенного пункта; в случае благоустройства объектов, используемых для проведения общественных, культурно-массовых и спортивных мероприятий, прямыми благополучателями будут являться непосредственные посетители этих объектов, детских площадок - дети до 14 лет, их родители; спортивных объектов - дети от 7 лет, взрослое дееспособное население; площади, парки, места отдыха - все жители населенного пункта).</w:t>
      </w:r>
    </w:p>
    <w:p w:rsidR="00207C8E" w:rsidRDefault="00207C8E" w:rsidP="00207C8E">
      <w:pPr>
        <w:pStyle w:val="ConsPlusNormal"/>
        <w:jc w:val="both"/>
      </w:pPr>
    </w:p>
    <w:p w:rsidR="00207C8E" w:rsidRDefault="00207C8E" w:rsidP="00207C8E">
      <w:pPr>
        <w:pStyle w:val="ConsPlusNormal"/>
        <w:ind w:firstLine="540"/>
        <w:jc w:val="both"/>
      </w:pPr>
      <w:r>
        <w:t>Перечень прилагаемых к проекту документов на ___ л. в ___ экз.</w:t>
      </w:r>
    </w:p>
    <w:p w:rsidR="00207C8E" w:rsidRDefault="00207C8E" w:rsidP="00207C8E">
      <w:pPr>
        <w:pStyle w:val="ConsPlusNormal"/>
        <w:jc w:val="both"/>
      </w:pPr>
    </w:p>
    <w:p w:rsidR="00207C8E" w:rsidRDefault="004A7488" w:rsidP="00207C8E">
      <w:pPr>
        <w:pStyle w:val="ConsPlusNonformat"/>
        <w:jc w:val="both"/>
      </w:pPr>
      <w:r>
        <w:t xml:space="preserve"> Руководитель инициативной группы       </w:t>
      </w:r>
      <w:r w:rsidR="00207C8E">
        <w:t xml:space="preserve"> __________ </w:t>
      </w:r>
      <w:r w:rsidR="0080692F">
        <w:rPr>
          <w:sz w:val="24"/>
          <w:szCs w:val="24"/>
        </w:rPr>
        <w:t>Данилова О</w:t>
      </w:r>
      <w:r>
        <w:rPr>
          <w:sz w:val="24"/>
          <w:szCs w:val="24"/>
        </w:rPr>
        <w:t>.</w:t>
      </w:r>
    </w:p>
    <w:p w:rsidR="00207C8E" w:rsidRDefault="00207C8E" w:rsidP="00207C8E">
      <w:pPr>
        <w:pStyle w:val="ConsPlusNonformat"/>
        <w:jc w:val="both"/>
      </w:pPr>
      <w:r>
        <w:t xml:space="preserve">    (Наименование инициатора проекта)    (подпись) (фамилия, имя, отчество)</w:t>
      </w:r>
    </w:p>
    <w:p w:rsidR="00207C8E" w:rsidRDefault="00207C8E" w:rsidP="00207C8E">
      <w:pPr>
        <w:pStyle w:val="ConsPlusNonformat"/>
        <w:jc w:val="both"/>
      </w:pPr>
    </w:p>
    <w:p w:rsidR="00207C8E" w:rsidRDefault="00207C8E" w:rsidP="00207C8E">
      <w:pPr>
        <w:pStyle w:val="ConsPlusNonformat"/>
        <w:jc w:val="both"/>
      </w:pPr>
      <w:r>
        <w:t>________________________________________________ _________ ________________</w:t>
      </w:r>
    </w:p>
    <w:p w:rsidR="00207C8E" w:rsidRDefault="00207C8E" w:rsidP="00207C8E">
      <w:pPr>
        <w:pStyle w:val="ConsPlusNonformat"/>
        <w:jc w:val="both"/>
      </w:pPr>
      <w:r>
        <w:t>(Должность руководителя местной администрации    (подпись) (фамилия, имя,</w:t>
      </w:r>
    </w:p>
    <w:p w:rsidR="00207C8E" w:rsidRDefault="00207C8E" w:rsidP="00207C8E">
      <w:pPr>
        <w:pStyle w:val="ConsPlusNonformat"/>
        <w:jc w:val="both"/>
      </w:pPr>
      <w:r>
        <w:t xml:space="preserve"> муниципального образования Псковской области)              отчество) &lt;1&gt;</w:t>
      </w:r>
    </w:p>
    <w:p w:rsidR="00207C8E" w:rsidRDefault="00207C8E" w:rsidP="00207C8E">
      <w:pPr>
        <w:pStyle w:val="ConsPlusNonformat"/>
        <w:jc w:val="both"/>
      </w:pPr>
    </w:p>
    <w:p w:rsidR="00207C8E" w:rsidRDefault="00207C8E" w:rsidP="00207C8E">
      <w:pPr>
        <w:pStyle w:val="ConsPlusNonformat"/>
        <w:jc w:val="both"/>
      </w:pPr>
      <w:r>
        <w:t>М.П.</w:t>
      </w:r>
    </w:p>
    <w:p w:rsidR="00207C8E" w:rsidRDefault="00207C8E" w:rsidP="00207C8E">
      <w:pPr>
        <w:pStyle w:val="ConsPlusNormal"/>
        <w:ind w:firstLine="540"/>
        <w:jc w:val="both"/>
      </w:pPr>
      <w:r>
        <w:t>--------------------------------</w:t>
      </w:r>
    </w:p>
    <w:p w:rsidR="00207C8E" w:rsidRDefault="00207C8E" w:rsidP="00207C8E">
      <w:pPr>
        <w:pStyle w:val="ConsPlusNormal"/>
        <w:spacing w:before="200"/>
        <w:ind w:firstLine="540"/>
        <w:jc w:val="both"/>
      </w:pPr>
      <w:bookmarkStart w:id="13" w:name="Par500"/>
      <w:bookmarkEnd w:id="13"/>
      <w:r>
        <w:t>&lt;1&gt; Заполняется при направлении проекта местной администрацией муниципального образования Псковской области в составе заявки.</w:t>
      </w:r>
    </w:p>
    <w:p w:rsidR="004A7488" w:rsidRDefault="004A7488"/>
    <w:sectPr w:rsidR="004A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3F" w:rsidRDefault="00AE673F" w:rsidP="00207C8E">
      <w:pPr>
        <w:spacing w:after="0" w:line="240" w:lineRule="auto"/>
      </w:pPr>
      <w:r>
        <w:separator/>
      </w:r>
    </w:p>
  </w:endnote>
  <w:endnote w:type="continuationSeparator" w:id="0">
    <w:p w:rsidR="00AE673F" w:rsidRDefault="00AE673F" w:rsidP="0020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ans-serif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C7" w:rsidRDefault="00FB23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C7" w:rsidRDefault="00FB23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3F" w:rsidRDefault="00AE673F" w:rsidP="00207C8E">
      <w:pPr>
        <w:spacing w:after="0" w:line="240" w:lineRule="auto"/>
      </w:pPr>
      <w:r>
        <w:separator/>
      </w:r>
    </w:p>
  </w:footnote>
  <w:footnote w:type="continuationSeparator" w:id="0">
    <w:p w:rsidR="00AE673F" w:rsidRDefault="00AE673F" w:rsidP="0020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C7" w:rsidRPr="00CD36D8" w:rsidRDefault="00FB23C7" w:rsidP="00CD36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0F5"/>
    <w:multiLevelType w:val="hybridMultilevel"/>
    <w:tmpl w:val="98B4B6A6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>
    <w:nsid w:val="24CE261D"/>
    <w:multiLevelType w:val="hybridMultilevel"/>
    <w:tmpl w:val="DB4C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43008"/>
    <w:multiLevelType w:val="hybridMultilevel"/>
    <w:tmpl w:val="D6400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8E"/>
    <w:rsid w:val="000142AD"/>
    <w:rsid w:val="000B4D56"/>
    <w:rsid w:val="001660DD"/>
    <w:rsid w:val="00207C8E"/>
    <w:rsid w:val="00222C4D"/>
    <w:rsid w:val="002624CF"/>
    <w:rsid w:val="00421717"/>
    <w:rsid w:val="0043787A"/>
    <w:rsid w:val="00471DB1"/>
    <w:rsid w:val="004A7488"/>
    <w:rsid w:val="0054087B"/>
    <w:rsid w:val="00573EC9"/>
    <w:rsid w:val="006416CD"/>
    <w:rsid w:val="00655F3B"/>
    <w:rsid w:val="006745F3"/>
    <w:rsid w:val="006A39AB"/>
    <w:rsid w:val="007B1C1E"/>
    <w:rsid w:val="007E7048"/>
    <w:rsid w:val="0080692F"/>
    <w:rsid w:val="008A298B"/>
    <w:rsid w:val="009039A7"/>
    <w:rsid w:val="00957840"/>
    <w:rsid w:val="00983DC9"/>
    <w:rsid w:val="00AB29E5"/>
    <w:rsid w:val="00AC6532"/>
    <w:rsid w:val="00AE673F"/>
    <w:rsid w:val="00B34C0F"/>
    <w:rsid w:val="00B54B8E"/>
    <w:rsid w:val="00B87855"/>
    <w:rsid w:val="00B9196E"/>
    <w:rsid w:val="00BC64B8"/>
    <w:rsid w:val="00C60404"/>
    <w:rsid w:val="00C9787E"/>
    <w:rsid w:val="00CD2B7C"/>
    <w:rsid w:val="00CD36D8"/>
    <w:rsid w:val="00D713DB"/>
    <w:rsid w:val="00D80FCC"/>
    <w:rsid w:val="00E33985"/>
    <w:rsid w:val="00EB02B2"/>
    <w:rsid w:val="00F3462C"/>
    <w:rsid w:val="00F55A3D"/>
    <w:rsid w:val="00F7749A"/>
    <w:rsid w:val="00FB23C7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7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C8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0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C8E"/>
    <w:rPr>
      <w:rFonts w:eastAsiaTheme="minorEastAsia"/>
      <w:lang w:eastAsia="ru-RU"/>
    </w:rPr>
  </w:style>
  <w:style w:type="table" w:customStyle="1" w:styleId="TableNormal">
    <w:name w:val="Table Normal"/>
    <w:rsid w:val="00AC6532"/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rsid w:val="002624CF"/>
    <w:pPr>
      <w:tabs>
        <w:tab w:val="left" w:pos="709"/>
      </w:tabs>
      <w:suppressAutoHyphens/>
      <w:spacing w:before="75" w:after="0" w:line="276" w:lineRule="auto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2624CF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styleId="a9">
    <w:name w:val="Hyperlink"/>
    <w:basedOn w:val="a0"/>
    <w:uiPriority w:val="99"/>
    <w:unhideWhenUsed/>
    <w:rsid w:val="007E7048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7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B29E5"/>
    <w:pPr>
      <w:ind w:left="720"/>
      <w:contextualSpacing/>
    </w:pPr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66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660D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7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C8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0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C8E"/>
    <w:rPr>
      <w:rFonts w:eastAsiaTheme="minorEastAsia"/>
      <w:lang w:eastAsia="ru-RU"/>
    </w:rPr>
  </w:style>
  <w:style w:type="table" w:customStyle="1" w:styleId="TableNormal">
    <w:name w:val="Table Normal"/>
    <w:rsid w:val="00AC6532"/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rsid w:val="002624CF"/>
    <w:pPr>
      <w:tabs>
        <w:tab w:val="left" w:pos="709"/>
      </w:tabs>
      <w:suppressAutoHyphens/>
      <w:spacing w:before="75" w:after="0" w:line="276" w:lineRule="auto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2624CF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styleId="a9">
    <w:name w:val="Hyperlink"/>
    <w:basedOn w:val="a0"/>
    <w:uiPriority w:val="99"/>
    <w:unhideWhenUsed/>
    <w:rsid w:val="007E7048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7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B29E5"/>
    <w:pPr>
      <w:ind w:left="720"/>
      <w:contextualSpacing/>
    </w:pPr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66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660D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wall-77532463_12963" TargetMode="External"/><Relationship Id="rId18" Type="http://schemas.openxmlformats.org/officeDocument/2006/relationships/hyperlink" Target="https://vk.com/wall-77532463_1875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wall-77532463_1886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wall-77532463_17282" TargetMode="External"/><Relationship Id="rId17" Type="http://schemas.openxmlformats.org/officeDocument/2006/relationships/hyperlink" Target="https://informpskov.ru/news/461253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wall550032257_4442" TargetMode="External"/><Relationship Id="rId20" Type="http://schemas.openxmlformats.org/officeDocument/2006/relationships/hyperlink" Target="https://vk.com/wall-77532463_1886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77532463_18456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vk.com/wall-77532463_1847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vk.com/wall-77532463_18643" TargetMode="External"/><Relationship Id="rId19" Type="http://schemas.openxmlformats.org/officeDocument/2006/relationships/hyperlink" Target="https://pln-pskov.ru/dzhkh/532679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vk.com/wall-77532463_10897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9A10F-6471-4147-978B-7318FF8E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Веселовская</dc:creator>
  <cp:lastModifiedBy>Егорова Христина Юрьевна</cp:lastModifiedBy>
  <cp:revision>2</cp:revision>
  <cp:lastPrinted>2024-10-04T09:54:00Z</cp:lastPrinted>
  <dcterms:created xsi:type="dcterms:W3CDTF">2024-10-07T14:15:00Z</dcterms:created>
  <dcterms:modified xsi:type="dcterms:W3CDTF">2024-10-07T14:15:00Z</dcterms:modified>
</cp:coreProperties>
</file>