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FDC8" w14:textId="683D221C" w:rsidR="007D5E83" w:rsidRPr="007D5E83" w:rsidRDefault="002E24B0" w:rsidP="007D5E83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5E83" w:rsidRPr="007D5E83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C3DE5" wp14:editId="03517D3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B92DD" w14:textId="3C3406F2" w:rsidR="007D5E83" w:rsidRPr="005F26E9" w:rsidRDefault="007D5E83" w:rsidP="007D5E8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C3D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CEB92DD" w14:textId="3C3406F2" w:rsidR="007D5E83" w:rsidRPr="005F26E9" w:rsidRDefault="007D5E83" w:rsidP="007D5E8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 w:rsidR="007D5E83" w:rsidRPr="007D5E83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F3B88" wp14:editId="39A362E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DAD9A" w14:textId="43B49324" w:rsidR="007D5E83" w:rsidRPr="005F26E9" w:rsidRDefault="007D5E83" w:rsidP="007D5E8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3B8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1BDAD9A" w14:textId="43B49324" w:rsidR="007D5E83" w:rsidRPr="005F26E9" w:rsidRDefault="007D5E83" w:rsidP="007D5E8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24.01.2024</w:t>
                      </w:r>
                    </w:p>
                  </w:txbxContent>
                </v:textbox>
              </v:shape>
            </w:pict>
          </mc:Fallback>
        </mc:AlternateContent>
      </w:r>
      <w:r w:rsidR="007D5E83" w:rsidRPr="007D5E83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BDC56F1" wp14:editId="4F005B6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4457EAED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990C3DA" w14:textId="7F01AE26" w:rsidR="006D2C3C" w:rsidRDefault="00F325A3" w:rsidP="001E5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6462728"/>
      <w:r w:rsidRPr="00F325A3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325A3">
        <w:rPr>
          <w:rFonts w:ascii="Times New Roman" w:hAnsi="Times New Roman"/>
          <w:sz w:val="28"/>
          <w:szCs w:val="28"/>
        </w:rPr>
        <w:t xml:space="preserve"> границах улиц Юбилейной, Рижского проспекта, Печорская, Кузбасской Дивизии и границы города Пскова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5A3">
        <w:rPr>
          <w:rFonts w:ascii="Times New Roman" w:hAnsi="Times New Roman"/>
          <w:sz w:val="28"/>
          <w:szCs w:val="28"/>
        </w:rPr>
        <w:t>в городе Пскове, утвержденного Постановлением Администрации города Пскова от 18.02.2022 № 244</w:t>
      </w:r>
    </w:p>
    <w:bookmarkEnd w:id="0"/>
    <w:p w14:paraId="3327F068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F92DA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939D4E" w14:textId="43697DE6" w:rsidR="00F325A3" w:rsidRDefault="001C388D" w:rsidP="00F325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1</w:t>
      </w:r>
      <w:r w:rsidR="00F325A3" w:rsidRPr="00F80542">
        <w:rPr>
          <w:rFonts w:ascii="Times New Roman" w:hAnsi="Times New Roman"/>
          <w:sz w:val="28"/>
          <w:szCs w:val="28"/>
        </w:rPr>
        <w:t xml:space="preserve">. </w:t>
      </w:r>
      <w:r w:rsidR="00F325A3">
        <w:rPr>
          <w:rFonts w:ascii="Times New Roman" w:hAnsi="Times New Roman"/>
          <w:sz w:val="28"/>
          <w:szCs w:val="28"/>
        </w:rPr>
        <w:t>Принять</w:t>
      </w:r>
      <w:r w:rsidR="00F325A3" w:rsidRPr="00F80542">
        <w:rPr>
          <w:rFonts w:ascii="Times New Roman" w:hAnsi="Times New Roman"/>
          <w:sz w:val="28"/>
          <w:szCs w:val="28"/>
        </w:rPr>
        <w:t xml:space="preserve"> решени</w:t>
      </w:r>
      <w:r w:rsidR="00F325A3">
        <w:rPr>
          <w:rFonts w:ascii="Times New Roman" w:hAnsi="Times New Roman"/>
          <w:sz w:val="28"/>
          <w:szCs w:val="28"/>
        </w:rPr>
        <w:t>е о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подготовке проекта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 xml:space="preserve">внесения изменений                       в проект межевания территории в </w:t>
      </w:r>
      <w:r w:rsidR="00F325A3" w:rsidRPr="00B535CC">
        <w:rPr>
          <w:rFonts w:ascii="Times New Roman" w:hAnsi="Times New Roman"/>
          <w:sz w:val="28"/>
          <w:szCs w:val="28"/>
        </w:rPr>
        <w:t xml:space="preserve">границах </w:t>
      </w:r>
      <w:r w:rsidR="00F325A3" w:rsidRPr="009438B7">
        <w:rPr>
          <w:rFonts w:ascii="Times New Roman" w:hAnsi="Times New Roman"/>
          <w:sz w:val="28"/>
          <w:szCs w:val="28"/>
        </w:rPr>
        <w:t xml:space="preserve">улиц Юбилейной, Рижского проспекта, Печорская, Кузбасской Дивизии и границы города Пскова </w:t>
      </w:r>
      <w:r w:rsidR="00F325A3">
        <w:rPr>
          <w:rFonts w:ascii="Times New Roman" w:hAnsi="Times New Roman"/>
          <w:sz w:val="28"/>
          <w:szCs w:val="28"/>
        </w:rPr>
        <w:t xml:space="preserve">                              </w:t>
      </w:r>
      <w:r w:rsidR="00F325A3" w:rsidRPr="009438B7">
        <w:rPr>
          <w:rFonts w:ascii="Times New Roman" w:hAnsi="Times New Roman"/>
          <w:sz w:val="28"/>
          <w:szCs w:val="28"/>
        </w:rPr>
        <w:t>в городе Пскове</w:t>
      </w:r>
      <w:r w:rsidR="00F325A3">
        <w:rPr>
          <w:rFonts w:ascii="Times New Roman" w:hAnsi="Times New Roman"/>
          <w:sz w:val="28"/>
          <w:szCs w:val="28"/>
        </w:rPr>
        <w:t>, утвержденного Постановлением Администрации города Пскова от 18.02.2022 № 244</w:t>
      </w:r>
    </w:p>
    <w:p w14:paraId="2CB36C34" w14:textId="68AA7B8B" w:rsidR="005C5C50" w:rsidRDefault="00F325A3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548DD07C" w:rsidR="001C388D" w:rsidRDefault="00F325A3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проекта </w:t>
      </w:r>
      <w:r w:rsidR="001C388D" w:rsidRPr="005C521C">
        <w:rPr>
          <w:rFonts w:ascii="Times New Roman" w:hAnsi="Times New Roman"/>
          <w:sz w:val="28"/>
          <w:szCs w:val="28"/>
        </w:rPr>
        <w:t xml:space="preserve">межевания </w:t>
      </w:r>
      <w:r w:rsidR="001C388D"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="001C388D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4B1A8121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3</w:t>
      </w:r>
      <w:r w:rsidRPr="00114C0C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в течение трех дней со дня регистрации и разместить на официальном сайте муниципального образования «Город Псков» в сети «Интернет».</w:t>
      </w:r>
    </w:p>
    <w:p w14:paraId="20B119D2" w14:textId="5FB17D94" w:rsidR="00114C0C" w:rsidRDefault="00F325A3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4C0C"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7D3849" w14:textId="1B5A5BA7" w:rsidR="005C5C50" w:rsidRDefault="00F325A3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0626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42B9" w14:textId="77777777" w:rsidR="000626EF" w:rsidRDefault="000626EF" w:rsidP="00E05AFA">
      <w:pPr>
        <w:spacing w:after="0" w:line="240" w:lineRule="auto"/>
      </w:pPr>
      <w:r>
        <w:separator/>
      </w:r>
    </w:p>
  </w:endnote>
  <w:endnote w:type="continuationSeparator" w:id="0">
    <w:p w14:paraId="1B2901C1" w14:textId="77777777" w:rsidR="000626EF" w:rsidRDefault="000626EF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194A5" w14:textId="77777777" w:rsidR="000626EF" w:rsidRDefault="000626EF" w:rsidP="00E05AFA">
      <w:pPr>
        <w:spacing w:after="0" w:line="240" w:lineRule="auto"/>
      </w:pPr>
      <w:r>
        <w:separator/>
      </w:r>
    </w:p>
  </w:footnote>
  <w:footnote w:type="continuationSeparator" w:id="0">
    <w:p w14:paraId="4A3A5AFB" w14:textId="77777777" w:rsidR="000626EF" w:rsidRDefault="000626EF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626EF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1E5A2B"/>
    <w:rsid w:val="0024532A"/>
    <w:rsid w:val="00251857"/>
    <w:rsid w:val="00264898"/>
    <w:rsid w:val="002D3242"/>
    <w:rsid w:val="002E06BB"/>
    <w:rsid w:val="002E24B0"/>
    <w:rsid w:val="00347005"/>
    <w:rsid w:val="003647BA"/>
    <w:rsid w:val="003B1069"/>
    <w:rsid w:val="003F068C"/>
    <w:rsid w:val="00403F8B"/>
    <w:rsid w:val="00405DC8"/>
    <w:rsid w:val="0048057E"/>
    <w:rsid w:val="004B16AA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903BA"/>
    <w:rsid w:val="0069327B"/>
    <w:rsid w:val="006B3658"/>
    <w:rsid w:val="006C48CB"/>
    <w:rsid w:val="006D2C3C"/>
    <w:rsid w:val="006D6F92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D5E83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C00EBC"/>
    <w:rsid w:val="00C21740"/>
    <w:rsid w:val="00C34922"/>
    <w:rsid w:val="00C349EF"/>
    <w:rsid w:val="00C5706E"/>
    <w:rsid w:val="00C649FC"/>
    <w:rsid w:val="00CB691D"/>
    <w:rsid w:val="00CE0389"/>
    <w:rsid w:val="00D81A08"/>
    <w:rsid w:val="00D954F3"/>
    <w:rsid w:val="00DA3E0E"/>
    <w:rsid w:val="00DD0A0F"/>
    <w:rsid w:val="00DF1F0C"/>
    <w:rsid w:val="00E05A6F"/>
    <w:rsid w:val="00E05AFA"/>
    <w:rsid w:val="00E32E75"/>
    <w:rsid w:val="00EC3DC6"/>
    <w:rsid w:val="00EE5FEA"/>
    <w:rsid w:val="00F27B07"/>
    <w:rsid w:val="00F325A3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2024-01-25T09:57:00Z</dcterms:created>
  <dcterms:modified xsi:type="dcterms:W3CDTF">2024-01-25T09:57:00Z</dcterms:modified>
</cp:coreProperties>
</file>