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DAEC" w14:textId="77777777" w:rsidR="00822045" w:rsidRPr="007C1341" w:rsidRDefault="00882A76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077E" wp14:editId="2C276F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D41E0" w14:textId="7FC71DBF" w:rsidR="00822045" w:rsidRPr="005F26E9" w:rsidRDefault="00133AFB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707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5C8D41E0" w14:textId="7FC71DBF" w:rsidR="00822045" w:rsidRPr="005F26E9" w:rsidRDefault="00133AFB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A2126" wp14:editId="6E3699F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4A6E5" w14:textId="3505306E" w:rsidR="00822045" w:rsidRPr="005F26E9" w:rsidRDefault="00133AFB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2126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5F4A6E5" w14:textId="3505306E" w:rsidR="00822045" w:rsidRPr="005F26E9" w:rsidRDefault="00133AFB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3FBCF5E4" wp14:editId="4F31F3F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5797" w14:textId="77777777" w:rsidR="004A056A" w:rsidRPr="004A056A" w:rsidRDefault="004A056A" w:rsidP="0048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</w:t>
      </w:r>
    </w:p>
    <w:p w14:paraId="1E6A1D1D" w14:textId="77777777" w:rsidR="004835ED" w:rsidRPr="004835ED" w:rsidRDefault="004A056A" w:rsidP="0048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автотранспорта при проведении </w:t>
      </w:r>
    </w:p>
    <w:p w14:paraId="67EBB288" w14:textId="77777777" w:rsidR="00640E88" w:rsidRDefault="004835ED" w:rsidP="0048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Первенства г.</w:t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Пскова по вело</w:t>
      </w:r>
      <w:r w:rsidR="00640E88">
        <w:rPr>
          <w:rFonts w:ascii="Times New Roman" w:eastAsia="Times New Roman" w:hAnsi="Times New Roman" w:cs="Times New Roman"/>
          <w:sz w:val="28"/>
          <w:szCs w:val="28"/>
        </w:rPr>
        <w:t xml:space="preserve">сипедному </w:t>
      </w:r>
      <w:r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="00640E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82CF2CE" w14:textId="77777777" w:rsidR="00640E88" w:rsidRDefault="00640E88" w:rsidP="0048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посвященного Дню России,</w:t>
      </w:r>
      <w:r w:rsidR="0048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5ED" w:rsidRPr="004835ED">
        <w:rPr>
          <w:rFonts w:ascii="Times New Roman" w:eastAsia="Times New Roman" w:hAnsi="Times New Roman" w:cs="Times New Roman"/>
          <w:sz w:val="28"/>
          <w:szCs w:val="28"/>
        </w:rPr>
        <w:t xml:space="preserve">на призы </w:t>
      </w:r>
    </w:p>
    <w:p w14:paraId="4F6BBC26" w14:textId="77777777" w:rsidR="004835ED" w:rsidRPr="004835ED" w:rsidRDefault="00640E88" w:rsidP="0048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победителя В</w:t>
      </w:r>
      <w:r w:rsidR="004835ED">
        <w:rPr>
          <w:rFonts w:ascii="Times New Roman" w:eastAsia="Times New Roman" w:hAnsi="Times New Roman" w:cs="Times New Roman"/>
          <w:sz w:val="28"/>
          <w:szCs w:val="28"/>
        </w:rPr>
        <w:t xml:space="preserve">елогонки мира </w:t>
      </w:r>
      <w:r w:rsidR="004835ED" w:rsidRPr="004835ED">
        <w:rPr>
          <w:rFonts w:ascii="Times New Roman" w:eastAsia="Times New Roman" w:hAnsi="Times New Roman" w:cs="Times New Roman"/>
          <w:sz w:val="28"/>
          <w:szCs w:val="28"/>
        </w:rPr>
        <w:t>Юрия Захарова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1DEC8C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08A288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015FF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8A243" w14:textId="77777777" w:rsidR="004F4C67" w:rsidRPr="004A056A" w:rsidRDefault="004A056A" w:rsidP="004F4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в городе Пскове </w:t>
      </w:r>
      <w:r w:rsidR="00640E88" w:rsidRPr="00640E88">
        <w:rPr>
          <w:rFonts w:ascii="Times New Roman" w:eastAsia="Times New Roman" w:hAnsi="Times New Roman" w:cs="Times New Roman"/>
          <w:sz w:val="28"/>
          <w:szCs w:val="28"/>
        </w:rPr>
        <w:t>Первенства г.</w:t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E88" w:rsidRPr="00640E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E88">
        <w:rPr>
          <w:rFonts w:ascii="Times New Roman" w:eastAsia="Times New Roman" w:hAnsi="Times New Roman" w:cs="Times New Roman"/>
          <w:sz w:val="28"/>
          <w:szCs w:val="28"/>
        </w:rPr>
        <w:t xml:space="preserve">скова </w:t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40E88">
        <w:rPr>
          <w:rFonts w:ascii="Times New Roman" w:eastAsia="Times New Roman" w:hAnsi="Times New Roman" w:cs="Times New Roman"/>
          <w:sz w:val="28"/>
          <w:szCs w:val="28"/>
        </w:rPr>
        <w:t xml:space="preserve">по велосипедному спорту, </w:t>
      </w:r>
      <w:r w:rsidR="00640E88" w:rsidRPr="00640E88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640E88">
        <w:rPr>
          <w:rFonts w:ascii="Times New Roman" w:eastAsia="Times New Roman" w:hAnsi="Times New Roman" w:cs="Times New Roman"/>
          <w:sz w:val="28"/>
          <w:szCs w:val="28"/>
        </w:rPr>
        <w:t xml:space="preserve">вященного Дню России, на призы </w:t>
      </w:r>
      <w:r w:rsidR="00640E88" w:rsidRPr="00640E88">
        <w:rPr>
          <w:rFonts w:ascii="Times New Roman" w:eastAsia="Times New Roman" w:hAnsi="Times New Roman" w:cs="Times New Roman"/>
          <w:sz w:val="28"/>
          <w:szCs w:val="28"/>
        </w:rPr>
        <w:t>победителя Велогонки мира Юрия Захарова</w:t>
      </w:r>
      <w:r w:rsidR="004835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граждан и создания условий для проведения соревнований, в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 xml:space="preserve">со статьей 14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="004F4C67" w:rsidRPr="004A056A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. № 196-ФЗ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движения»,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статьей 30 Федерального закона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08 ноября </w:t>
      </w:r>
      <w:smartTag w:uri="urn:schemas-microsoft-com:office:smarttags" w:element="metricconverter">
        <w:smartTagPr>
          <w:attr w:name="ProductID" w:val="2007 г"/>
        </w:smartTagPr>
        <w:r w:rsidR="004F4C67" w:rsidRPr="004A056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. № 2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57-ФЗ «Об автомобильных дорогах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 xml:space="preserve">и о дорожной деятельности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r w:rsidR="004F4C67" w:rsidRPr="009F1E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статьи 1 закона Псковской области от 02 марта </w:t>
      </w:r>
      <w:smartTag w:uri="urn:schemas-microsoft-com:office:smarttags" w:element="metricconverter">
        <w:smartTagPr>
          <w:attr w:name="ProductID" w:val="2012 г"/>
        </w:smartTagPr>
        <w:r w:rsidR="004F4C67" w:rsidRPr="004A056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№ 1141-ОЗ «О временных ограничении или прекращении движения транспортных средств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регионального или межмуниципального, местного значения в границах населенных пунктов», на основании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4F4C67" w:rsidRPr="00EE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Псковской области </w:t>
      </w:r>
      <w:r w:rsidR="004F4C67" w:rsidRPr="00EE304D">
        <w:rPr>
          <w:rFonts w:ascii="Times New Roman" w:eastAsia="Times New Roman" w:hAnsi="Times New Roman" w:cs="Times New Roman"/>
          <w:sz w:val="28"/>
          <w:szCs w:val="28"/>
        </w:rPr>
        <w:t xml:space="preserve">от 17.02.2023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4C67" w:rsidRPr="00EE304D">
        <w:rPr>
          <w:rFonts w:ascii="Times New Roman" w:eastAsia="Times New Roman" w:hAnsi="Times New Roman" w:cs="Times New Roman"/>
          <w:sz w:val="28"/>
          <w:szCs w:val="28"/>
        </w:rPr>
        <w:t xml:space="preserve"> 79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          «</w:t>
      </w:r>
      <w:r w:rsidR="004F4C67" w:rsidRPr="00EE304D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 w:rsidRPr="00EE304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4F4C67" w:rsidRPr="003C6127">
        <w:rPr>
          <w:rFonts w:ascii="Times New Roman" w:eastAsia="Times New Roman" w:hAnsi="Times New Roman" w:cs="Times New Roman"/>
          <w:sz w:val="28"/>
          <w:szCs w:val="28"/>
        </w:rPr>
        <w:t xml:space="preserve">28 и 32 </w:t>
      </w:r>
      <w:r w:rsidR="004F4C67" w:rsidRPr="004A056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0425E140" w14:textId="77777777" w:rsidR="004A056A" w:rsidRPr="004A056A" w:rsidRDefault="004A056A" w:rsidP="0064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3EFFEF" w14:textId="77777777" w:rsidR="004A056A" w:rsidRPr="004A056A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7ED49B1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530EB49" w14:textId="77777777" w:rsidR="00BF4AEC" w:rsidRPr="004F4C67" w:rsidRDefault="004A056A" w:rsidP="004B3C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ED">
        <w:rPr>
          <w:rFonts w:ascii="Times New Roman" w:eastAsia="Times New Roman" w:hAnsi="Times New Roman" w:cs="Times New Roman"/>
          <w:sz w:val="28"/>
          <w:szCs w:val="28"/>
        </w:rPr>
        <w:t>Ввести временное прекращение движения автотранспорта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5ED" w:rsidRPr="004F4C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>улице Гражданская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от Октябрьского проспекта до улицы Яна Фабрициуса, улице Яна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 xml:space="preserve"> Фабрициуса от улицы Гражданская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до улицы 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>узнецкая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>, улиц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>Кузнецкая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от площади Победы до улицы Спортивная, улиц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Спортивная </w:t>
      </w:r>
      <w:r w:rsidR="004B3C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на всем ее протяжении с 10.00 до 15.00 часов </w:t>
      </w:r>
      <w:r w:rsidR="00417211" w:rsidRPr="0041721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977C0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F4C67" w:rsidRPr="004F4C67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14:paraId="00BF1D26" w14:textId="77777777" w:rsidR="004835ED" w:rsidRDefault="004835ED" w:rsidP="0048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ED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Запретить остановку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>, стоянку</w:t>
      </w:r>
      <w:r w:rsidRPr="004835ED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 по маршруту проведения </w:t>
      </w:r>
      <w:r w:rsidR="00882A76" w:rsidRPr="004835ED">
        <w:rPr>
          <w:rFonts w:ascii="Times New Roman" w:eastAsia="Times New Roman" w:hAnsi="Times New Roman" w:cs="Times New Roman"/>
          <w:sz w:val="28"/>
          <w:szCs w:val="28"/>
        </w:rPr>
        <w:t>соревнований (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>улица Кузнецкая на участке от площади Победы до у</w:t>
      </w:r>
      <w:r w:rsidR="004B3C3E">
        <w:rPr>
          <w:rFonts w:ascii="Times New Roman" w:eastAsia="Times New Roman" w:hAnsi="Times New Roman" w:cs="Times New Roman"/>
          <w:sz w:val="28"/>
          <w:szCs w:val="28"/>
        </w:rPr>
        <w:t>лицы Спортивная, на улице С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портивная на всем ее 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 xml:space="preserve">протяжении,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улице Гражданская от Октябрьского проспекта до улицы</w:t>
      </w:r>
      <w:r w:rsidR="004B3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>Яна Фабрициуса с четной и нечетной стороны, улиц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Яна Фабрициуса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 xml:space="preserve">               на участке от улицы Гражданская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>до улицы Кузнецкая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 xml:space="preserve">) с 10.00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82A76">
        <w:rPr>
          <w:rFonts w:ascii="Times New Roman" w:eastAsia="Times New Roman" w:hAnsi="Times New Roman" w:cs="Times New Roman"/>
          <w:sz w:val="28"/>
          <w:szCs w:val="28"/>
        </w:rPr>
        <w:t xml:space="preserve">15.00 </w:t>
      </w:r>
      <w:r w:rsidR="00E108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7211" w:rsidRPr="0041721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35ED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835ED">
        <w:rPr>
          <w:rFonts w:ascii="Times New Roman" w:eastAsia="Times New Roman" w:hAnsi="Times New Roman" w:cs="Times New Roman"/>
          <w:sz w:val="28"/>
          <w:szCs w:val="28"/>
        </w:rPr>
        <w:t xml:space="preserve"> года.      </w:t>
      </w:r>
    </w:p>
    <w:p w14:paraId="3ECDF52D" w14:textId="77777777" w:rsidR="00E84908" w:rsidRDefault="00E84908" w:rsidP="00E84908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776CA">
        <w:rPr>
          <w:rFonts w:ascii="Times New Roman" w:eastAsia="Times New Roman" w:hAnsi="Times New Roman" w:cs="Times New Roman"/>
          <w:sz w:val="28"/>
          <w:szCs w:val="28"/>
        </w:rPr>
        <w:t>Движение городского общественного транспорта в указанный период времени осуществлять по измененной схеме согласно приложению  к настоящему постановлению.</w:t>
      </w:r>
    </w:p>
    <w:p w14:paraId="7E4385EE" w14:textId="77777777" w:rsidR="004A056A" w:rsidRPr="004A056A" w:rsidRDefault="00E84908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Комитету по физической культуре, спорту и делам молодежи Админи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>страции города Пскова (Бухаров С.С.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)  обратиться в Управление Министерства внутренних дел России по городу Пскову (Сурин С.А.)              с заявкой на обеспечение охраны общественного порядка и организации   движения автотранспорта при проведении соревнований в соответствии          с настоящим постановлением</w:t>
      </w:r>
      <w:r w:rsidR="00D85C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75E4CE" w14:textId="77777777" w:rsidR="004A056A" w:rsidRPr="004A056A" w:rsidRDefault="00E84908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Администр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ации города Пскова </w:t>
      </w:r>
      <w:r w:rsidR="00D85CC7">
        <w:rPr>
          <w:rFonts w:ascii="Times New Roman" w:eastAsia="Times New Roman" w:hAnsi="Times New Roman" w:cs="Times New Roman"/>
          <w:sz w:val="28"/>
          <w:szCs w:val="28"/>
        </w:rPr>
        <w:t xml:space="preserve"> (Дмитриева Д.М.)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обеспечить своеврем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 xml:space="preserve">енное информирование населения </w:t>
      </w:r>
      <w:r w:rsidR="00D85C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68D7C206" w14:textId="77777777" w:rsidR="004A056A" w:rsidRPr="004A056A" w:rsidRDefault="00E84908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D85C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85C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383B3E84" w14:textId="77777777" w:rsidR="004A056A" w:rsidRPr="004A056A" w:rsidRDefault="00E84908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Контроль за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</w:t>
      </w:r>
      <w:r w:rsidR="008913BB">
        <w:rPr>
          <w:rFonts w:ascii="Times New Roman" w:eastAsia="Times New Roman" w:hAnsi="Times New Roman" w:cs="Times New Roman"/>
          <w:sz w:val="28"/>
          <w:szCs w:val="28"/>
        </w:rPr>
        <w:t>ановления возложить      на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города Пскова </w:t>
      </w:r>
      <w:proofErr w:type="spellStart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53DA1BBA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69D3D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B11DE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D929EC" w14:textId="77777777" w:rsid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ab/>
      </w:r>
      <w:r w:rsidR="004F4C6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F4C6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4AE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Б.А. Елкин</w:t>
      </w:r>
    </w:p>
    <w:p w14:paraId="172A0606" w14:textId="77777777" w:rsidR="00640E88" w:rsidRDefault="00640E8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5CC00" w14:textId="77777777" w:rsidR="00640E88" w:rsidRDefault="00640E8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00234" w14:textId="77777777" w:rsidR="00303BAB" w:rsidRDefault="00303BAB"/>
    <w:p w14:paraId="40C15570" w14:textId="77777777" w:rsidR="00E84908" w:rsidRDefault="00E84908"/>
    <w:p w14:paraId="53F78DA4" w14:textId="77777777" w:rsidR="00E84908" w:rsidRDefault="00E84908"/>
    <w:p w14:paraId="5B01B241" w14:textId="77777777" w:rsidR="00E84908" w:rsidRDefault="00E84908"/>
    <w:p w14:paraId="6B20541B" w14:textId="77777777" w:rsidR="00E84908" w:rsidRDefault="00E84908"/>
    <w:p w14:paraId="5247909C" w14:textId="77777777" w:rsidR="00E84908" w:rsidRDefault="00E84908"/>
    <w:p w14:paraId="1E8393CE" w14:textId="77777777" w:rsidR="00E84908" w:rsidRDefault="00E84908"/>
    <w:p w14:paraId="38CA053A" w14:textId="77777777" w:rsidR="00E84908" w:rsidRDefault="00E84908"/>
    <w:p w14:paraId="39374F2C" w14:textId="77777777" w:rsidR="00E84908" w:rsidRDefault="00E84908"/>
    <w:p w14:paraId="19E5214E" w14:textId="77777777" w:rsidR="00D85CC7" w:rsidRDefault="00D85CC7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3B6A68" w14:textId="77777777" w:rsidR="00D85CC7" w:rsidRDefault="00D85CC7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6DCCAF" w14:textId="77777777" w:rsidR="005F7B50" w:rsidRPr="00D02B89" w:rsidRDefault="005F7B50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521230" w14:textId="77777777" w:rsidR="005F7B50" w:rsidRPr="00D02B89" w:rsidRDefault="005F7B50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A90B99F" w14:textId="77777777" w:rsidR="005F7B50" w:rsidRPr="00D02B89" w:rsidRDefault="005F7B50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6D2DB7BD" w14:textId="510452DC" w:rsidR="005F7B50" w:rsidRPr="00D02B89" w:rsidRDefault="005F7B50" w:rsidP="005F7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133AFB">
        <w:rPr>
          <w:rFonts w:ascii="Times New Roman" w:hAnsi="Times New Roman" w:cs="Times New Roman"/>
          <w:sz w:val="28"/>
          <w:szCs w:val="28"/>
        </w:rPr>
        <w:t>29.05.2024</w:t>
      </w:r>
      <w:r w:rsidRPr="00D02B89">
        <w:rPr>
          <w:rFonts w:ascii="Times New Roman" w:hAnsi="Times New Roman" w:cs="Times New Roman"/>
          <w:sz w:val="28"/>
          <w:szCs w:val="28"/>
        </w:rPr>
        <w:t xml:space="preserve"> г. №</w:t>
      </w:r>
      <w:r w:rsidR="00133AFB">
        <w:rPr>
          <w:rFonts w:ascii="Times New Roman" w:hAnsi="Times New Roman" w:cs="Times New Roman"/>
          <w:sz w:val="28"/>
          <w:szCs w:val="28"/>
        </w:rPr>
        <w:t xml:space="preserve"> 959</w:t>
      </w:r>
    </w:p>
    <w:p w14:paraId="0DEEC998" w14:textId="77777777" w:rsid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B8907B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Изменённая схема движения общественного транспорта при проведении Первенства г. Пскова по велосипедному спорту, посвященного Дню России, на призы победителя Велогонки мира Юрия Захарова.</w:t>
      </w:r>
    </w:p>
    <w:p w14:paraId="6F8B845D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661E124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406F793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F7B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 июня 2024 г в период с 10.00 до 15:00</w:t>
      </w:r>
    </w:p>
    <w:p w14:paraId="1A547F8C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6ADD9BA" w14:textId="77777777" w:rsidR="005F7B50" w:rsidRPr="005F7B50" w:rsidRDefault="005F7B50" w:rsidP="005F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86936E" w14:textId="77777777" w:rsidR="005F7B50" w:rsidRPr="005F7B50" w:rsidRDefault="005F7B50" w:rsidP="005F7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Закрыто движение общественного транспорта по ул. Гражданской от Октябрьского проспекта до ул.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Я.Фабрициуса</w:t>
      </w:r>
      <w:proofErr w:type="spellEnd"/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Я.Фабрициуса</w:t>
      </w:r>
      <w:proofErr w:type="spellEnd"/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от ул. Гражданской до ул. Кузнецкой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3D2BB27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66298FE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маршрута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№ 8, 8А, 19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следуют через пл. Победы,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ул. Советской, ул. Вокзальной (с заездом на вокзал), ул. Бастионной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>с выездом на Октябрьский проспект и далее по маршруту со всеми остановками.</w:t>
      </w:r>
    </w:p>
    <w:p w14:paraId="7F94093C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маршрута № 6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следуют через пл. Победы, ул. Советской, ул. Вокзальной (с заездом на вокзал) и далее по маршруту в прямом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>и обратном направлениях со всеми остановками.</w:t>
      </w:r>
    </w:p>
    <w:p w14:paraId="6D332F24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маршрута № 2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 следуют через пл. Победы, ул. Советской, ул. Вокзальной  на вокзал в прямом и обратном направлениях.</w:t>
      </w:r>
    </w:p>
    <w:p w14:paraId="5FA46B17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автобусы маршрута № 11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следуют от вокзала по ул. </w:t>
      </w:r>
      <w:proofErr w:type="gramStart"/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Вокзальной,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 xml:space="preserve">ул. Бастионной с выездом на Октябрьский проспект и далее по маршруту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F7B50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 со всеми остановками.</w:t>
      </w:r>
    </w:p>
    <w:p w14:paraId="41AD4AAA" w14:textId="77777777" w:rsidR="005F7B50" w:rsidRP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63885" w14:textId="77777777" w:rsidR="00E84908" w:rsidRDefault="00E84908" w:rsidP="008913BB">
      <w:pPr>
        <w:jc w:val="center"/>
      </w:pPr>
    </w:p>
    <w:p w14:paraId="5F831B35" w14:textId="77777777" w:rsidR="005F7B50" w:rsidRDefault="005F7B50" w:rsidP="005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Б.А. Елкин</w:t>
      </w:r>
    </w:p>
    <w:p w14:paraId="43B7B8BD" w14:textId="77777777" w:rsidR="005F7B50" w:rsidRDefault="005F7B50" w:rsidP="008913BB">
      <w:pPr>
        <w:jc w:val="center"/>
      </w:pPr>
    </w:p>
    <w:sectPr w:rsidR="005F7B50" w:rsidSect="004F4C67">
      <w:headerReference w:type="default" r:id="rId9"/>
      <w:type w:val="continuous"/>
      <w:pgSz w:w="11906" w:h="16838" w:code="9"/>
      <w:pgMar w:top="567" w:right="0" w:bottom="567" w:left="1531" w:header="720" w:footer="720" w:gutter="0"/>
      <w:cols w:space="720" w:equalWidth="0">
        <w:col w:w="9235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91A64" w14:textId="77777777" w:rsidR="00667600" w:rsidRDefault="00667600" w:rsidP="004F4C67">
      <w:pPr>
        <w:spacing w:after="0" w:line="240" w:lineRule="auto"/>
      </w:pPr>
      <w:r>
        <w:separator/>
      </w:r>
    </w:p>
  </w:endnote>
  <w:endnote w:type="continuationSeparator" w:id="0">
    <w:p w14:paraId="4ED6FFA8" w14:textId="77777777" w:rsidR="00667600" w:rsidRDefault="00667600" w:rsidP="004F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9E150" w14:textId="77777777" w:rsidR="00667600" w:rsidRDefault="00667600" w:rsidP="004F4C67">
      <w:pPr>
        <w:spacing w:after="0" w:line="240" w:lineRule="auto"/>
      </w:pPr>
      <w:r>
        <w:separator/>
      </w:r>
    </w:p>
  </w:footnote>
  <w:footnote w:type="continuationSeparator" w:id="0">
    <w:p w14:paraId="1C2C0017" w14:textId="77777777" w:rsidR="00667600" w:rsidRDefault="00667600" w:rsidP="004F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915850"/>
      <w:docPartObj>
        <w:docPartGallery w:val="Page Numbers (Top of Page)"/>
        <w:docPartUnique/>
      </w:docPartObj>
    </w:sdtPr>
    <w:sdtEndPr/>
    <w:sdtContent>
      <w:p w14:paraId="7E278ADD" w14:textId="77777777" w:rsidR="004F4C67" w:rsidRDefault="004F4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C7">
          <w:rPr>
            <w:noProof/>
          </w:rPr>
          <w:t>2</w:t>
        </w:r>
        <w:r>
          <w:fldChar w:fldCharType="end"/>
        </w:r>
      </w:p>
    </w:sdtContent>
  </w:sdt>
  <w:p w14:paraId="4E0731BA" w14:textId="77777777" w:rsidR="004F4C67" w:rsidRDefault="004F4C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14275"/>
    <w:multiLevelType w:val="hybridMultilevel"/>
    <w:tmpl w:val="D8643484"/>
    <w:lvl w:ilvl="0" w:tplc="DE18F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125E80"/>
    <w:rsid w:val="00133AFB"/>
    <w:rsid w:val="0014290D"/>
    <w:rsid w:val="00142E04"/>
    <w:rsid w:val="001801D3"/>
    <w:rsid w:val="00186BF5"/>
    <w:rsid w:val="001F0B3E"/>
    <w:rsid w:val="00220964"/>
    <w:rsid w:val="002319D7"/>
    <w:rsid w:val="00241F46"/>
    <w:rsid w:val="0025489D"/>
    <w:rsid w:val="002562C3"/>
    <w:rsid w:val="002D2113"/>
    <w:rsid w:val="002F6994"/>
    <w:rsid w:val="00303BAB"/>
    <w:rsid w:val="00373857"/>
    <w:rsid w:val="00417211"/>
    <w:rsid w:val="004835ED"/>
    <w:rsid w:val="004941A8"/>
    <w:rsid w:val="004A056A"/>
    <w:rsid w:val="004B3C3E"/>
    <w:rsid w:val="004B77DF"/>
    <w:rsid w:val="004D2446"/>
    <w:rsid w:val="004E3F08"/>
    <w:rsid w:val="004E3F15"/>
    <w:rsid w:val="004F4C67"/>
    <w:rsid w:val="0052299A"/>
    <w:rsid w:val="00550DB0"/>
    <w:rsid w:val="005B0EFF"/>
    <w:rsid w:val="005E7F56"/>
    <w:rsid w:val="005F26E9"/>
    <w:rsid w:val="005F7B50"/>
    <w:rsid w:val="00605A62"/>
    <w:rsid w:val="0062403A"/>
    <w:rsid w:val="00640E88"/>
    <w:rsid w:val="00642DEC"/>
    <w:rsid w:val="00667600"/>
    <w:rsid w:val="006A4CDF"/>
    <w:rsid w:val="006B74D4"/>
    <w:rsid w:val="006E64C9"/>
    <w:rsid w:val="006F22FD"/>
    <w:rsid w:val="006F3DE5"/>
    <w:rsid w:val="00747FE4"/>
    <w:rsid w:val="007626D0"/>
    <w:rsid w:val="007752AF"/>
    <w:rsid w:val="007B2DFC"/>
    <w:rsid w:val="00822045"/>
    <w:rsid w:val="00835579"/>
    <w:rsid w:val="00865305"/>
    <w:rsid w:val="008674FC"/>
    <w:rsid w:val="00882A76"/>
    <w:rsid w:val="008913BB"/>
    <w:rsid w:val="008B3E11"/>
    <w:rsid w:val="00951C0B"/>
    <w:rsid w:val="00956319"/>
    <w:rsid w:val="009636FD"/>
    <w:rsid w:val="009A04BA"/>
    <w:rsid w:val="00A07A14"/>
    <w:rsid w:val="00A535A9"/>
    <w:rsid w:val="00AF7E5C"/>
    <w:rsid w:val="00B23454"/>
    <w:rsid w:val="00B2347F"/>
    <w:rsid w:val="00B741FA"/>
    <w:rsid w:val="00BF4AEC"/>
    <w:rsid w:val="00C114B7"/>
    <w:rsid w:val="00C73B31"/>
    <w:rsid w:val="00D76A3D"/>
    <w:rsid w:val="00D841A6"/>
    <w:rsid w:val="00D85CC7"/>
    <w:rsid w:val="00D977C0"/>
    <w:rsid w:val="00DA5BB2"/>
    <w:rsid w:val="00E1082F"/>
    <w:rsid w:val="00E46478"/>
    <w:rsid w:val="00E61BA1"/>
    <w:rsid w:val="00E84908"/>
    <w:rsid w:val="00EC1E19"/>
    <w:rsid w:val="00EE32B0"/>
    <w:rsid w:val="00EF6A9F"/>
    <w:rsid w:val="00F54D44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77BA7"/>
  <w15:docId w15:val="{853159A9-B881-4B2A-BF69-3D57321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5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C67"/>
  </w:style>
  <w:style w:type="paragraph" w:styleId="a8">
    <w:name w:val="footer"/>
    <w:basedOn w:val="a"/>
    <w:link w:val="a9"/>
    <w:uiPriority w:val="99"/>
    <w:unhideWhenUsed/>
    <w:rsid w:val="004F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54CC-B452-4822-9518-0A909CF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2024-05-29T11:54:00Z</dcterms:created>
  <dcterms:modified xsi:type="dcterms:W3CDTF">2024-05-29T11:54:00Z</dcterms:modified>
</cp:coreProperties>
</file>