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D71D6E" w14:textId="77777777" w:rsidR="00893755" w:rsidRDefault="00A1131D">
      <w:pPr>
        <w:rPr>
          <w:lang w:val="en-US" w:eastAsia="en-US"/>
        </w:rPr>
      </w:pPr>
      <w:r>
        <w:rPr>
          <w:noProof/>
          <w:lang w:val="en-US" w:eastAsia="en-US"/>
        </w:rPr>
        <mc:AlternateContent>
          <mc:Choice Requires="wpg">
            <w:drawing>
              <wp:inline distT="0" distB="0" distL="0" distR="0" wp14:anchorId="49BF5CB1" wp14:editId="4D53C7A5">
                <wp:extent cx="4761230" cy="2618105"/>
                <wp:effectExtent l="0" t="0" r="0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1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rcRect l="-8" t="-14" r="-7" b="-13"/>
                        <a:stretch/>
                      </pic:blipFill>
                      <pic:spPr bwMode="auto">
                        <a:xfrm>
                          <a:off x="0" y="0"/>
                          <a:ext cx="4761230" cy="2618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6sdtfl="http://schemas.microsoft.com/office/word/2024/wordml/sdtformatlock" xmlns:w16sdtdh="http://schemas.microsoft.com/office/word/2020/wordml/sdtdatahash" xmlns:w16du="http://schemas.microsoft.com/office/word/2023/wordml/word16du" xmlns:oel="http://schemas.microsoft.com/office/2019/extlst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374.90pt;height:206.15pt;mso-wrap-distance-left:0.00pt;mso-wrap-distance-top:0.00pt;mso-wrap-distance-right:0.00pt;mso-wrap-distance-bottom:0.00pt;" stroked="false">
                <v:path textboxrect="0,0,0,0"/>
                <v:imagedata r:id="rId11" o:title="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3" behindDoc="0" locked="0" layoutInCell="0" allowOverlap="1" wp14:anchorId="221EDA83" wp14:editId="14B197B4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2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7760E3AE" w14:textId="467F7A23" w:rsidR="00893755" w:rsidRDefault="00A1131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522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21EDA83"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margin-left:120.1pt;margin-top:165.9pt;width:91.5pt;height:21.05pt;z-index:3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" o:allowincell="f" stroked="f">
                <v:fill opacity="0"/>
                <v:textbox inset="7.25pt,3.65pt,7.25pt,3.65pt">
                  <w:txbxContent>
                    <w:p w14:paraId="7760E3AE" w14:textId="467F7A23" w:rsidR="00893755" w:rsidRDefault="00A1131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4" behindDoc="0" locked="0" layoutInCell="0" allowOverlap="1" wp14:anchorId="7C158C22" wp14:editId="61ADF9F2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3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14:paraId="6370E5C6" w14:textId="75C27DBF" w:rsidR="00893755" w:rsidRDefault="00A1131D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28.03.2025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58C22" id="Frame2" o:spid="_x0000_s1027" type="#_x0000_t202" style="position:absolute;margin-left:12.85pt;margin-top:165.9pt;width:87pt;height:21.05pt;z-index: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" o:allowincell="f" stroked="f">
                <v:fill opacity="0"/>
                <v:textbox inset="7.25pt,3.65pt,7.25pt,3.65pt">
                  <w:txbxContent>
                    <w:p w14:paraId="6370E5C6" w14:textId="75C27DBF" w:rsidR="00893755" w:rsidRDefault="00A1131D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28.03.2025</w:t>
                      </w:r>
                    </w:p>
                  </w:txbxContent>
                </v:textbox>
              </v:shape>
            </w:pict>
          </mc:Fallback>
        </mc:AlternateContent>
      </w:r>
    </w:p>
    <w:p w14:paraId="0790E6F9" w14:textId="77777777" w:rsidR="00893755" w:rsidRDefault="00893755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14:paraId="5CF9820C" w14:textId="77777777" w:rsidR="00893755" w:rsidRDefault="00893755">
      <w:pPr>
        <w:spacing w:line="240" w:lineRule="auto"/>
        <w:ind w:left="-426" w:right="-144"/>
        <w:jc w:val="both"/>
        <w:rPr>
          <w:rFonts w:ascii="Times New Roman" w:hAnsi="Times New Roman" w:cs="Times New Roman"/>
          <w:sz w:val="27"/>
          <w:szCs w:val="27"/>
        </w:rPr>
      </w:pPr>
    </w:p>
    <w:p w14:paraId="6AFEEAE9" w14:textId="77777777" w:rsidR="00893755" w:rsidRDefault="00893755">
      <w:pPr>
        <w:spacing w:line="240" w:lineRule="auto"/>
        <w:ind w:left="-426" w:right="-144"/>
        <w:jc w:val="both"/>
        <w:rPr>
          <w:rFonts w:ascii="Times New Roman" w:hAnsi="Times New Roman" w:cs="Times New Roman"/>
          <w:sz w:val="27"/>
          <w:szCs w:val="27"/>
        </w:rPr>
      </w:pPr>
    </w:p>
    <w:p w14:paraId="5086E3B4" w14:textId="77777777" w:rsidR="00893755" w:rsidRDefault="00A1131D">
      <w:pPr>
        <w:spacing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реализацию проектов территориальных общественных самоуправлений на территории муниципального образования «Город Псков» </w:t>
      </w:r>
    </w:p>
    <w:p w14:paraId="61DA625B" w14:textId="77777777" w:rsidR="00893755" w:rsidRDefault="00893755">
      <w:pPr>
        <w:spacing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11FC2177" w14:textId="77777777" w:rsidR="00893755" w:rsidRDefault="00893755">
      <w:pPr>
        <w:spacing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109C94FF" w14:textId="77777777" w:rsidR="00893755" w:rsidRDefault="00A1131D">
      <w:pPr>
        <w:spacing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соответствии с Федеральным законом от 06.10.2003 № 131-ФЗ «Об об</w:t>
      </w:r>
      <w:r>
        <w:rPr>
          <w:rFonts w:ascii="Times New Roman" w:hAnsi="Times New Roman" w:cs="Times New Roman"/>
          <w:sz w:val="28"/>
          <w:szCs w:val="28"/>
        </w:rPr>
        <w:t>щих принципах организации местного самоуправления в Российской Федерации», руководствуясь статьями 28 и 32 Устава муниципального образования «Город Псков», постановлением Администрации города Пскова от 23.10.2024 № 1921 «Об утверждении муниципальной програ</w:t>
      </w:r>
      <w:r>
        <w:rPr>
          <w:rFonts w:ascii="Times New Roman" w:hAnsi="Times New Roman" w:cs="Times New Roman"/>
          <w:sz w:val="28"/>
          <w:szCs w:val="28"/>
        </w:rPr>
        <w:t>ммы «Формирование современной городской среды» в целях активизации деятельности территориального общественного самоуправления по привлечению населения к решению вопросов местного значения, реализации творческого потенциала населения по месту жительства, по</w:t>
      </w:r>
      <w:r>
        <w:rPr>
          <w:rFonts w:ascii="Times New Roman" w:hAnsi="Times New Roman" w:cs="Times New Roman"/>
          <w:sz w:val="28"/>
          <w:szCs w:val="28"/>
        </w:rPr>
        <w:t>ддержки и поощрения территориального общественного самоуправления, Администрация города Пскова</w:t>
      </w:r>
    </w:p>
    <w:p w14:paraId="620CA80B" w14:textId="77777777" w:rsidR="00893755" w:rsidRDefault="00893755">
      <w:pPr>
        <w:spacing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1A978AAF" w14:textId="77777777" w:rsidR="00893755" w:rsidRDefault="00A1131D">
      <w:pPr>
        <w:spacing w:line="240" w:lineRule="auto"/>
        <w:ind w:left="2406" w:right="-144"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42B02980" w14:textId="77777777" w:rsidR="00893755" w:rsidRDefault="00893755">
      <w:pPr>
        <w:spacing w:line="240" w:lineRule="auto"/>
        <w:ind w:left="-426" w:right="-144"/>
        <w:jc w:val="both"/>
        <w:rPr>
          <w:rFonts w:ascii="Times New Roman" w:hAnsi="Times New Roman" w:cs="Times New Roman"/>
          <w:sz w:val="28"/>
          <w:szCs w:val="28"/>
        </w:rPr>
      </w:pPr>
    </w:p>
    <w:p w14:paraId="7B34E9BD" w14:textId="77777777" w:rsidR="00893755" w:rsidRDefault="00A113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Положение о порядке проведения конкурса на реализацию проектов территориальных общественных самоуправлений на территории муниципальн</w:t>
      </w:r>
      <w:r>
        <w:rPr>
          <w:rFonts w:ascii="Times New Roman" w:hAnsi="Times New Roman" w:cs="Times New Roman"/>
          <w:sz w:val="28"/>
          <w:szCs w:val="28"/>
        </w:rPr>
        <w:t>ого образования «Город Псков» согласно приложению к настоящему постановлению.</w:t>
      </w:r>
    </w:p>
    <w:p w14:paraId="37F7FA7C" w14:textId="77777777" w:rsidR="00893755" w:rsidRDefault="00A1131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14:paraId="3F514695" w14:textId="77777777" w:rsidR="00893755" w:rsidRDefault="00A113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постановление Администрации города Пскова от 30.09.2022 № 1790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проведения конкурса на реализаци</w:t>
      </w:r>
      <w:r>
        <w:rPr>
          <w:rFonts w:ascii="Times New Roman" w:hAnsi="Times New Roman" w:cs="Times New Roman"/>
          <w:sz w:val="28"/>
          <w:szCs w:val="28"/>
        </w:rPr>
        <w:t xml:space="preserve">ю заявок территориальных общественных самоуправлений на территории муниципального образования «Город Псков»; </w:t>
      </w:r>
    </w:p>
    <w:p w14:paraId="2C0D8C4F" w14:textId="77777777" w:rsidR="00893755" w:rsidRDefault="00A113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постановление Администрации города Пскова от 19.11.2022 № 2272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</w:t>
      </w:r>
      <w:r>
        <w:rPr>
          <w:rFonts w:ascii="Times New Roman" w:hAnsi="Times New Roman" w:cs="Times New Roman"/>
          <w:sz w:val="28"/>
          <w:szCs w:val="28"/>
        </w:rPr>
        <w:t xml:space="preserve">а               от 30.09.2022 № 1790 «Об утверждении Положения о порядке проведения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конкурса на реализацию заявок территориальных общественных самоуправлений на территории муниципального образования «Город Псков»;</w:t>
      </w:r>
    </w:p>
    <w:p w14:paraId="1ECC85CC" w14:textId="77777777" w:rsidR="00893755" w:rsidRDefault="00A113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постановление Администрации города Пско</w:t>
      </w:r>
      <w:r>
        <w:rPr>
          <w:rFonts w:ascii="Times New Roman" w:hAnsi="Times New Roman" w:cs="Times New Roman"/>
          <w:sz w:val="28"/>
          <w:szCs w:val="28"/>
        </w:rPr>
        <w:t>ва от 10.01.2023                    № 17 «О внесении изменений в постановление Администрации города Пскова от 30.09.2022 № 1790 «Об утверждении Положения о порядке проведения конкурса на реализацию заявок территориальных общественных самоуправлений на терр</w:t>
      </w:r>
      <w:r>
        <w:rPr>
          <w:rFonts w:ascii="Times New Roman" w:hAnsi="Times New Roman" w:cs="Times New Roman"/>
          <w:sz w:val="28"/>
          <w:szCs w:val="28"/>
        </w:rPr>
        <w:t xml:space="preserve">итории муниципального образования «Город Псков»; </w:t>
      </w:r>
    </w:p>
    <w:p w14:paraId="2735A772" w14:textId="77777777" w:rsidR="00893755" w:rsidRDefault="00A113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постановление Администрации города Пскова от 09.02.2023 № 169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             от 30.09.2022 № 1790 в состав конкурсной комиссии по проведению конкурсного отбора на р</w:t>
      </w:r>
      <w:r>
        <w:rPr>
          <w:rFonts w:ascii="Times New Roman" w:hAnsi="Times New Roman" w:cs="Times New Roman"/>
          <w:sz w:val="28"/>
          <w:szCs w:val="28"/>
        </w:rPr>
        <w:t xml:space="preserve">еализацию заявок территориальных общественных самоуправлений на территории муниципального образования «Город Псков»; </w:t>
      </w:r>
    </w:p>
    <w:p w14:paraId="50658D11" w14:textId="77777777" w:rsidR="00893755" w:rsidRDefault="00A113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постановление Администрации города Пскова от 09.04.2024 № 633 «О внесении изменений в постановление Администрации города Пскова        </w:t>
      </w:r>
      <w:r>
        <w:rPr>
          <w:rFonts w:ascii="Times New Roman" w:hAnsi="Times New Roman" w:cs="Times New Roman"/>
          <w:sz w:val="28"/>
          <w:szCs w:val="28"/>
        </w:rPr>
        <w:t xml:space="preserve">           от 30.09.2022 № 1790 «Об утверждении Положения о порядке проведения конкурса на реализацию заявок территориальных общественных самоуправлений на территории муниципального образования «Город Псков»; </w:t>
      </w:r>
    </w:p>
    <w:p w14:paraId="62E1980B" w14:textId="77777777" w:rsidR="00893755" w:rsidRDefault="00A113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постановление Администрации города Пскова о</w:t>
      </w:r>
      <w:r>
        <w:rPr>
          <w:rFonts w:ascii="Times New Roman" w:hAnsi="Times New Roman" w:cs="Times New Roman"/>
          <w:sz w:val="28"/>
          <w:szCs w:val="28"/>
        </w:rPr>
        <w:t xml:space="preserve">т 17.10.2024 № 1878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Об утверждении Положения о порядке проведения конкурса на реализацию заявок территориальных общественных самоуправлений на территории муниципального образования «Город Псков». </w:t>
      </w:r>
    </w:p>
    <w:p w14:paraId="0392DA28" w14:textId="77777777" w:rsidR="00893755" w:rsidRDefault="00A1131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</w:t>
      </w:r>
      <w:r>
        <w:rPr>
          <w:rFonts w:ascii="Times New Roman" w:hAnsi="Times New Roman" w:cs="Times New Roman"/>
          <w:sz w:val="28"/>
          <w:szCs w:val="28"/>
        </w:rPr>
        <w:t>о дня его официального опубликования.</w:t>
      </w:r>
    </w:p>
    <w:p w14:paraId="33C7E32F" w14:textId="77777777" w:rsidR="00893755" w:rsidRDefault="00A1131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14:paraId="166353D3" w14:textId="77777777" w:rsidR="00893755" w:rsidRDefault="00A1131D">
      <w:pPr>
        <w:spacing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 Контроль за исполнением настоящего постановления воз</w:t>
      </w:r>
      <w:r>
        <w:rPr>
          <w:rFonts w:ascii="Times New Roman" w:hAnsi="Times New Roman" w:cs="Times New Roman"/>
          <w:sz w:val="28"/>
          <w:szCs w:val="28"/>
        </w:rPr>
        <w:t>ложить               на заместителя Главы Администрации города Пскова Саенко А.К.</w:t>
      </w:r>
    </w:p>
    <w:p w14:paraId="7B937FA5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94CD68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990159" w14:textId="77777777" w:rsidR="00893755" w:rsidRDefault="00A1131D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Б.А. Елкин</w:t>
      </w:r>
    </w:p>
    <w:p w14:paraId="77D582C1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50614A2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55261B1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47AB126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1EABD39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569F2F2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9A1370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DE8B4B0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368874D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C1B53C2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6941EC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412CBBB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01EAC56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3C62C31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9A428B" w14:textId="77777777" w:rsidR="00893755" w:rsidRDefault="00A1131D">
      <w:pPr>
        <w:spacing w:line="240" w:lineRule="auto"/>
        <w:ind w:left="637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14:paraId="5CF7BA2B" w14:textId="77777777" w:rsidR="00893755" w:rsidRDefault="00A1131D">
      <w:pPr>
        <w:spacing w:line="240" w:lineRule="auto"/>
        <w:ind w:left="6372" w:firstLine="708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 постановлению</w:t>
      </w:r>
    </w:p>
    <w:p w14:paraId="26ADDE36" w14:textId="77777777" w:rsidR="00893755" w:rsidRDefault="00A1131D">
      <w:pPr>
        <w:spacing w:line="240" w:lineRule="auto"/>
        <w:ind w:left="4956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города Пскова</w:t>
      </w:r>
    </w:p>
    <w:p w14:paraId="7732883E" w14:textId="24A2238C" w:rsidR="00893755" w:rsidRDefault="00A1131D">
      <w:pPr>
        <w:spacing w:line="240" w:lineRule="auto"/>
        <w:ind w:left="5664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т  28.03.2025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№ 522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68A1AF6D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DD3E103" w14:textId="77777777" w:rsidR="00893755" w:rsidRDefault="00893755">
      <w:pPr>
        <w:spacing w:line="240" w:lineRule="auto"/>
        <w:ind w:left="-426" w:right="-144" w:firstLine="708"/>
        <w:jc w:val="both"/>
        <w:rPr>
          <w:rFonts w:ascii="Times New Roman" w:hAnsi="Times New Roman" w:cs="Times New Roman"/>
          <w:sz w:val="27"/>
          <w:szCs w:val="27"/>
        </w:rPr>
      </w:pPr>
    </w:p>
    <w:p w14:paraId="646BDF98" w14:textId="77777777" w:rsidR="00893755" w:rsidRDefault="00893755">
      <w:pPr>
        <w:spacing w:after="200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96DAA34" w14:textId="77777777" w:rsidR="00893755" w:rsidRPr="005B42E9" w:rsidRDefault="00A1131D" w:rsidP="002C7C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Положение о порядке проведения конкурса на реализацию проектов территориальных общественных самоуправлений на территории муниципального образования «Город Псков»</w:t>
      </w:r>
    </w:p>
    <w:p w14:paraId="1F275A85" w14:textId="77777777" w:rsidR="002C7C7B" w:rsidRPr="005B42E9" w:rsidRDefault="002C7C7B" w:rsidP="002C7C7B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43C85AB0" w14:textId="77777777" w:rsidR="00893755" w:rsidRDefault="00A1131D" w:rsidP="005B42E9">
      <w:pPr>
        <w:pStyle w:val="a3"/>
        <w:numPr>
          <w:ilvl w:val="0"/>
          <w:numId w:val="5"/>
        </w:numPr>
        <w:spacing w:line="240" w:lineRule="auto"/>
        <w:ind w:left="0"/>
        <w:jc w:val="center"/>
      </w:pPr>
      <w:r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>Общие положения</w:t>
      </w:r>
    </w:p>
    <w:p w14:paraId="784BD884" w14:textId="77777777" w:rsidR="00893755" w:rsidRDefault="00893755" w:rsidP="002C7C7B">
      <w:pPr>
        <w:spacing w:line="240" w:lineRule="auto"/>
        <w:ind w:firstLine="709"/>
        <w:contextualSpacing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0BE4434" w14:textId="77777777" w:rsidR="00893755" w:rsidRDefault="00A113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Настоящее Положение определяет порядок подготовки, проведения, определения победителей конкурса на реализацию проектов территориальных общественных самоуправлений (далее - ТОС)</w:t>
      </w:r>
      <w:r w:rsidR="005B42E9" w:rsidRPr="005B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территории муниципального образования «Город Псков».</w:t>
      </w:r>
    </w:p>
    <w:p w14:paraId="6E4B494B" w14:textId="77777777" w:rsidR="00893755" w:rsidRDefault="00A1131D">
      <w:pPr>
        <w:ind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2. Конкурс проводится 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ля определения проектов ТОС, подлежащих реализации в году проведения конкурса.</w:t>
      </w:r>
    </w:p>
    <w:p w14:paraId="5947AA3F" w14:textId="77777777" w:rsidR="00893755" w:rsidRDefault="00A1131D">
      <w:pPr>
        <w:ind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3. Цель Конкурса – развитие и стимулирование деловой и социальной активности населения в осуществлении собственных инициатив по решению вопросов местного значения для улучшения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качества жизни на территории муниципального образования «Город Псков».</w:t>
      </w:r>
    </w:p>
    <w:p w14:paraId="2D5B1139" w14:textId="77777777" w:rsidR="00893755" w:rsidRDefault="00A113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4.   Задачи Конкурса:</w:t>
      </w:r>
    </w:p>
    <w:p w14:paraId="19B0857C" w14:textId="77777777" w:rsidR="00893755" w:rsidRDefault="00A113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решение конкретной проблемы, актуальной для проживающих                  на территории ТОС граждан;</w:t>
      </w:r>
    </w:p>
    <w:p w14:paraId="23FDAE5B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2)    выявление и распространение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положительного опыта ТОС;</w:t>
      </w:r>
    </w:p>
    <w:p w14:paraId="56169766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выявление ТОС, добившихся наилучших результатов                                    в самоорганизации граждан по месту жительства для решения вопросов местного значения.</w:t>
      </w:r>
    </w:p>
    <w:p w14:paraId="3BBB02B1" w14:textId="77777777" w:rsidR="00893755" w:rsidRDefault="00A1131D">
      <w:pPr>
        <w:ind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5.    Основные понятия и термины, используемые в Положении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14:paraId="10630397" w14:textId="77777777" w:rsidR="00893755" w:rsidRDefault="00A1131D">
      <w:pPr>
        <w:ind w:firstLine="709"/>
        <w:contextualSpacing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1) благоустройство территории - </w:t>
      </w:r>
      <w:r>
        <w:rPr>
          <w:rFonts w:ascii="Times New Roman" w:eastAsia="Calibri" w:hAnsi="Times New Roman" w:cs="Times New Roman"/>
          <w:sz w:val="28"/>
          <w:szCs w:val="28"/>
        </w:rPr>
        <w:t>мероприятия, направленные                          на создание безопасных, благоприятных и культурных условий жизнедеятельности на территории муниципального образования «Город Псков», организованных в соответствии с Правил</w:t>
      </w:r>
      <w:r>
        <w:rPr>
          <w:rFonts w:ascii="Times New Roman" w:eastAsia="Calibri" w:hAnsi="Times New Roman" w:cs="Times New Roman"/>
          <w:sz w:val="28"/>
          <w:szCs w:val="28"/>
        </w:rPr>
        <w:t>ами благоустройства, утвержденными решением Псковской городской Думы от 29.04.2011 № 1692;</w:t>
      </w:r>
    </w:p>
    <w:p w14:paraId="418D6FAD" w14:textId="77777777" w:rsidR="00893755" w:rsidRDefault="00A1131D">
      <w:pPr>
        <w:ind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 участник конкурса – ТОС, подавший заявку на участие в конкурсе;</w:t>
      </w:r>
    </w:p>
    <w:p w14:paraId="6A02260C" w14:textId="77777777" w:rsidR="00893755" w:rsidRDefault="00A113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 председатель ТОС – лицо, уполномоченное собранием граждан                 на представление ин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тересов ТОС, в том числе подписание документов, необходимых для участия в конкурсе; </w:t>
      </w:r>
    </w:p>
    <w:p w14:paraId="6F7A9145" w14:textId="77777777" w:rsidR="00893755" w:rsidRDefault="00A1131D">
      <w:pPr>
        <w:ind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4) заявка – пакет документов, указанных в пункте 10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Положения;</w:t>
      </w:r>
    </w:p>
    <w:p w14:paraId="4C23E805" w14:textId="77777777" w:rsidR="00893755" w:rsidRDefault="00A1131D">
      <w:pPr>
        <w:ind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уполномоченный орган – Управление городского хозяйства Администрации города Пскова;</w:t>
      </w:r>
    </w:p>
    <w:p w14:paraId="1888EDA6" w14:textId="77777777" w:rsidR="00893755" w:rsidRDefault="00A113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6)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проект – комплекс взаимосвязанных видов работ в целях реализации конкретного мероприятия (решения конкретной проблемы).</w:t>
      </w:r>
    </w:p>
    <w:p w14:paraId="5811A703" w14:textId="77777777" w:rsidR="00893755" w:rsidRDefault="00A113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6. К участию в конкурсе допускаются ТОС, осуществляющие свою деятельность на территории города Пскова, уставы которых зарегистрированы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соответствии со ст. 27 Федерального закона</w:t>
      </w:r>
      <w:r w:rsidR="005B42E9" w:rsidRPr="005B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от 06 октября 2003 г. № 131-ФЗ «Об общих принципах организации местного самоуправления в Российской Федерации»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не позднее 10 дней до окончания срока подачи заявки.</w:t>
      </w:r>
    </w:p>
    <w:p w14:paraId="3840F049" w14:textId="77777777" w:rsidR="00893755" w:rsidRDefault="00A1131D">
      <w:pPr>
        <w:ind w:firstLine="709"/>
        <w:contextualSpacing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7. Предельный объем средств, </w:t>
      </w:r>
      <w:r>
        <w:rPr>
          <w:rFonts w:ascii="Times New Roman" w:hAnsi="Times New Roman" w:cs="Times New Roman"/>
          <w:sz w:val="28"/>
          <w:szCs w:val="28"/>
        </w:rPr>
        <w:t>предусматриваемых д</w:t>
      </w:r>
      <w:r>
        <w:rPr>
          <w:rFonts w:ascii="Times New Roman" w:hAnsi="Times New Roman" w:cs="Times New Roman"/>
          <w:sz w:val="28"/>
          <w:szCs w:val="28"/>
        </w:rPr>
        <w:t>ля реализации проектов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текущем году одному ТОС, устанавливается постановлением Администрации города Пскова о проведении конкурса на реализацию проектов территориальных общественных самоуправлений на территории муниципального образования «Город Псков» (да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лее - Постановление)     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и не зависит от количества поданных этим ТОС заявок.</w:t>
      </w:r>
    </w:p>
    <w:p w14:paraId="2E4F0453" w14:textId="77777777" w:rsidR="00893755" w:rsidRDefault="00893755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2865BBE5" w14:textId="77777777" w:rsidR="00893755" w:rsidRDefault="00A1131D">
      <w:pPr>
        <w:jc w:val="center"/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Порядок и сроки проведения конкурса</w:t>
      </w:r>
    </w:p>
    <w:p w14:paraId="61E60E91" w14:textId="77777777" w:rsidR="00893755" w:rsidRDefault="00893755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1C9AA5D" w14:textId="77777777" w:rsidR="00893755" w:rsidRDefault="00A1131D">
      <w:pPr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8. Решение об объявлении конкурса, сроках его проведения и составе конкурсной комиссии принимает Администрация города Пско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ва                 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утверждает Постановлением.</w:t>
      </w:r>
    </w:p>
    <w:p w14:paraId="40999BE2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9. Уполномоченный орган размещает Извещение о начале приема заявок на участие в конкурсе на официальном сайте Администрации города Пскова </w:t>
      </w:r>
      <w:r w:rsidR="005B42E9" w:rsidRPr="005B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информационно</w:t>
      </w:r>
      <w:r w:rsidR="005B42E9" w:rsidRPr="005B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5B42E9" w:rsidRPr="005B42E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телекоммуникационной сети «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Интернет»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(http://pskovadmin.ru) в трехдневный срок со дня подписания Постановления. </w:t>
      </w:r>
    </w:p>
    <w:p w14:paraId="5FFE0EBB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Извещении указывается:</w:t>
      </w:r>
    </w:p>
    <w:p w14:paraId="30880FC6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сроки начала и окончания приема заявок на участие в конкурсе;</w:t>
      </w:r>
    </w:p>
    <w:p w14:paraId="6ED1F1B9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время и место приема заявок;</w:t>
      </w:r>
    </w:p>
    <w:p w14:paraId="07333B66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3) контактные телефоны для получ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ения консультаций по вопросам подготовки заявок;</w:t>
      </w:r>
    </w:p>
    <w:p w14:paraId="537A6ED4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предельный объем средств, </w:t>
      </w:r>
      <w:r>
        <w:rPr>
          <w:rFonts w:ascii="Times New Roman" w:hAnsi="Times New Roman" w:cs="Times New Roman"/>
          <w:sz w:val="28"/>
          <w:szCs w:val="28"/>
        </w:rPr>
        <w:t>предусматриваемых для реализации проектов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текущем году одному ТОС.</w:t>
      </w:r>
    </w:p>
    <w:p w14:paraId="1AFA8C64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10. Заявка на участие в конкурсе включает:</w:t>
      </w:r>
    </w:p>
    <w:p w14:paraId="18E895D9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1) заявление об участии в конкурсе по Форме-1 к настоящему Положен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ию;</w:t>
      </w:r>
    </w:p>
    <w:p w14:paraId="2DC95E2E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2) описание проекта по Форме-2 к настоящему Положению;</w:t>
      </w:r>
    </w:p>
    <w:p w14:paraId="212ED4F8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3) документы (копии), подтверждающие полномочия председателя ТОС (решение инициативной группы ТОС о назначении председателя ТОС);</w:t>
      </w:r>
    </w:p>
    <w:p w14:paraId="1CACE1CC" w14:textId="77777777" w:rsidR="00893755" w:rsidRDefault="00A1131D">
      <w:pPr>
        <w:pStyle w:val="aff1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4) протокол общего собрания собственников МКД </w:t>
      </w:r>
      <w:r>
        <w:rPr>
          <w:rFonts w:ascii="Times New Roman" w:hAnsi="Times New Roman" w:cs="Times New Roman"/>
          <w:sz w:val="28"/>
          <w:szCs w:val="28"/>
        </w:rPr>
        <w:t>по определению проекта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указанного в заявке (ст. 46 Жилищного Кодекса РФ); </w:t>
      </w:r>
    </w:p>
    <w:p w14:paraId="2F5F0F53" w14:textId="77777777" w:rsidR="00893755" w:rsidRPr="005B42E9" w:rsidRDefault="00A1131D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5) д</w:t>
      </w:r>
      <w:r>
        <w:rPr>
          <w:rFonts w:ascii="Times New Roman" w:hAnsi="Times New Roman" w:cs="Times New Roman"/>
          <w:sz w:val="28"/>
          <w:szCs w:val="28"/>
        </w:rPr>
        <w:t xml:space="preserve">окументы, обосновывающие расходы на проект (коммерческие предложения, локальная смета, эскизы и схемы конечного результата реализации проекта и т.д.), а также </w:t>
      </w:r>
      <w:r w:rsidRPr="005B42E9">
        <w:rPr>
          <w:rFonts w:ascii="Times New Roman" w:hAnsi="Times New Roman" w:cs="Times New Roman"/>
          <w:sz w:val="28"/>
          <w:szCs w:val="28"/>
        </w:rPr>
        <w:t>отражающие все возможные виды работ, необходимые для реализации проекта, с указанием их предполаг</w:t>
      </w:r>
      <w:r w:rsidRPr="005B42E9">
        <w:rPr>
          <w:rFonts w:ascii="Times New Roman" w:hAnsi="Times New Roman" w:cs="Times New Roman"/>
          <w:sz w:val="28"/>
          <w:szCs w:val="28"/>
        </w:rPr>
        <w:t>аемой стоимости либо источника их финансирования;</w:t>
      </w:r>
    </w:p>
    <w:p w14:paraId="6CDBB02D" w14:textId="77777777" w:rsidR="00893755" w:rsidRDefault="00A1131D">
      <w:pPr>
        <w:pStyle w:val="aff1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6) иные документы</w:t>
      </w:r>
      <w:r>
        <w:t xml:space="preserve">, </w:t>
      </w:r>
      <w:r>
        <w:rPr>
          <w:rFonts w:ascii="Times New Roman" w:hAnsi="Times New Roman" w:cs="Times New Roman"/>
          <w:sz w:val="28"/>
          <w:szCs w:val="28"/>
        </w:rPr>
        <w:t>подтверждающие актуальность и остроту проблемы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например, презентация проекта, видео и фотоматериалы, </w:t>
      </w:r>
      <w:r>
        <w:rPr>
          <w:rFonts w:ascii="Times New Roman" w:hAnsi="Times New Roman" w:cs="Times New Roman"/>
          <w:sz w:val="28"/>
          <w:szCs w:val="28"/>
        </w:rPr>
        <w:t>позволяющие наиболее полно описать проект.</w:t>
      </w:r>
    </w:p>
    <w:p w14:paraId="4302A40F" w14:textId="77777777" w:rsidR="00893755" w:rsidRDefault="00A1131D">
      <w:pPr>
        <w:pStyle w:val="ConsPlusNormal"/>
        <w:spacing w:line="276" w:lineRule="auto"/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11. Документы, указанные в п. 10 настоящег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Положения, подаются                 председателем ТОС на бумажном носителе </w:t>
      </w:r>
      <w:r>
        <w:rPr>
          <w:rFonts w:ascii="Times New Roman" w:hAnsi="Times New Roman" w:cs="Times New Roman"/>
          <w:sz w:val="28"/>
          <w:szCs w:val="28"/>
        </w:rPr>
        <w:t xml:space="preserve">по адресу и в сроки, указанные     </w:t>
      </w:r>
      <w:r w:rsidR="002C7C7B" w:rsidRPr="002C7C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Извещении о проведении конкурса.</w:t>
      </w:r>
    </w:p>
    <w:p w14:paraId="575CBB13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yellow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Заявки на участие в конкурсе регистрируются в день их поступления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журнале регистрации заявок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участие в конкурсе в порядке очередности поступления.</w:t>
      </w:r>
    </w:p>
    <w:p w14:paraId="1B81A9C3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течение 5 рабочих дней со дня поступления заявки Управление городского хозяйства Администрации города Пскова проверяет                 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ее на соответствие требованиям настоящего Положения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585A59DB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случае несоответствия предоставляемых документов уполномоченный орган направляет председателю ТОС уведомление         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 несоответствии заявки требованиям настоящего Положения                     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 обоснованием причин, указан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ных в п. 12 настоящего Положения. </w:t>
      </w:r>
    </w:p>
    <w:p w14:paraId="1D36135B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ТОС вправе предоставить откорректированную заявку с учетом полученных замечаний в срок не позднее последнего дня приема заявок   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 участия в конкурсе, указанного в Извещении.</w:t>
      </w:r>
    </w:p>
    <w:p w14:paraId="3E915A02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12. Рассмотрение и оценку заявок, представленных для участия   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конкурсе, осуществляет конкурсная комиссия в соответствии с критериями, указанными в форме-3 к настоящему Положению в течении 20 рабочих дней со дня окончания приема заявок.</w:t>
      </w:r>
    </w:p>
    <w:p w14:paraId="6936D14C" w14:textId="77777777" w:rsidR="00893755" w:rsidRDefault="00A1131D">
      <w:pPr>
        <w:ind w:firstLine="709"/>
        <w:jc w:val="both"/>
      </w:pPr>
      <w:r>
        <w:rPr>
          <w:rFonts w:ascii="Times New Roman" w:hAnsi="Times New Roman" w:cs="Times New Roman"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Основания для отказа в допуске к участию в конкурсе:</w:t>
      </w:r>
    </w:p>
    <w:p w14:paraId="770830E4" w14:textId="77777777" w:rsidR="00893755" w:rsidRDefault="00A1131D" w:rsidP="005B42E9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представление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документов не в полном объеме</w:t>
      </w:r>
      <w:r>
        <w:rPr>
          <w:rFonts w:ascii="Calibri" w:eastAsia="Calibri" w:hAnsi="Calibri" w:cs="Calibri"/>
          <w:sz w:val="22"/>
          <w:szCs w:val="22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перечню, предусмотренному п. 10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14:paraId="10488455" w14:textId="77777777" w:rsidR="00893755" w:rsidRDefault="00A1131D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недостоверность представленной участником конкурса информации, содержащейся в документах, предусмотренных п. 10 раздела </w:t>
      </w: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настоящего Положения;</w:t>
      </w:r>
    </w:p>
    <w:p w14:paraId="49095AC3" w14:textId="77777777" w:rsidR="00893755" w:rsidRDefault="00A1131D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- 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есоблюдение участником конкурса сроков предоставления документов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для участия в конкурсе;</w:t>
      </w:r>
    </w:p>
    <w:p w14:paraId="06EBD94A" w14:textId="77777777" w:rsidR="00893755" w:rsidRDefault="00A1131D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- выделение средств на реализацию проекта из бюджета Псковской области</w:t>
      </w:r>
    </w:p>
    <w:p w14:paraId="20FB9552" w14:textId="77777777" w:rsidR="00893755" w:rsidRDefault="00A1131D">
      <w:pPr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по результатам конкурса проектов ТОС в текущем году</w:t>
      </w:r>
      <w:r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 xml:space="preserve">. </w:t>
      </w:r>
    </w:p>
    <w:p w14:paraId="6E9C2F6C" w14:textId="77777777" w:rsidR="00893755" w:rsidRDefault="00893755">
      <w:pPr>
        <w:ind w:firstLine="708"/>
        <w:jc w:val="center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</w:p>
    <w:p w14:paraId="78D42AC2" w14:textId="77777777" w:rsidR="00893755" w:rsidRDefault="00A1131D">
      <w:pPr>
        <w:ind w:firstLine="708"/>
        <w:jc w:val="center"/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III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Конкурсная комиссия</w:t>
      </w:r>
    </w:p>
    <w:p w14:paraId="7E793D4C" w14:textId="77777777" w:rsidR="00893755" w:rsidRDefault="00893755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319150" w14:textId="77777777" w:rsidR="00893755" w:rsidRDefault="00A1131D">
      <w:pPr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13. В целя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проведения конкурсного отбора создается конкурсная комиссия.</w:t>
      </w:r>
    </w:p>
    <w:p w14:paraId="64A0518C" w14:textId="77777777" w:rsidR="00893755" w:rsidRDefault="00A1131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14. Состав конкурсной комиссии утверждается П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остановлением.</w:t>
      </w:r>
      <w:r>
        <w:rPr>
          <w:rFonts w:ascii="Times New Roman" w:eastAsia="Calibri" w:hAnsi="Times New Roman" w:cs="Times New Roman"/>
          <w:color w:val="00B0F0"/>
          <w:sz w:val="28"/>
          <w:szCs w:val="28"/>
          <w:lang w:eastAsia="en-US"/>
        </w:rPr>
        <w:t xml:space="preserve"> </w:t>
      </w:r>
    </w:p>
    <w:p w14:paraId="75655D7E" w14:textId="77777777" w:rsidR="00893755" w:rsidRDefault="00A1131D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состав конкурсной комиссии входят председатель, заместитель председателя, секретарь и не менее 4-х членов.</w:t>
      </w:r>
    </w:p>
    <w:p w14:paraId="4CC0B1B8" w14:textId="77777777" w:rsidR="00893755" w:rsidRDefault="00A1131D">
      <w:pPr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Конкурсная комиссия формируется из представителей Администрации города Пскова, представителей Управления городского хозяйства, представителя общественности,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уполномоченных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органов,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7C7B" w:rsidRPr="002C7C7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в полномочия которых входят</w:t>
      </w:r>
      <w:r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работы/мероприятия, предст</w:t>
      </w:r>
      <w:r>
        <w:rPr>
          <w:rFonts w:ascii="Times New Roman" w:hAnsi="Times New Roman" w:cs="Times New Roman"/>
          <w:sz w:val="28"/>
          <w:szCs w:val="28"/>
        </w:rPr>
        <w:t xml:space="preserve">авленные              </w:t>
      </w:r>
      <w:r w:rsidR="002C7C7B" w:rsidRPr="002C7C7B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в заявке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76EBEEE" w14:textId="77777777" w:rsidR="00893755" w:rsidRDefault="00A1131D">
      <w:pPr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Председатель конкурсной комиссии руководит ее деятельностью, проводит заседания конкурсной комиссии.</w:t>
      </w:r>
    </w:p>
    <w:p w14:paraId="0E9F7732" w14:textId="77777777" w:rsidR="00893755" w:rsidRDefault="00A1131D">
      <w:pPr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случае отсутствия председателя конкурсной комиссии, заседания конкурсной комиссии проводит заместитель председател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конкурсной комиссии.</w:t>
      </w:r>
    </w:p>
    <w:p w14:paraId="16AC7EA0" w14:textId="77777777" w:rsidR="00893755" w:rsidRDefault="00A1131D">
      <w:pPr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Секретарь конкурсной комиссии информирует членов конкурсной комиссии об очередном заседании, оформляет протокол заседания конкурсной комиссии.</w:t>
      </w:r>
    </w:p>
    <w:p w14:paraId="72828236" w14:textId="77777777" w:rsidR="00893755" w:rsidRDefault="00A1131D">
      <w:pPr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15. Заседание конкурсной комиссии правомочно, если на нем присутствует более половины член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 конкурсной комиссии.</w:t>
      </w:r>
    </w:p>
    <w:p w14:paraId="13CA3367" w14:textId="77777777" w:rsidR="00893755" w:rsidRDefault="00A1131D">
      <w:pPr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16. По итогам оценки заявок составляется рейтинг претендентов        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порядке убывания баллов.</w:t>
      </w:r>
    </w:p>
    <w:p w14:paraId="4F22AB8B" w14:textId="77777777" w:rsidR="00893755" w:rsidRDefault="00A1131D">
      <w:pPr>
        <w:ind w:firstLine="708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17. В случае если проекты получили одинаковое количество баллов    их последовательность в сводном рейтинге заявок определяетс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я открытым голосованием на заседании конкурсной комиссии большинством голосов                       от числа присутствующих на заседании членов конкурсной комиссии.</w:t>
      </w:r>
    </w:p>
    <w:p w14:paraId="001BC506" w14:textId="77777777" w:rsidR="00893755" w:rsidRDefault="00A1131D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18. Победителями конкурса признаются заявки, которым присвоены номера начиная с первого в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ределах общего объема бюджетных ассигнований, предусмотренных в бюджете города Пскова на реализацию проектов ТОС.</w:t>
      </w:r>
    </w:p>
    <w:p w14:paraId="44621C45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19. Решение конкурсной комиссии принимается путем открытого голосования и считается принятым, если за него проголосовало более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половины присут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ствующих членов конкурсной комиссии. В случае равенства голосов решающим является голос председателя конкурсной комиссии.</w:t>
      </w:r>
    </w:p>
    <w:p w14:paraId="02E3598A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20. Решение конкурсной комиссии оформляется протоколом             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подписывается председателем и членами конкурсной коми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ссии                                   в трехдневный срок со дня проведения заседания конкурсной комиссии.</w:t>
      </w:r>
    </w:p>
    <w:p w14:paraId="66EEB628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Протоколы конкурсной комиссии подлежат размещению                                 на официальном сайте Администрации города Пскова в информационно-те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лекоммуникационной сети «Интернет» (далее – официальный сайт Администрации города Пскова) в течение пяти рабочих дней со дня              </w:t>
      </w:r>
      <w:r w:rsidR="002C7C7B" w:rsidRPr="002C7C7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их подписания.</w:t>
      </w:r>
    </w:p>
    <w:p w14:paraId="6ECF111F" w14:textId="77777777" w:rsidR="00893755" w:rsidRDefault="00893755">
      <w:pPr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18D0B505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val="en-US" w:eastAsia="en-US"/>
        </w:rPr>
        <w:t>IV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 Результат использования бюджетных средств на реализацию проектов ТОС</w:t>
      </w:r>
    </w:p>
    <w:p w14:paraId="19BD43E1" w14:textId="77777777" w:rsidR="00893755" w:rsidRDefault="00893755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CE1D806" w14:textId="77777777" w:rsidR="00893755" w:rsidRDefault="00A1131D">
      <w:pPr>
        <w:ind w:firstLine="709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21.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Результатом являются реализованные проекты ТОС.</w:t>
      </w:r>
    </w:p>
    <w:p w14:paraId="4F290405" w14:textId="77777777" w:rsidR="00893755" w:rsidRDefault="00893755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38C033D" w14:textId="77777777" w:rsidR="00893755" w:rsidRDefault="00893755">
      <w:pPr>
        <w:spacing w:after="200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D6529AE" w14:textId="77777777" w:rsidR="00893755" w:rsidRDefault="00A1131D">
      <w:pPr>
        <w:spacing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Глава города Пскова                                                                             Б.А. Елкин</w:t>
      </w:r>
    </w:p>
    <w:p w14:paraId="0CFCCF0E" w14:textId="77777777" w:rsidR="00893755" w:rsidRDefault="00893755">
      <w:pPr>
        <w:rPr>
          <w:rFonts w:ascii="Times New Roman" w:hAnsi="Times New Roman" w:cs="Times New Roman"/>
          <w:sz w:val="28"/>
          <w:szCs w:val="28"/>
        </w:rPr>
      </w:pPr>
    </w:p>
    <w:p w14:paraId="59A01391" w14:textId="77777777" w:rsidR="00893755" w:rsidRDefault="00893755"/>
    <w:p w14:paraId="6D1B8674" w14:textId="77777777" w:rsidR="00893755" w:rsidRDefault="00893755"/>
    <w:p w14:paraId="5401F5BE" w14:textId="77777777" w:rsidR="00893755" w:rsidRDefault="00893755"/>
    <w:p w14:paraId="6A3D5F8D" w14:textId="77777777" w:rsidR="00893755" w:rsidRDefault="00893755"/>
    <w:p w14:paraId="4F8782C8" w14:textId="77777777" w:rsidR="00893755" w:rsidRDefault="00893755"/>
    <w:p w14:paraId="1CB11557" w14:textId="77777777" w:rsidR="00893755" w:rsidRDefault="00893755"/>
    <w:p w14:paraId="508C668C" w14:textId="77777777" w:rsidR="00893755" w:rsidRDefault="00893755"/>
    <w:p w14:paraId="3546EEB0" w14:textId="77777777" w:rsidR="00893755" w:rsidRDefault="00893755"/>
    <w:p w14:paraId="7D3FAA01" w14:textId="77777777" w:rsidR="00893755" w:rsidRDefault="00893755"/>
    <w:p w14:paraId="0E69E0ED" w14:textId="77777777" w:rsidR="00893755" w:rsidRDefault="00893755"/>
    <w:p w14:paraId="0EE6A19E" w14:textId="77777777" w:rsidR="00893755" w:rsidRDefault="00893755"/>
    <w:p w14:paraId="40D2E2BF" w14:textId="77777777" w:rsidR="00893755" w:rsidRDefault="00893755"/>
    <w:p w14:paraId="755183A3" w14:textId="77777777" w:rsidR="00893755" w:rsidRDefault="00893755"/>
    <w:p w14:paraId="533404A4" w14:textId="77777777" w:rsidR="00893755" w:rsidRDefault="00893755"/>
    <w:p w14:paraId="0DA2EE4F" w14:textId="77777777" w:rsidR="00893755" w:rsidRDefault="00893755"/>
    <w:p w14:paraId="3E9D014D" w14:textId="77777777" w:rsidR="00893755" w:rsidRDefault="00893755"/>
    <w:p w14:paraId="2847AE15" w14:textId="77777777" w:rsidR="00893755" w:rsidRDefault="00893755"/>
    <w:p w14:paraId="60EE1D90" w14:textId="77777777" w:rsidR="00893755" w:rsidRDefault="00893755"/>
    <w:p w14:paraId="29F11786" w14:textId="77777777" w:rsidR="00893755" w:rsidRPr="005B42E9" w:rsidRDefault="00893755"/>
    <w:p w14:paraId="21202CF9" w14:textId="77777777" w:rsidR="002C7C7B" w:rsidRPr="005B42E9" w:rsidRDefault="002C7C7B"/>
    <w:p w14:paraId="6A6A1642" w14:textId="77777777" w:rsidR="002C7C7B" w:rsidRPr="005B42E9" w:rsidRDefault="002C7C7B"/>
    <w:p w14:paraId="02E4DEF6" w14:textId="77777777" w:rsidR="002C7C7B" w:rsidRPr="005B42E9" w:rsidRDefault="002C7C7B"/>
    <w:p w14:paraId="214A35F2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-1</w:t>
      </w:r>
    </w:p>
    <w:p w14:paraId="37044FB2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к Положению, утвержденному постановлением Администрации </w:t>
      </w:r>
    </w:p>
    <w:p w14:paraId="3B7234C9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Пскова</w:t>
      </w:r>
    </w:p>
    <w:p w14:paraId="275FC3AF" w14:textId="01114282" w:rsidR="00893755" w:rsidRDefault="00A113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 28.03.2025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№ 522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1FE2E10D" w14:textId="77777777" w:rsidR="00893755" w:rsidRDefault="00893755">
      <w:pPr>
        <w:widowControl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DE06658" w14:textId="77777777" w:rsidR="00893755" w:rsidRDefault="00A1131D">
      <w:pPr>
        <w:widowControl w:val="0"/>
        <w:spacing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14:paraId="04C327C5" w14:textId="77777777" w:rsidR="00893755" w:rsidRDefault="00A1131D">
      <w:pPr>
        <w:widowControl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>об участии в конкурсе</w:t>
      </w:r>
    </w:p>
    <w:p w14:paraId="4DD97653" w14:textId="77777777" w:rsidR="00893755" w:rsidRDefault="00A1131D">
      <w:pPr>
        <w:widowControl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_____________________________________________________________ ,</w:t>
      </w:r>
    </w:p>
    <w:p w14:paraId="2A9D2C1D" w14:textId="77777777" w:rsidR="00893755" w:rsidRDefault="00A1131D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территориального общественного самоуправления)</w:t>
      </w:r>
    </w:p>
    <w:p w14:paraId="6AB225D4" w14:textId="77777777" w:rsidR="00893755" w:rsidRDefault="00A1131D">
      <w:pPr>
        <w:widowControl w:val="0"/>
        <w:spacing w:line="30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в лице </w:t>
      </w:r>
      <w:r>
        <w:rPr>
          <w:rFonts w:ascii="Times New Roman" w:hAnsi="Times New Roman" w:cs="Times New Roman"/>
          <w:sz w:val="30"/>
          <w:szCs w:val="30"/>
        </w:rPr>
        <w:t>________________________________________________________</w:t>
      </w:r>
    </w:p>
    <w:p w14:paraId="4F62394A" w14:textId="77777777" w:rsidR="00893755" w:rsidRDefault="00A1131D">
      <w:pPr>
        <w:widowControl w:val="0"/>
        <w:spacing w:line="300" w:lineRule="auto"/>
        <w:ind w:left="993"/>
        <w:jc w:val="center"/>
      </w:pPr>
      <w:r>
        <w:rPr>
          <w:rFonts w:ascii="Times New Roman" w:hAnsi="Times New Roman" w:cs="Times New Roman"/>
          <w:sz w:val="20"/>
        </w:rPr>
        <w:t>(руководитель территориального общественного самоуправления)</w:t>
      </w:r>
    </w:p>
    <w:p w14:paraId="063CAEB8" w14:textId="77777777" w:rsidR="00893755" w:rsidRDefault="00A1131D">
      <w:pPr>
        <w:widowControl w:val="0"/>
        <w:spacing w:line="30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>Действующего на основании Устава______________________________,</w:t>
      </w:r>
    </w:p>
    <w:p w14:paraId="61076C5C" w14:textId="77777777" w:rsidR="00893755" w:rsidRDefault="00A1131D">
      <w:pPr>
        <w:widowControl w:val="0"/>
        <w:spacing w:line="240" w:lineRule="auto"/>
        <w:jc w:val="center"/>
      </w:pPr>
      <w:r>
        <w:rPr>
          <w:rFonts w:ascii="Times New Roman" w:hAnsi="Times New Roman" w:cs="Times New Roman"/>
          <w:sz w:val="20"/>
        </w:rPr>
        <w:t xml:space="preserve">                                                                                     (дата его регистрации)</w:t>
      </w:r>
    </w:p>
    <w:p w14:paraId="74D4E301" w14:textId="77777777" w:rsidR="00893755" w:rsidRDefault="00A1131D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>заявляет о своем намерении принять участие в конкурсе и представляет информацию о деятельности территориального общественного самоуправления за ____</w:t>
      </w:r>
      <w:r>
        <w:rPr>
          <w:rFonts w:ascii="Times New Roman" w:hAnsi="Times New Roman" w:cs="Times New Roman"/>
          <w:sz w:val="30"/>
          <w:szCs w:val="30"/>
        </w:rPr>
        <w:t>____ год.</w:t>
      </w:r>
    </w:p>
    <w:p w14:paraId="2615988C" w14:textId="77777777" w:rsidR="00893755" w:rsidRDefault="00A1131D">
      <w:pPr>
        <w:widowControl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С условиями конкурса ознакомлен.</w:t>
      </w:r>
    </w:p>
    <w:p w14:paraId="2589FE04" w14:textId="77777777" w:rsidR="00893755" w:rsidRDefault="00A1131D">
      <w:pPr>
        <w:widowControl w:val="0"/>
        <w:spacing w:line="24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     Достоверность представленной информации подтверждаю.</w:t>
      </w:r>
    </w:p>
    <w:p w14:paraId="39E29A0C" w14:textId="77777777" w:rsidR="00893755" w:rsidRDefault="00A1131D">
      <w:pPr>
        <w:widowControl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</w:t>
      </w:r>
    </w:p>
    <w:p w14:paraId="453C99D9" w14:textId="77777777" w:rsidR="00893755" w:rsidRDefault="00893755">
      <w:pPr>
        <w:widowControl w:val="0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0E6EB5B" w14:textId="77777777" w:rsidR="00893755" w:rsidRDefault="00A1131D">
      <w:pPr>
        <w:widowControl w:val="0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Председатель ТОС</w:t>
      </w:r>
    </w:p>
    <w:p w14:paraId="75DFCD82" w14:textId="77777777" w:rsidR="00893755" w:rsidRDefault="00A1131D">
      <w:pPr>
        <w:widowControl w:val="0"/>
        <w:spacing w:line="30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 xml:space="preserve"> _________________                                       _________________________</w:t>
      </w:r>
    </w:p>
    <w:p w14:paraId="25DBF10F" w14:textId="77777777" w:rsidR="00893755" w:rsidRPr="002C7C7B" w:rsidRDefault="00A1131D">
      <w:pPr>
        <w:widowControl w:val="0"/>
        <w:spacing w:line="300" w:lineRule="auto"/>
        <w:jc w:val="both"/>
        <w:rPr>
          <w:sz w:val="20"/>
        </w:rPr>
      </w:pPr>
      <w:r w:rsidRPr="002C7C7B">
        <w:rPr>
          <w:rFonts w:ascii="Times New Roman" w:hAnsi="Times New Roman" w:cs="Times New Roman"/>
          <w:sz w:val="20"/>
        </w:rPr>
        <w:t xml:space="preserve">  </w:t>
      </w:r>
      <w:r w:rsidR="002C7C7B" w:rsidRPr="005B42E9">
        <w:rPr>
          <w:rFonts w:ascii="Times New Roman" w:hAnsi="Times New Roman" w:cs="Times New Roman"/>
          <w:sz w:val="20"/>
        </w:rPr>
        <w:t xml:space="preserve">         </w:t>
      </w:r>
      <w:r w:rsidRPr="002C7C7B">
        <w:rPr>
          <w:rFonts w:ascii="Times New Roman" w:hAnsi="Times New Roman" w:cs="Times New Roman"/>
          <w:sz w:val="20"/>
        </w:rPr>
        <w:t xml:space="preserve">   (</w:t>
      </w:r>
      <w:proofErr w:type="gramStart"/>
      <w:r w:rsidRPr="002C7C7B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2C7C7B">
        <w:rPr>
          <w:rFonts w:ascii="Times New Roman" w:hAnsi="Times New Roman" w:cs="Times New Roman"/>
          <w:sz w:val="20"/>
        </w:rPr>
        <w:t xml:space="preserve">                 </w:t>
      </w:r>
      <w:r w:rsidRPr="002C7C7B">
        <w:rPr>
          <w:rFonts w:ascii="Times New Roman" w:hAnsi="Times New Roman" w:cs="Times New Roman"/>
          <w:sz w:val="20"/>
        </w:rPr>
        <w:t xml:space="preserve">                                                        </w:t>
      </w:r>
      <w:r w:rsidR="002C7C7B" w:rsidRPr="005B42E9">
        <w:rPr>
          <w:rFonts w:ascii="Times New Roman" w:hAnsi="Times New Roman" w:cs="Times New Roman"/>
          <w:sz w:val="20"/>
        </w:rPr>
        <w:t xml:space="preserve">               </w:t>
      </w:r>
      <w:r w:rsidRPr="002C7C7B">
        <w:rPr>
          <w:rFonts w:ascii="Times New Roman" w:hAnsi="Times New Roman" w:cs="Times New Roman"/>
          <w:sz w:val="20"/>
        </w:rPr>
        <w:t xml:space="preserve">     (расшифровка подписи)</w:t>
      </w:r>
    </w:p>
    <w:p w14:paraId="01BB979B" w14:textId="77777777" w:rsidR="00893755" w:rsidRDefault="00A1131D">
      <w:pPr>
        <w:widowControl w:val="0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 20__ г.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</w:r>
    </w:p>
    <w:p w14:paraId="14B3CFE8" w14:textId="77777777" w:rsidR="00893755" w:rsidRDefault="00893755">
      <w:pPr>
        <w:widowControl w:val="0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513BAC68" w14:textId="77777777" w:rsidR="00893755" w:rsidRDefault="00A1131D">
      <w:pPr>
        <w:widowControl w:val="0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Дата принятия заявки: ___________________</w:t>
      </w:r>
    </w:p>
    <w:p w14:paraId="7951FA4E" w14:textId="77777777" w:rsidR="00893755" w:rsidRDefault="00A1131D">
      <w:pPr>
        <w:ind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(дата, подпись)  </w:t>
      </w:r>
    </w:p>
    <w:p w14:paraId="58FC6B16" w14:textId="77777777" w:rsidR="00893755" w:rsidRDefault="00893755">
      <w:pPr>
        <w:ind w:firstLine="709"/>
        <w:jc w:val="center"/>
        <w:rPr>
          <w:rFonts w:ascii="Times New Roman" w:hAnsi="Times New Roman" w:cs="Times New Roman"/>
          <w:sz w:val="20"/>
        </w:rPr>
      </w:pPr>
    </w:p>
    <w:p w14:paraId="66A5026E" w14:textId="77777777" w:rsidR="00893755" w:rsidRDefault="00A1131D">
      <w:pPr>
        <w:ind w:firstLine="709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</w:t>
      </w:r>
    </w:p>
    <w:p w14:paraId="635B3530" w14:textId="77777777" w:rsidR="00893755" w:rsidRDefault="00A1131D">
      <w:pPr>
        <w:ind w:firstLine="709"/>
        <w:jc w:val="center"/>
        <w:rPr>
          <w:rFonts w:ascii="Times New Roman" w:hAnsi="Times New Roman" w:cs="Times New Roman"/>
          <w:sz w:val="20"/>
          <w:lang w:eastAsia="en-US"/>
        </w:rPr>
      </w:pPr>
      <w:r>
        <w:rPr>
          <w:rFonts w:ascii="Times New Roman" w:hAnsi="Times New Roman" w:cs="Times New Roman"/>
          <w:sz w:val="20"/>
        </w:rPr>
        <w:t xml:space="preserve">                        </w:t>
      </w:r>
    </w:p>
    <w:p w14:paraId="3D145C9D" w14:textId="77777777" w:rsidR="00893755" w:rsidRDefault="00A1131D">
      <w:pPr>
        <w:spacing w:line="240" w:lineRule="auto"/>
        <w:ind w:firstLine="709"/>
        <w:jc w:val="center"/>
        <w:rPr>
          <w:rFonts w:ascii="Times New Roman" w:hAnsi="Times New Roman" w:cs="Times New Roman"/>
          <w:sz w:val="22"/>
          <w:szCs w:val="22"/>
          <w:lang w:eastAsia="en-US"/>
        </w:rPr>
      </w:pPr>
      <w:r>
        <w:rPr>
          <w:rFonts w:ascii="Times New Roman" w:hAnsi="Times New Roman" w:cs="Times New Roman"/>
          <w:sz w:val="22"/>
          <w:szCs w:val="22"/>
          <w:lang w:eastAsia="en-US"/>
        </w:rPr>
        <w:t xml:space="preserve">СОГЛАСИЕ НА ОБРАБОТКУ ПЕРСОНАЛЬНЫХ ДАННЫХ </w:t>
      </w:r>
    </w:p>
    <w:p w14:paraId="5131B545" w14:textId="77777777" w:rsidR="00893755" w:rsidRDefault="00893755">
      <w:pPr>
        <w:shd w:val="clear" w:color="auto" w:fill="FFFFFF"/>
        <w:ind w:firstLine="709"/>
        <w:jc w:val="both"/>
        <w:rPr>
          <w:rFonts w:ascii="Verdana" w:hAnsi="Verdana" w:cs="Verdana"/>
          <w:sz w:val="22"/>
          <w:szCs w:val="24"/>
          <w:lang w:eastAsia="en-US"/>
        </w:rPr>
      </w:pPr>
    </w:p>
    <w:p w14:paraId="7B0407C8" w14:textId="77777777" w:rsidR="00893755" w:rsidRDefault="00A1131D">
      <w:pPr>
        <w:shd w:val="clear" w:color="auto" w:fill="FFFFFF"/>
        <w:jc w:val="both"/>
        <w:rPr>
          <w:rFonts w:ascii="Verdana" w:hAnsi="Verdana" w:cs="Verdana"/>
          <w:szCs w:val="24"/>
        </w:rPr>
      </w:pPr>
      <w:r>
        <w:rPr>
          <w:rFonts w:ascii="Times New Roman" w:hAnsi="Times New Roman" w:cs="Times New Roman"/>
          <w:szCs w:val="24"/>
        </w:rPr>
        <w:t xml:space="preserve">г. Псков                                                                                      </w:t>
      </w:r>
      <w:r>
        <w:rPr>
          <w:rFonts w:ascii="Times New Roman" w:hAnsi="Times New Roman" w:cs="Times New Roman"/>
          <w:szCs w:val="24"/>
        </w:rPr>
        <w:tab/>
        <w:t xml:space="preserve">    </w:t>
      </w:r>
      <w:proofErr w:type="gramStart"/>
      <w:r>
        <w:rPr>
          <w:rFonts w:ascii="Times New Roman" w:hAnsi="Times New Roman" w:cs="Times New Roman"/>
          <w:szCs w:val="24"/>
        </w:rPr>
        <w:t xml:space="preserve">   «</w:t>
      </w:r>
      <w:proofErr w:type="gramEnd"/>
      <w:r>
        <w:rPr>
          <w:rFonts w:ascii="Times New Roman" w:hAnsi="Times New Roman" w:cs="Times New Roman"/>
          <w:szCs w:val="24"/>
        </w:rPr>
        <w:t xml:space="preserve">___»___________202__ </w:t>
      </w:r>
    </w:p>
    <w:p w14:paraId="64AB7D30" w14:textId="77777777" w:rsidR="00893755" w:rsidRDefault="00893755">
      <w:pPr>
        <w:rPr>
          <w:rFonts w:ascii="Times New Roman" w:hAnsi="Times New Roman" w:cs="Times New Roman"/>
          <w:szCs w:val="24"/>
        </w:rPr>
      </w:pPr>
    </w:p>
    <w:p w14:paraId="21EE8C41" w14:textId="77777777" w:rsidR="00893755" w:rsidRDefault="00A1131D">
      <w:pPr>
        <w:jc w:val="both"/>
        <w:rPr>
          <w:rFonts w:ascii="Calibri" w:hAnsi="Calibri" w:cs="Calibri"/>
          <w:i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szCs w:val="24"/>
        </w:rPr>
        <w:t xml:space="preserve">Я, </w:t>
      </w:r>
      <w:r>
        <w:rPr>
          <w:rFonts w:ascii="Times New Roman" w:hAnsi="Times New Roman" w:cs="Times New Roman"/>
          <w:szCs w:val="24"/>
        </w:rPr>
        <w:t>________________________________________________________________________, паспорт:___________________________________________________________________________________________________________________________________________________,</w:t>
      </w:r>
      <w:r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  <w:lang w:eastAsia="en-US"/>
        </w:rPr>
        <w:t>даю свое согласие на обра</w:t>
      </w:r>
      <w:r>
        <w:rPr>
          <w:rFonts w:ascii="Times New Roman" w:hAnsi="Times New Roman" w:cs="Times New Roman"/>
          <w:szCs w:val="24"/>
          <w:lang w:eastAsia="en-US"/>
        </w:rPr>
        <w:t>ботку</w:t>
      </w:r>
      <w:r>
        <w:rPr>
          <w:rFonts w:ascii="Times New Roman" w:hAnsi="Times New Roman" w:cs="Times New Roman"/>
          <w:i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Cs w:val="24"/>
          <w:lang w:eastAsia="en-US"/>
        </w:rPr>
        <w:t xml:space="preserve">моих персональных данных. </w:t>
      </w:r>
    </w:p>
    <w:p w14:paraId="57877014" w14:textId="77777777" w:rsidR="00893755" w:rsidRDefault="00A1131D">
      <w:pPr>
        <w:shd w:val="clear" w:color="auto" w:fill="FFFFFF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szCs w:val="24"/>
        </w:rPr>
        <w:t xml:space="preserve">Подтверждаю, что, давая согласие, я действую без принуждения, по собственной воле </w:t>
      </w:r>
      <w:r w:rsidR="005B42E9" w:rsidRPr="005B42E9">
        <w:rPr>
          <w:rFonts w:ascii="Times New Roman" w:hAnsi="Times New Roman" w:cs="Times New Roman"/>
          <w:szCs w:val="24"/>
        </w:rPr>
        <w:t xml:space="preserve">            </w:t>
      </w:r>
      <w:r>
        <w:rPr>
          <w:rFonts w:ascii="Times New Roman" w:hAnsi="Times New Roman" w:cs="Times New Roman"/>
          <w:szCs w:val="24"/>
        </w:rPr>
        <w:t>и в своих интересах.</w:t>
      </w:r>
      <w:r>
        <w:rPr>
          <w:rFonts w:ascii="Times New Roman" w:hAnsi="Times New Roman" w:cs="Times New Roman"/>
          <w:i/>
          <w:szCs w:val="24"/>
        </w:rPr>
        <w:t xml:space="preserve">             </w:t>
      </w:r>
    </w:p>
    <w:p w14:paraId="01E3A0A3" w14:textId="77777777" w:rsidR="00893755" w:rsidRDefault="00A1131D">
      <w:pPr>
        <w:shd w:val="clear" w:color="auto" w:fill="FFFFFF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                                   </w:t>
      </w:r>
    </w:p>
    <w:p w14:paraId="149639E0" w14:textId="77777777" w:rsidR="00893755" w:rsidRDefault="00A1131D">
      <w:pPr>
        <w:shd w:val="clear" w:color="auto" w:fill="FFFFFF"/>
        <w:ind w:left="708" w:firstLine="708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___________________  /________________________</w:t>
      </w:r>
      <w:r>
        <w:rPr>
          <w:rFonts w:ascii="Times New Roman" w:hAnsi="Times New Roman" w:cs="Times New Roman"/>
          <w:i/>
          <w:szCs w:val="24"/>
        </w:rPr>
        <w:t>___/</w:t>
      </w:r>
    </w:p>
    <w:p w14:paraId="623703BE" w14:textId="77777777" w:rsidR="00893755" w:rsidRDefault="00A1131D">
      <w:pPr>
        <w:spacing w:line="240" w:lineRule="auto"/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 w:val="20"/>
        </w:rPr>
        <w:t>подпись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             </w:t>
      </w:r>
      <w:proofErr w:type="gramStart"/>
      <w:r>
        <w:rPr>
          <w:rFonts w:ascii="Times New Roman" w:hAnsi="Times New Roman" w:cs="Times New Roman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0"/>
        </w:rPr>
        <w:t>Фамилия, инициалы)</w:t>
      </w:r>
    </w:p>
    <w:p w14:paraId="739777CC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>Форма - 2</w:t>
      </w:r>
    </w:p>
    <w:p w14:paraId="14DBBCE8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к Положению, утвержденному </w:t>
      </w:r>
    </w:p>
    <w:p w14:paraId="4CEAC40E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14:paraId="65703AA1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Пскова</w:t>
      </w:r>
    </w:p>
    <w:p w14:paraId="1D8621C2" w14:textId="5ADA36B7" w:rsidR="00893755" w:rsidRDefault="00A1131D">
      <w:pPr>
        <w:widowControl w:val="0"/>
        <w:spacing w:line="30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 28.03.2025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522</w:t>
      </w:r>
      <w:r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14:paraId="3DC9DF33" w14:textId="77777777" w:rsidR="00893755" w:rsidRDefault="00893755">
      <w:pPr>
        <w:widowControl w:val="0"/>
        <w:spacing w:line="300" w:lineRule="auto"/>
        <w:rPr>
          <w:rFonts w:ascii="Times New Roman" w:hAnsi="Times New Roman" w:cs="Times New Roman"/>
          <w:sz w:val="28"/>
          <w:szCs w:val="28"/>
        </w:rPr>
      </w:pPr>
    </w:p>
    <w:p w14:paraId="04848B90" w14:textId="77777777" w:rsidR="00893755" w:rsidRDefault="00A1131D">
      <w:pPr>
        <w:widowControl w:val="0"/>
        <w:spacing w:line="240" w:lineRule="auto"/>
        <w:jc w:val="center"/>
      </w:pPr>
      <w:r>
        <w:rPr>
          <w:rFonts w:ascii="Times New Roman" w:hAnsi="Times New Roman" w:cs="Times New Roman"/>
          <w:sz w:val="30"/>
          <w:szCs w:val="30"/>
        </w:rPr>
        <w:t>ПРОЕКТ,</w:t>
      </w:r>
    </w:p>
    <w:p w14:paraId="6BEAB33B" w14:textId="77777777" w:rsidR="00893755" w:rsidRDefault="00A1131D">
      <w:pPr>
        <w:widowControl w:val="0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>реализуемый территориальным общественным самоуправлением</w:t>
      </w:r>
    </w:p>
    <w:p w14:paraId="25EAC6D0" w14:textId="77777777" w:rsidR="00893755" w:rsidRDefault="00A1131D">
      <w:pPr>
        <w:widowControl w:val="0"/>
        <w:spacing w:line="240" w:lineRule="auto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 </w:t>
      </w:r>
    </w:p>
    <w:p w14:paraId="3AD9CE16" w14:textId="77777777" w:rsidR="00893755" w:rsidRDefault="00A1131D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(наименование территориальног</w:t>
      </w:r>
      <w:r>
        <w:rPr>
          <w:rFonts w:ascii="Times New Roman" w:hAnsi="Times New Roman" w:cs="Times New Roman"/>
          <w:sz w:val="20"/>
        </w:rPr>
        <w:t>о общественного самоуправления)</w:t>
      </w:r>
    </w:p>
    <w:p w14:paraId="50C4087E" w14:textId="77777777" w:rsidR="00893755" w:rsidRDefault="00A1131D">
      <w:pPr>
        <w:widowControl w:val="0"/>
        <w:spacing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«Город Псков»</w:t>
      </w:r>
    </w:p>
    <w:p w14:paraId="0B86B633" w14:textId="77777777" w:rsidR="00893755" w:rsidRDefault="00893755">
      <w:pPr>
        <w:widowControl w:val="0"/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14:paraId="4A086FA2" w14:textId="77777777" w:rsidR="00893755" w:rsidRDefault="00A1131D">
      <w:pPr>
        <w:widowControl w:val="0"/>
        <w:spacing w:line="300" w:lineRule="auto"/>
        <w:jc w:val="center"/>
        <w:outlineLvl w:val="2"/>
      </w:pPr>
      <w:r>
        <w:rPr>
          <w:rFonts w:ascii="Times New Roman" w:hAnsi="Times New Roman" w:cs="Times New Roman"/>
          <w:sz w:val="30"/>
          <w:szCs w:val="30"/>
        </w:rPr>
        <w:t>I. Титульный лист</w:t>
      </w:r>
    </w:p>
    <w:p w14:paraId="40AF8107" w14:textId="77777777" w:rsidR="00893755" w:rsidRDefault="00893755">
      <w:pPr>
        <w:widowControl w:val="0"/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Ind w:w="-6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26"/>
        <w:gridCol w:w="4997"/>
        <w:gridCol w:w="3821"/>
      </w:tblGrid>
      <w:tr w:rsidR="00893755" w14:paraId="0993B8E3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5C7F4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B063" w14:textId="77777777" w:rsidR="00893755" w:rsidRDefault="00A1131D">
            <w:pPr>
              <w:widowControl w:val="0"/>
              <w:spacing w:before="60" w:line="216" w:lineRule="auto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территориального общественного самоуправления (далее - ТОС)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F8A27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3E20BDC2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89138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C006" w14:textId="77777777" w:rsidR="00893755" w:rsidRDefault="00A1131D">
            <w:pPr>
              <w:widowControl w:val="0"/>
              <w:spacing w:before="60" w:line="21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Адрес местонахождения ТОС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E863E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211C1D27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C8F06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7A0F6" w14:textId="77777777" w:rsidR="00893755" w:rsidRDefault="00A1131D">
            <w:pPr>
              <w:widowControl w:val="0"/>
              <w:spacing w:before="60" w:line="21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Ф.И.О. руководителя ТОС и его должность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D7A7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6BB7AE82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721D5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9B8DB" w14:textId="77777777" w:rsidR="00893755" w:rsidRDefault="00A1131D">
            <w:pPr>
              <w:widowControl w:val="0"/>
              <w:spacing w:before="60" w:line="21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Мобильный телефон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5602F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344121C3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E9D5A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73D5E" w14:textId="77777777" w:rsidR="00893755" w:rsidRDefault="00A1131D">
            <w:pPr>
              <w:widowControl w:val="0"/>
              <w:spacing w:before="60" w:line="21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Рабочий телефон, факс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A176A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096ABE22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9112D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5.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D54B" w14:textId="77777777" w:rsidR="00893755" w:rsidRDefault="00A1131D">
            <w:pPr>
              <w:widowControl w:val="0"/>
              <w:spacing w:before="60" w:line="21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E-</w:t>
            </w: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mail</w:t>
            </w:r>
            <w:proofErr w:type="spellEnd"/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7984E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72CF8282" w14:textId="77777777">
        <w:tc>
          <w:tcPr>
            <w:tcW w:w="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CD100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6.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BAE51D" w14:textId="77777777" w:rsidR="00893755" w:rsidRDefault="00A1131D">
            <w:pPr>
              <w:widowControl w:val="0"/>
              <w:spacing w:before="60" w:line="216" w:lineRule="auto"/>
              <w:jc w:val="both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Дата создания ТОС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44387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14:paraId="1DCEA7B8" w14:textId="77777777" w:rsidR="00893755" w:rsidRDefault="00893755">
      <w:pPr>
        <w:widowControl w:val="0"/>
        <w:spacing w:line="300" w:lineRule="auto"/>
        <w:jc w:val="center"/>
        <w:outlineLvl w:val="2"/>
        <w:rPr>
          <w:rFonts w:ascii="Times New Roman" w:hAnsi="Times New Roman" w:cs="Times New Roman"/>
          <w:sz w:val="30"/>
          <w:szCs w:val="30"/>
        </w:rPr>
      </w:pPr>
    </w:p>
    <w:p w14:paraId="1C05064D" w14:textId="77777777" w:rsidR="00893755" w:rsidRDefault="00A1131D">
      <w:pPr>
        <w:widowControl w:val="0"/>
        <w:spacing w:line="300" w:lineRule="auto"/>
        <w:jc w:val="center"/>
        <w:outlineLvl w:val="2"/>
      </w:pPr>
      <w:r>
        <w:rPr>
          <w:rFonts w:ascii="Times New Roman" w:hAnsi="Times New Roman" w:cs="Times New Roman"/>
          <w:sz w:val="30"/>
          <w:szCs w:val="30"/>
        </w:rPr>
        <w:t>II. Общие сведения</w:t>
      </w:r>
    </w:p>
    <w:p w14:paraId="07CF8441" w14:textId="77777777" w:rsidR="00893755" w:rsidRDefault="00893755">
      <w:pPr>
        <w:widowControl w:val="0"/>
        <w:spacing w:line="30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Ind w:w="-6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5230"/>
        <w:gridCol w:w="1419"/>
        <w:gridCol w:w="2695"/>
      </w:tblGrid>
      <w:tr w:rsidR="00893755" w14:paraId="76BCC3B8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161A5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BAFB" w14:textId="77777777" w:rsidR="00893755" w:rsidRDefault="00A1131D">
            <w:pPr>
              <w:widowControl w:val="0"/>
              <w:spacing w:before="60" w:line="216" w:lineRule="auto"/>
              <w:jc w:val="center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Единица измерения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0DFF6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Значение</w:t>
            </w:r>
          </w:p>
        </w:tc>
      </w:tr>
      <w:tr w:rsidR="00893755" w14:paraId="1084E8B9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6480" w14:textId="77777777" w:rsidR="00893755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Количество домов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569AE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3F042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1070583D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C564" w14:textId="77777777" w:rsidR="00893755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Количество улиц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17268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EDAE4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0194F2D2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D5EE" w14:textId="77777777" w:rsidR="00893755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Количество членов Совета ТОС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CE706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7A9AC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188A0C89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412C4" w14:textId="77777777" w:rsidR="00893755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hAnsi="Times New Roman" w:cs="Times New Roman"/>
                <w:szCs w:val="24"/>
                <w:lang w:eastAsia="en-US"/>
              </w:rPr>
              <w:t>жителей, проживающих на территории ТОС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D70D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человек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6D79A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5398813D" w14:textId="77777777">
        <w:tc>
          <w:tcPr>
            <w:tcW w:w="5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F923B" w14:textId="77777777" w:rsidR="00893755" w:rsidRDefault="00A1131D">
            <w:pPr>
              <w:widowControl w:val="0"/>
              <w:spacing w:before="60" w:line="216" w:lineRule="auto"/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Площадь территории, в границах которой реализуется заявка ТОС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9863A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кв. метров</w:t>
            </w:r>
          </w:p>
        </w:tc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F19AA" w14:textId="77777777" w:rsidR="00893755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</w:tbl>
    <w:p w14:paraId="1CA2E0D9" w14:textId="77777777" w:rsidR="00893755" w:rsidRDefault="00893755">
      <w:pPr>
        <w:widowControl w:val="0"/>
        <w:spacing w:line="300" w:lineRule="auto"/>
        <w:rPr>
          <w:rFonts w:ascii="Times New Roman" w:hAnsi="Times New Roman" w:cs="Times New Roman"/>
          <w:sz w:val="30"/>
          <w:szCs w:val="30"/>
        </w:rPr>
      </w:pPr>
    </w:p>
    <w:p w14:paraId="2F989696" w14:textId="77777777" w:rsidR="00893755" w:rsidRDefault="00A1131D">
      <w:pPr>
        <w:widowControl w:val="0"/>
        <w:spacing w:line="240" w:lineRule="auto"/>
        <w:jc w:val="center"/>
        <w:outlineLvl w:val="2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III. Описание проекта</w:t>
      </w:r>
    </w:p>
    <w:p w14:paraId="0BD5C359" w14:textId="77777777" w:rsidR="00893755" w:rsidRDefault="00893755">
      <w:pPr>
        <w:widowControl w:val="0"/>
        <w:spacing w:line="240" w:lineRule="auto"/>
        <w:jc w:val="center"/>
        <w:outlineLvl w:val="2"/>
        <w:rPr>
          <w:rFonts w:ascii="Times New Roman" w:hAnsi="Times New Roman" w:cs="Times New Roman"/>
          <w:sz w:val="30"/>
          <w:szCs w:val="30"/>
        </w:rPr>
      </w:pPr>
    </w:p>
    <w:p w14:paraId="22B3F26B" w14:textId="77777777" w:rsidR="00893755" w:rsidRDefault="00A1131D">
      <w:pPr>
        <w:widowControl w:val="0"/>
        <w:numPr>
          <w:ilvl w:val="0"/>
          <w:numId w:val="3"/>
        </w:numPr>
        <w:spacing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Описание проблемы, актуальной для проживающих                          </w:t>
      </w:r>
      <w:r w:rsidR="005B42E9" w:rsidRPr="005B42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на территории ТОС граждан;</w:t>
      </w:r>
    </w:p>
    <w:p w14:paraId="6C67B87A" w14:textId="77777777" w:rsidR="00893755" w:rsidRDefault="00A1131D">
      <w:pPr>
        <w:widowControl w:val="0"/>
        <w:numPr>
          <w:ilvl w:val="0"/>
          <w:numId w:val="3"/>
        </w:numPr>
        <w:spacing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>Цель проекта, предполагающая конкретное решение актуальной проблемы для проживающих на территории ТОС;</w:t>
      </w:r>
    </w:p>
    <w:p w14:paraId="621D16B5" w14:textId="77777777" w:rsidR="00893755" w:rsidRDefault="00A1131D">
      <w:pPr>
        <w:widowControl w:val="0"/>
        <w:numPr>
          <w:ilvl w:val="0"/>
          <w:numId w:val="3"/>
        </w:numPr>
        <w:spacing w:line="240" w:lineRule="auto"/>
        <w:ind w:left="0" w:firstLine="709"/>
        <w:contextualSpacing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Описание конкретных видов работ, предполагаемых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B42E9" w:rsidRPr="005B42E9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к исполнению в ходе реализации проекта:</w:t>
      </w: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843"/>
        <w:gridCol w:w="3950"/>
        <w:gridCol w:w="1897"/>
        <w:gridCol w:w="1772"/>
      </w:tblGrid>
      <w:tr w:rsidR="00893755" w14:paraId="2AF53C51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CF74C" w14:textId="77777777" w:rsidR="00893755" w:rsidRDefault="00A1131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lastRenderedPageBreak/>
              <w:t>№ п/п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7D468" w14:textId="77777777" w:rsidR="00893755" w:rsidRDefault="00A1131D">
            <w:pPr>
              <w:widowControl w:val="0"/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Наименование вида работ (указывается только те виды работ, которые имеют непосредственное отношение к заявке)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83A7" w14:textId="77777777" w:rsidR="00893755" w:rsidRDefault="00A1131D">
            <w:pPr>
              <w:widowControl w:val="0"/>
              <w:spacing w:line="240" w:lineRule="auto"/>
              <w:contextualSpacing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Сроки проведения (дата, календарный месяц)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390C1" w14:textId="77777777" w:rsidR="00893755" w:rsidRDefault="00A1131D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Ожидаемый результат</w:t>
            </w:r>
          </w:p>
        </w:tc>
      </w:tr>
      <w:tr w:rsidR="00893755" w14:paraId="515F1F5C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7C12D" w14:textId="77777777" w:rsidR="00893755" w:rsidRDefault="00A1131D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5A9558" w14:textId="77777777" w:rsidR="00893755" w:rsidRDefault="008937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01B13" w14:textId="77777777" w:rsidR="00893755" w:rsidRDefault="008937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7408" w14:textId="77777777" w:rsidR="00893755" w:rsidRDefault="008937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755" w14:paraId="1E6DB79D" w14:textId="77777777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2FF10" w14:textId="77777777" w:rsidR="00893755" w:rsidRDefault="00A1131D">
            <w:pPr>
              <w:widowControl w:val="0"/>
              <w:spacing w:line="240" w:lineRule="auto"/>
              <w:contextualSpacing/>
              <w:jc w:val="both"/>
            </w:pPr>
            <w:r>
              <w:rPr>
                <w:rFonts w:ascii="Times New Roman" w:hAnsi="Times New Roman" w:cs="Times New Roman"/>
                <w:szCs w:val="24"/>
              </w:rPr>
              <w:t>2. и т.д.</w:t>
            </w:r>
          </w:p>
        </w:tc>
        <w:tc>
          <w:tcPr>
            <w:tcW w:w="3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FDF35" w14:textId="77777777" w:rsidR="00893755" w:rsidRDefault="008937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2B849" w14:textId="77777777" w:rsidR="00893755" w:rsidRDefault="008937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C606" w14:textId="77777777" w:rsidR="00893755" w:rsidRDefault="00893755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229B6EF" w14:textId="77777777" w:rsidR="00893755" w:rsidRDefault="00893755">
      <w:pPr>
        <w:widowControl w:val="0"/>
        <w:spacing w:line="240" w:lineRule="auto"/>
        <w:ind w:left="106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55BD1CE" w14:textId="77777777" w:rsidR="00893755" w:rsidRDefault="00A1131D">
      <w:pPr>
        <w:widowControl w:val="0"/>
        <w:numPr>
          <w:ilvl w:val="0"/>
          <w:numId w:val="3"/>
        </w:num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Ресурсы, необходимые для реализации проекта:</w:t>
      </w:r>
    </w:p>
    <w:p w14:paraId="6E8CA3B9" w14:textId="77777777" w:rsidR="00893755" w:rsidRDefault="00893755">
      <w:pPr>
        <w:widowControl w:val="0"/>
        <w:spacing w:line="240" w:lineRule="auto"/>
        <w:ind w:left="106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4950" w:type="pct"/>
        <w:tblInd w:w="-5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1577"/>
        <w:gridCol w:w="6778"/>
        <w:gridCol w:w="896"/>
      </w:tblGrid>
      <w:tr w:rsidR="00893755" w14:paraId="0F9A4C58" w14:textId="77777777">
        <w:trPr>
          <w:trHeight w:val="401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1F2E2" w14:textId="77777777" w:rsidR="00893755" w:rsidRDefault="00A1131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998C" w14:textId="77777777" w:rsidR="00893755" w:rsidRDefault="00A1131D">
            <w:pPr>
              <w:widowControl w:val="0"/>
              <w:spacing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Размер финансовых затрат на реализацию заявки, всего (рублей)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bottom w:w="102" w:type="dxa"/>
            </w:tcMar>
          </w:tcPr>
          <w:p w14:paraId="34327AB5" w14:textId="77777777" w:rsidR="00893755" w:rsidRDefault="00893755">
            <w:pPr>
              <w:widowControl w:val="0"/>
              <w:spacing w:line="216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893755" w14:paraId="32FE977C" w14:textId="77777777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F9699" w14:textId="77777777" w:rsidR="00893755" w:rsidRDefault="00A1131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14220" w14:textId="77777777" w:rsidR="00893755" w:rsidRDefault="00A1131D">
            <w:pPr>
              <w:widowControl w:val="0"/>
              <w:spacing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Вклад физических лиц в реализацию заявки (рублей)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bottom w:w="102" w:type="dxa"/>
            </w:tcMar>
          </w:tcPr>
          <w:p w14:paraId="3E829799" w14:textId="77777777" w:rsidR="00893755" w:rsidRDefault="00893755">
            <w:pPr>
              <w:widowControl w:val="0"/>
              <w:spacing w:line="216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  <w:tr w:rsidR="00893755" w14:paraId="115868DF" w14:textId="77777777"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62DC9" w14:textId="77777777" w:rsidR="00893755" w:rsidRDefault="00A1131D">
            <w:pPr>
              <w:widowControl w:val="0"/>
              <w:spacing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6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76BA2" w14:textId="77777777" w:rsidR="00893755" w:rsidRDefault="00A1131D">
            <w:pPr>
              <w:widowControl w:val="0"/>
              <w:spacing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Вклад юридических лиц (рублей)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bottom w:w="102" w:type="dxa"/>
            </w:tcMar>
          </w:tcPr>
          <w:p w14:paraId="51890A2E" w14:textId="77777777" w:rsidR="00893755" w:rsidRDefault="00893755">
            <w:pPr>
              <w:widowControl w:val="0"/>
              <w:spacing w:line="216" w:lineRule="auto"/>
              <w:rPr>
                <w:rFonts w:ascii="Times New Roman" w:hAnsi="Times New Roman" w:cs="Times New Roman"/>
                <w:sz w:val="30"/>
                <w:szCs w:val="30"/>
                <w:lang w:eastAsia="en-US"/>
              </w:rPr>
            </w:pPr>
          </w:p>
        </w:tc>
      </w:tr>
    </w:tbl>
    <w:p w14:paraId="07BBE48B" w14:textId="77777777" w:rsidR="00893755" w:rsidRDefault="00893755">
      <w:pPr>
        <w:widowControl w:val="0"/>
        <w:spacing w:line="240" w:lineRule="auto"/>
        <w:ind w:left="1069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14:paraId="4E3B5E72" w14:textId="77777777" w:rsidR="00893755" w:rsidRDefault="00A1131D">
      <w:pPr>
        <w:widowControl w:val="0"/>
        <w:numPr>
          <w:ilvl w:val="0"/>
          <w:numId w:val="3"/>
        </w:numPr>
        <w:spacing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проекта (указываются результаты, которые планируется достичь в ходе реализации проекта, характеризующие решение проблемы, с указанием, по возможности, количественных показателей; использование результатов заявки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5B42E9" w:rsidRPr="005B42E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будущем; мероприятия по поддержанию и (или) развитию результатов проекта).</w:t>
      </w:r>
    </w:p>
    <w:p w14:paraId="56A30CDC" w14:textId="77777777" w:rsidR="00893755" w:rsidRDefault="00893755">
      <w:pPr>
        <w:widowControl w:val="0"/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48313EC5" w14:textId="77777777" w:rsidR="00893755" w:rsidRDefault="00A1131D">
      <w:pPr>
        <w:widowControl w:val="0"/>
        <w:spacing w:line="240" w:lineRule="auto"/>
        <w:jc w:val="center"/>
      </w:pPr>
      <w:r>
        <w:rPr>
          <w:rFonts w:ascii="Times New Roman" w:hAnsi="Times New Roman" w:cs="Times New Roman"/>
          <w:sz w:val="30"/>
          <w:szCs w:val="30"/>
          <w:lang w:val="en-US"/>
        </w:rPr>
        <w:t>IV</w:t>
      </w:r>
      <w:r>
        <w:rPr>
          <w:rFonts w:ascii="Times New Roman" w:hAnsi="Times New Roman" w:cs="Times New Roman"/>
          <w:sz w:val="30"/>
          <w:szCs w:val="30"/>
        </w:rPr>
        <w:t xml:space="preserve">. предварительные расчеты объема средств, </w:t>
      </w:r>
    </w:p>
    <w:p w14:paraId="2441E628" w14:textId="77777777" w:rsidR="00893755" w:rsidRDefault="00A1131D">
      <w:pPr>
        <w:widowControl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требуемых на реализацию проекта</w:t>
      </w:r>
    </w:p>
    <w:p w14:paraId="0F27572A" w14:textId="77777777" w:rsidR="00893755" w:rsidRDefault="00893755">
      <w:pPr>
        <w:widowControl w:val="0"/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W w:w="946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308"/>
        <w:gridCol w:w="3882"/>
        <w:gridCol w:w="3272"/>
      </w:tblGrid>
      <w:tr w:rsidR="00893755" w14:paraId="7B8A1317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47966F" w14:textId="77777777" w:rsidR="00893755" w:rsidRDefault="00A1131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318A9" w14:textId="77777777" w:rsidR="00893755" w:rsidRDefault="00A1131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Статьи расходов на реализацию заявки</w:t>
            </w: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5DA72" w14:textId="77777777" w:rsidR="00893755" w:rsidRDefault="00A1131D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Сумма (руб.)</w:t>
            </w:r>
          </w:p>
        </w:tc>
      </w:tr>
      <w:tr w:rsidR="00893755" w14:paraId="79A4E4DB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B44B9" w14:textId="77777777" w:rsidR="00893755" w:rsidRDefault="00893755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78A5" w14:textId="77777777" w:rsidR="00893755" w:rsidRDefault="008937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9537E" w14:textId="77777777" w:rsidR="00893755" w:rsidRDefault="008937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3755" w14:paraId="6817B8F1" w14:textId="77777777">
        <w:tc>
          <w:tcPr>
            <w:tcW w:w="2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CAED4" w14:textId="77777777" w:rsidR="00893755" w:rsidRDefault="00A1131D">
            <w:pPr>
              <w:pStyle w:val="a3"/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 т.д.</w:t>
            </w:r>
          </w:p>
        </w:tc>
        <w:tc>
          <w:tcPr>
            <w:tcW w:w="3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BCBDE" w14:textId="77777777" w:rsidR="00893755" w:rsidRDefault="008937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8B6C1" w14:textId="77777777" w:rsidR="00893755" w:rsidRDefault="00893755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711EE38B" w14:textId="77777777" w:rsidR="00893755" w:rsidRDefault="0089375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90C3E36" w14:textId="77777777" w:rsidR="00893755" w:rsidRDefault="00A1131D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Настоящим подтверждаю достоверность представленной информации </w:t>
      </w:r>
      <w:r w:rsidR="005B42E9" w:rsidRPr="005B42E9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 готовность принимать участие в конкурсе.</w:t>
      </w:r>
    </w:p>
    <w:p w14:paraId="75BB7B0D" w14:textId="77777777" w:rsidR="00893755" w:rsidRPr="005B42E9" w:rsidRDefault="00893755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46C8EF8" w14:textId="77777777" w:rsidR="005B42E9" w:rsidRPr="005B42E9" w:rsidRDefault="005B42E9">
      <w:pPr>
        <w:widowControl w:val="0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3B593A4" w14:textId="77777777" w:rsidR="00893755" w:rsidRDefault="005B42E9">
      <w:pPr>
        <w:widowControl w:val="0"/>
        <w:spacing w:line="300" w:lineRule="auto"/>
        <w:jc w:val="both"/>
      </w:pPr>
      <w:r>
        <w:rPr>
          <w:rFonts w:ascii="Times New Roman" w:hAnsi="Times New Roman" w:cs="Times New Roman"/>
          <w:sz w:val="30"/>
          <w:szCs w:val="30"/>
        </w:rPr>
        <w:t>Председатель ТОС</w:t>
      </w:r>
    </w:p>
    <w:p w14:paraId="27EDC25C" w14:textId="77777777" w:rsidR="00893755" w:rsidRDefault="00A1131D">
      <w:pPr>
        <w:widowControl w:val="0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_________________                                      __________________________</w:t>
      </w:r>
    </w:p>
    <w:p w14:paraId="67461DB5" w14:textId="77777777" w:rsidR="00893755" w:rsidRPr="005B42E9" w:rsidRDefault="00A1131D">
      <w:pPr>
        <w:widowControl w:val="0"/>
        <w:spacing w:line="300" w:lineRule="auto"/>
        <w:jc w:val="both"/>
        <w:rPr>
          <w:sz w:val="20"/>
        </w:rPr>
      </w:pPr>
      <w:r>
        <w:rPr>
          <w:rFonts w:ascii="Times New Roman" w:hAnsi="Times New Roman" w:cs="Times New Roman"/>
          <w:szCs w:val="24"/>
        </w:rPr>
        <w:t xml:space="preserve">             </w:t>
      </w:r>
      <w:r w:rsidRPr="005B42E9">
        <w:rPr>
          <w:rFonts w:ascii="Times New Roman" w:hAnsi="Times New Roman" w:cs="Times New Roman"/>
          <w:sz w:val="20"/>
        </w:rPr>
        <w:t>(</w:t>
      </w:r>
      <w:proofErr w:type="gramStart"/>
      <w:r w:rsidRPr="005B42E9">
        <w:rPr>
          <w:rFonts w:ascii="Times New Roman" w:hAnsi="Times New Roman" w:cs="Times New Roman"/>
          <w:sz w:val="20"/>
        </w:rPr>
        <w:t xml:space="preserve">подпись)   </w:t>
      </w:r>
      <w:proofErr w:type="gramEnd"/>
      <w:r w:rsidRPr="005B42E9">
        <w:rPr>
          <w:rFonts w:ascii="Times New Roman" w:hAnsi="Times New Roman" w:cs="Times New Roman"/>
          <w:sz w:val="20"/>
        </w:rPr>
        <w:t xml:space="preserve">                                                                        </w:t>
      </w:r>
      <w:r w:rsidR="005B42E9" w:rsidRPr="00A1131D">
        <w:rPr>
          <w:rFonts w:ascii="Times New Roman" w:hAnsi="Times New Roman" w:cs="Times New Roman"/>
          <w:sz w:val="20"/>
        </w:rPr>
        <w:t xml:space="preserve">                </w:t>
      </w:r>
      <w:r w:rsidRPr="005B42E9">
        <w:rPr>
          <w:rFonts w:ascii="Times New Roman" w:hAnsi="Times New Roman" w:cs="Times New Roman"/>
          <w:sz w:val="20"/>
        </w:rPr>
        <w:t xml:space="preserve">  (расшифровка подписи)</w:t>
      </w:r>
    </w:p>
    <w:p w14:paraId="07EEA43D" w14:textId="77777777" w:rsidR="00893755" w:rsidRDefault="00893755">
      <w:pPr>
        <w:widowControl w:val="0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</w:p>
    <w:p w14:paraId="691F78D2" w14:textId="77777777" w:rsidR="00893755" w:rsidRDefault="00A1131D">
      <w:pPr>
        <w:widowControl w:val="0"/>
        <w:spacing w:line="30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«__» ________ 20__ г.</w:t>
      </w:r>
    </w:p>
    <w:p w14:paraId="776B071F" w14:textId="77777777" w:rsidR="00893755" w:rsidRDefault="00A1131D">
      <w:pPr>
        <w:widowControl w:val="0"/>
        <w:spacing w:line="300" w:lineRule="auto"/>
        <w:jc w:val="both"/>
      </w:pPr>
      <w:r>
        <w:rPr>
          <w:rFonts w:ascii="Times New Roman" w:hAnsi="Times New Roman" w:cs="Times New Roman"/>
          <w:sz w:val="20"/>
        </w:rPr>
        <w:t xml:space="preserve">           М.П. (при наличии)</w:t>
      </w:r>
    </w:p>
    <w:p w14:paraId="5FFD339C" w14:textId="77777777" w:rsidR="00893755" w:rsidRDefault="008937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FB1D18C" w14:textId="77777777" w:rsidR="00893755" w:rsidRDefault="008937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33C0B496" w14:textId="77777777" w:rsidR="005B42E9" w:rsidRPr="00A1131D" w:rsidRDefault="005B42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02DCB856" w14:textId="77777777" w:rsidR="005B42E9" w:rsidRPr="00A1131D" w:rsidRDefault="005B42E9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898668C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Форма – 3</w:t>
      </w:r>
    </w:p>
    <w:p w14:paraId="39A3089D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к Положению, утвержденному </w:t>
      </w:r>
    </w:p>
    <w:p w14:paraId="3E8E5444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постановлением Администрации </w:t>
      </w:r>
    </w:p>
    <w:p w14:paraId="75437763" w14:textId="77777777" w:rsidR="00893755" w:rsidRDefault="00A1131D">
      <w:pPr>
        <w:spacing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города Пскова</w:t>
      </w:r>
    </w:p>
    <w:p w14:paraId="38480421" w14:textId="2F7F3B0C" w:rsidR="00893755" w:rsidRDefault="00A1131D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от  28.03.2025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522 </w:t>
      </w:r>
      <w:r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14:paraId="3DD346DF" w14:textId="77777777" w:rsidR="00893755" w:rsidRDefault="00893755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6D52AD87" w14:textId="77777777" w:rsidR="00893755" w:rsidRDefault="00A1131D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КРИТЕРИИ</w:t>
      </w:r>
    </w:p>
    <w:p w14:paraId="17D8100D" w14:textId="77777777" w:rsidR="00893755" w:rsidRDefault="00A1131D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оценки заявок ТОС на участие в конкурсе </w:t>
      </w:r>
    </w:p>
    <w:p w14:paraId="56EC8DE0" w14:textId="77777777" w:rsidR="00893755" w:rsidRDefault="00893755">
      <w:pPr>
        <w:widowControl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67" w:type="dxa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2"/>
        <w:gridCol w:w="4760"/>
        <w:gridCol w:w="4112"/>
      </w:tblGrid>
      <w:tr w:rsidR="00893755" w14:paraId="11592BF1" w14:textId="77777777">
        <w:trPr>
          <w:tblHeader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BAB55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№ п/п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8B75D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Критерий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F62AC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Установленный балл</w:t>
            </w:r>
          </w:p>
        </w:tc>
      </w:tr>
      <w:tr w:rsidR="00893755" w14:paraId="7805A1B8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76CA8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1.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03409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Активность ТОС, работа с населением (количество проведенных собраний, советов, конференций, наличие чата и пр., результат перечисленных мероприятий)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9104A" w14:textId="77777777" w:rsidR="00893755" w:rsidRPr="002C7C7B" w:rsidRDefault="00A1131D">
            <w:pPr>
              <w:widowControl w:val="0"/>
              <w:spacing w:line="216" w:lineRule="auto"/>
              <w:rPr>
                <w:rFonts w:ascii="Times New Roman" w:hAnsi="Times New Roman" w:cs="Times New Roman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не проводились - 0 баллов проводились от 1 до 2-х мероприятий - 2 балла</w:t>
            </w:r>
          </w:p>
          <w:p w14:paraId="73E2CA9C" w14:textId="77777777" w:rsidR="00893755" w:rsidRPr="002C7C7B" w:rsidRDefault="00A1131D">
            <w:pPr>
              <w:widowControl w:val="0"/>
              <w:spacing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проведено от 3-х и более мероприяти</w:t>
            </w: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й – 5 баллов</w:t>
            </w:r>
          </w:p>
          <w:p w14:paraId="5E83B9CE" w14:textId="77777777" w:rsidR="00893755" w:rsidRPr="002C7C7B" w:rsidRDefault="00893755">
            <w:pPr>
              <w:widowControl w:val="0"/>
              <w:spacing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  <w:p w14:paraId="7E7C0CD7" w14:textId="77777777" w:rsidR="00893755" w:rsidRPr="002C7C7B" w:rsidRDefault="00893755">
            <w:pPr>
              <w:widowControl w:val="0"/>
              <w:spacing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7AC805BD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9F560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2.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71C25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 xml:space="preserve">Осуществление деятельности в сфере благоустройства и озеленения территории (проведение субботников, экологических акций и прочих мероприятий по озеленению, их перечень, подтверждающие документы - </w:t>
            </w: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фотоматериалы/презентации/публикации)</w:t>
            </w:r>
          </w:p>
          <w:p w14:paraId="262FA118" w14:textId="77777777" w:rsidR="00893755" w:rsidRPr="002C7C7B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3CDB2" w14:textId="77777777" w:rsidR="00893755" w:rsidRPr="002C7C7B" w:rsidRDefault="00A1131D">
            <w:pPr>
              <w:widowControl w:val="0"/>
              <w:spacing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не проводились - 0 баллов</w:t>
            </w:r>
          </w:p>
          <w:p w14:paraId="2036CD14" w14:textId="77777777" w:rsidR="00893755" w:rsidRPr="002C7C7B" w:rsidRDefault="00A1131D">
            <w:pPr>
              <w:widowControl w:val="0"/>
              <w:spacing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проведено от 1 до 2-х мероприятий - 2 балла</w:t>
            </w:r>
          </w:p>
          <w:p w14:paraId="71664092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проведено от 3-х и более мероприятий – 5 баллов</w:t>
            </w:r>
          </w:p>
        </w:tc>
      </w:tr>
      <w:tr w:rsidR="00893755" w14:paraId="688A659E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128A8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3.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19EC1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Подтверждение стоимости реализации проекта</w:t>
            </w:r>
          </w:p>
          <w:p w14:paraId="29C43745" w14:textId="77777777" w:rsidR="00893755" w:rsidRPr="002C7C7B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color w:val="00B0F0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0DC8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коммерческими предложениями – 2 балла</w:t>
            </w:r>
          </w:p>
          <w:p w14:paraId="0FE2A8F2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коммерческими предложениями и сметой – 5 баллов</w:t>
            </w:r>
          </w:p>
          <w:p w14:paraId="057805FD" w14:textId="77777777" w:rsidR="00893755" w:rsidRPr="002C7C7B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5B6DE623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4CC5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Cs w:val="24"/>
                <w:lang w:eastAsia="en-US"/>
              </w:rPr>
              <w:t>4.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2EA67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Реализация проекта решает конкретную проблему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713D0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частично – 0 баллов</w:t>
            </w:r>
          </w:p>
          <w:p w14:paraId="6A1FD45A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в полном объеме – 5 баллов</w:t>
            </w:r>
          </w:p>
          <w:p w14:paraId="62225D9B" w14:textId="77777777" w:rsidR="00893755" w:rsidRPr="002C7C7B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</w:tr>
      <w:tr w:rsidR="00893755" w14:paraId="3BB4937E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BCF6" w14:textId="77777777" w:rsidR="00893755" w:rsidRDefault="00A1131D">
            <w:pPr>
              <w:widowControl w:val="0"/>
              <w:spacing w:before="60" w:line="216" w:lineRule="auto"/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7E097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Наличие презентации проекта, видео и фотоматериалов.</w:t>
            </w:r>
          </w:p>
          <w:p w14:paraId="0E2FD5AD" w14:textId="77777777" w:rsidR="00893755" w:rsidRPr="002C7C7B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51900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отсутствие – 0 баллов</w:t>
            </w:r>
          </w:p>
          <w:p w14:paraId="163CF5F6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szCs w:val="24"/>
                <w:lang w:eastAsia="en-US"/>
              </w:rPr>
              <w:t>наличие – 5 баллов</w:t>
            </w:r>
          </w:p>
        </w:tc>
      </w:tr>
      <w:tr w:rsidR="00893755" w14:paraId="703B59EA" w14:textId="77777777"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1A4C" w14:textId="77777777" w:rsidR="00893755" w:rsidRDefault="00A1131D">
            <w:pPr>
              <w:widowControl w:val="0"/>
              <w:spacing w:before="60" w:line="21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CA111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lang w:eastAsia="en-US"/>
              </w:rPr>
            </w:pPr>
            <w:r w:rsidRPr="002C7C7B">
              <w:rPr>
                <w:rFonts w:ascii="Times New Roman" w:hAnsi="Times New Roman" w:cs="Times New Roman"/>
                <w:lang w:eastAsia="en-US"/>
              </w:rPr>
              <w:t>Проектная деятельность ТОС в текущем году (проект был представлен на областной конкурс проектов ТОС, набрал не менее 12 баллов, но не прошел конкурсный отбор)</w:t>
            </w:r>
          </w:p>
          <w:p w14:paraId="303BB948" w14:textId="77777777" w:rsidR="00893755" w:rsidRPr="002C7C7B" w:rsidRDefault="00893755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FCA28" w14:textId="77777777" w:rsidR="00893755" w:rsidRPr="002C7C7B" w:rsidRDefault="00A1131D">
            <w:pPr>
              <w:widowControl w:val="0"/>
              <w:spacing w:before="60" w:line="216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r w:rsidRPr="002C7C7B">
              <w:rPr>
                <w:rFonts w:ascii="Times New Roman" w:hAnsi="Times New Roman" w:cs="Times New Roman"/>
                <w:lang w:eastAsia="en-US"/>
              </w:rPr>
              <w:t>принимал участие - 1 балл</w:t>
            </w:r>
          </w:p>
        </w:tc>
      </w:tr>
    </w:tbl>
    <w:p w14:paraId="2FF549BD" w14:textId="77777777" w:rsidR="00893755" w:rsidRDefault="00893755">
      <w:pPr>
        <w:ind w:left="-567" w:right="-144" w:firstLine="12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14:paraId="701AA881" w14:textId="77777777" w:rsidR="00893755" w:rsidRDefault="00893755">
      <w:pPr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893755">
      <w:headerReference w:type="default" r:id="rId12"/>
      <w:headerReference w:type="first" r:id="rId13"/>
      <w:pgSz w:w="11906" w:h="16838"/>
      <w:pgMar w:top="1134" w:right="851" w:bottom="851" w:left="1701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E74D19" w14:textId="77777777" w:rsidR="006B720E" w:rsidRDefault="006B720E">
      <w:pPr>
        <w:spacing w:line="240" w:lineRule="auto"/>
      </w:pPr>
      <w:r>
        <w:separator/>
      </w:r>
    </w:p>
  </w:endnote>
  <w:endnote w:type="continuationSeparator" w:id="0">
    <w:p w14:paraId="282A71AD" w14:textId="77777777" w:rsidR="006B720E" w:rsidRDefault="006B72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altName w:val="Verdana"/>
    <w:charset w:val="00"/>
    <w:family w:val="auto"/>
    <w:pitch w:val="default"/>
  </w:font>
  <w:font w:name="XO Thames;Times New Roman">
    <w:altName w:val="Calibri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5AB405" w14:textId="77777777" w:rsidR="006B720E" w:rsidRDefault="006B720E">
      <w:pPr>
        <w:spacing w:line="240" w:lineRule="auto"/>
      </w:pPr>
      <w:r>
        <w:separator/>
      </w:r>
    </w:p>
  </w:footnote>
  <w:footnote w:type="continuationSeparator" w:id="0">
    <w:p w14:paraId="3A68EADD" w14:textId="77777777" w:rsidR="006B720E" w:rsidRDefault="006B720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0B760A" w14:textId="77777777" w:rsidR="00893755" w:rsidRDefault="00A1131D">
    <w:pPr>
      <w:pStyle w:val="ab"/>
      <w:jc w:val="center"/>
    </w:pPr>
    <w:r>
      <w:fldChar w:fldCharType="begin"/>
    </w:r>
    <w:r>
      <w:instrText xml:space="preserve"> PAGE </w:instrText>
    </w:r>
    <w:r>
      <w:fldChar w:fldCharType="separate"/>
    </w:r>
    <w:r>
      <w:t>11</w:t>
    </w:r>
    <w:r>
      <w:fldChar w:fldCharType="end"/>
    </w:r>
  </w:p>
  <w:p w14:paraId="6CBC3812" w14:textId="77777777" w:rsidR="00893755" w:rsidRDefault="00893755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ABF27" w14:textId="77777777" w:rsidR="00893755" w:rsidRDefault="0089375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B73D7"/>
    <w:multiLevelType w:val="hybridMultilevel"/>
    <w:tmpl w:val="805492DC"/>
    <w:lvl w:ilvl="0" w:tplc="95E86E00">
      <w:start w:val="1"/>
      <w:numFmt w:val="upperRoman"/>
      <w:lvlText w:val="%1."/>
      <w:lvlJc w:val="left"/>
      <w:pPr>
        <w:tabs>
          <w:tab w:val="num" w:pos="0"/>
        </w:tabs>
        <w:ind w:left="1800" w:hanging="720"/>
      </w:pPr>
    </w:lvl>
    <w:lvl w:ilvl="1" w:tplc="7FFEBBD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B4C255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930AAC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ED4798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53A476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88628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36099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3CCA13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8D639EA"/>
    <w:multiLevelType w:val="hybridMultilevel"/>
    <w:tmpl w:val="FB4C1AA6"/>
    <w:lvl w:ilvl="0" w:tplc="98821A38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 w:tplc="44F4D5D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D4EDAB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174D4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708B0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A0A608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2CADA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33848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048485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1D4A4E34"/>
    <w:multiLevelType w:val="hybridMultilevel"/>
    <w:tmpl w:val="E4682CC8"/>
    <w:lvl w:ilvl="0" w:tplc="3F44760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B792D3B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28F2543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1A32329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2EC696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E98E6AA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C98A47B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36FE159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834EE31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699424A3"/>
    <w:multiLevelType w:val="hybridMultilevel"/>
    <w:tmpl w:val="ED66FB36"/>
    <w:lvl w:ilvl="0" w:tplc="5060F356">
      <w:start w:val="1"/>
      <w:numFmt w:val="upperRoman"/>
      <w:lvlText w:val="%1."/>
      <w:lvlJc w:val="left"/>
      <w:pPr>
        <w:ind w:left="2520" w:hanging="720"/>
      </w:pPr>
      <w:rPr>
        <w:rFonts w:ascii="Times New Roman" w:eastAsia="Calibri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69A5208A"/>
    <w:multiLevelType w:val="hybridMultilevel"/>
    <w:tmpl w:val="18A4AABC"/>
    <w:lvl w:ilvl="0" w:tplc="79A8A220">
      <w:start w:val="1"/>
      <w:numFmt w:val="decimal"/>
      <w:lvlText w:val="%1."/>
      <w:lvlJc w:val="left"/>
      <w:pPr>
        <w:tabs>
          <w:tab w:val="num" w:pos="0"/>
        </w:tabs>
        <w:ind w:left="961" w:hanging="360"/>
      </w:pPr>
    </w:lvl>
    <w:lvl w:ilvl="1" w:tplc="0E787CF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B40078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3BCE9DB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BF0FA7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9E4C56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26B2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7E4AA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D787B4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755"/>
    <w:rsid w:val="002C7C7B"/>
    <w:rsid w:val="00493052"/>
    <w:rsid w:val="005B42E9"/>
    <w:rsid w:val="006B720E"/>
    <w:rsid w:val="006E1898"/>
    <w:rsid w:val="00893755"/>
    <w:rsid w:val="00A11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14B9B"/>
  <w15:docId w15:val="{538D0E0B-922A-4D81-B476-3ECCF75C0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line="276" w:lineRule="auto"/>
    </w:pPr>
    <w:rPr>
      <w:rFonts w:ascii="XO Thames;Times New Roman" w:eastAsia="Times New Roman" w:hAnsi="XO Thames;Times New Roman" w:cs="XO Thames;Times New Roman"/>
      <w:color w:val="000000"/>
      <w:szCs w:val="20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11">
    <w:name w:val="Верхний колонтитул Знак1"/>
    <w:link w:val="ab"/>
    <w:uiPriority w:val="99"/>
  </w:style>
  <w:style w:type="character" w:customStyle="1" w:styleId="FooterChar">
    <w:name w:val="Footer Char"/>
    <w:uiPriority w:val="99"/>
  </w:style>
  <w:style w:type="character" w:customStyle="1" w:styleId="12">
    <w:name w:val="Нижний колонтитул Знак1"/>
    <w:link w:val="ac"/>
    <w:uiPriority w:val="99"/>
  </w:style>
  <w:style w:type="table" w:styleId="ad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3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4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</w:style>
  <w:style w:type="character" w:customStyle="1" w:styleId="WW8Num7z0">
    <w:name w:val="WW8Num7z0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Courier New" w:hAnsi="Courier New" w:cs="Courier New"/>
    </w:rPr>
  </w:style>
  <w:style w:type="character" w:customStyle="1" w:styleId="WW8Num8z2">
    <w:name w:val="WW8Num8z2"/>
    <w:qFormat/>
    <w:rPr>
      <w:rFonts w:ascii="Wingdings" w:hAnsi="Wingdings" w:cs="Wingdings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</w:style>
  <w:style w:type="character" w:customStyle="1" w:styleId="WW8Num11z0">
    <w:name w:val="WW8Num11z0"/>
    <w:qFormat/>
  </w:style>
  <w:style w:type="character" w:customStyle="1" w:styleId="WW8Num12z0">
    <w:name w:val="WW8Num12z0"/>
    <w:qFormat/>
  </w:style>
  <w:style w:type="character" w:customStyle="1" w:styleId="WW8Num13z0">
    <w:name w:val="WW8Num13z0"/>
    <w:qFormat/>
  </w:style>
  <w:style w:type="character" w:customStyle="1" w:styleId="af7">
    <w:name w:val="Верхний колонтитул Знак"/>
    <w:qFormat/>
    <w:rPr>
      <w:rFonts w:ascii="XO Thames;Times New Roman" w:eastAsia="Times New Roman" w:hAnsi="XO Thames;Times New Roman" w:cs="Times New Roman"/>
      <w:color w:val="000000"/>
      <w:sz w:val="24"/>
      <w:szCs w:val="20"/>
    </w:rPr>
  </w:style>
  <w:style w:type="character" w:customStyle="1" w:styleId="af8">
    <w:name w:val="Нижний колонтитул Знак"/>
    <w:qFormat/>
    <w:rPr>
      <w:rFonts w:ascii="XO Thames;Times New Roman" w:eastAsia="Times New Roman" w:hAnsi="XO Thames;Times New Roman" w:cs="Times New Roman"/>
      <w:color w:val="000000"/>
      <w:sz w:val="24"/>
      <w:szCs w:val="20"/>
    </w:rPr>
  </w:style>
  <w:style w:type="character" w:customStyle="1" w:styleId="af9">
    <w:name w:val="Текст выноски Знак"/>
    <w:qFormat/>
    <w:rPr>
      <w:rFonts w:ascii="Tahoma" w:eastAsia="Times New Roman" w:hAnsi="Tahoma" w:cs="Tahoma"/>
      <w:color w:val="000000"/>
      <w:sz w:val="16"/>
      <w:szCs w:val="16"/>
    </w:rPr>
  </w:style>
  <w:style w:type="character" w:customStyle="1" w:styleId="afa">
    <w:name w:val="Текст примечания Знак"/>
    <w:qFormat/>
    <w:rPr>
      <w:rFonts w:ascii="XO Thames;Times New Roman" w:eastAsia="Times New Roman" w:hAnsi="XO Thames;Times New Roman" w:cs="XO Thames;Times New Roman"/>
      <w:color w:val="000000"/>
    </w:rPr>
  </w:style>
  <w:style w:type="character" w:styleId="afb">
    <w:name w:val="annotation reference"/>
    <w:qFormat/>
    <w:rPr>
      <w:sz w:val="16"/>
      <w:szCs w:val="16"/>
    </w:rPr>
  </w:style>
  <w:style w:type="character" w:customStyle="1" w:styleId="afc">
    <w:name w:val="Тема примечания Знак"/>
    <w:qFormat/>
    <w:rPr>
      <w:rFonts w:ascii="XO Thames;Times New Roman" w:eastAsia="Times New Roman" w:hAnsi="XO Thames;Times New Roman" w:cs="XO Thames;Times New Roman"/>
      <w:b/>
      <w:bCs/>
      <w:color w:val="000000"/>
    </w:rPr>
  </w:style>
  <w:style w:type="paragraph" w:customStyle="1" w:styleId="Heading">
    <w:name w:val="Heading"/>
    <w:basedOn w:val="a"/>
    <w:next w:val="afd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fd">
    <w:name w:val="Body Text"/>
    <w:basedOn w:val="a"/>
    <w:pPr>
      <w:spacing w:after="140"/>
    </w:pPr>
  </w:style>
  <w:style w:type="paragraph" w:styleId="afe">
    <w:name w:val="List"/>
    <w:basedOn w:val="afd"/>
  </w:style>
  <w:style w:type="paragraph" w:styleId="aff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HeaderandFooter">
    <w:name w:val="Header and Footer"/>
    <w:basedOn w:val="a"/>
    <w:qFormat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link w:val="11"/>
    <w:pPr>
      <w:spacing w:line="240" w:lineRule="auto"/>
    </w:pPr>
  </w:style>
  <w:style w:type="paragraph" w:styleId="ac">
    <w:name w:val="footer"/>
    <w:basedOn w:val="a"/>
    <w:link w:val="12"/>
    <w:pPr>
      <w:spacing w:line="240" w:lineRule="auto"/>
    </w:pPr>
  </w:style>
  <w:style w:type="paragraph" w:styleId="aff0">
    <w:name w:val="Balloon Text"/>
    <w:basedOn w:val="a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styleId="aff1">
    <w:name w:val="annotation text"/>
    <w:basedOn w:val="a"/>
    <w:qFormat/>
    <w:rPr>
      <w:sz w:val="20"/>
    </w:rPr>
  </w:style>
  <w:style w:type="paragraph" w:customStyle="1" w:styleId="ConsPlusNormal">
    <w:name w:val="ConsPlusNormal"/>
    <w:qFormat/>
    <w:pPr>
      <w:widowControl w:val="0"/>
    </w:pPr>
    <w:rPr>
      <w:rFonts w:ascii="Calibri" w:eastAsia="Times New Roman" w:hAnsi="Calibri" w:cs="Calibri"/>
      <w:sz w:val="22"/>
      <w:szCs w:val="20"/>
      <w:lang w:val="ru-RU" w:bidi="ar-SA"/>
    </w:rPr>
  </w:style>
  <w:style w:type="paragraph" w:styleId="aff2">
    <w:name w:val="annotation subject"/>
    <w:basedOn w:val="aff1"/>
    <w:next w:val="aff1"/>
    <w:qFormat/>
    <w:rPr>
      <w:b/>
      <w:bCs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4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2826</Words>
  <Characters>16114</Characters>
  <Application>Microsoft Office Word</Application>
  <DocSecurity>0</DocSecurity>
  <Lines>134</Lines>
  <Paragraphs>37</Paragraphs>
  <ScaleCrop>false</ScaleCrop>
  <Company/>
  <LinksUpToDate>false</LinksUpToDate>
  <CharactersWithSpaces>18903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Жгут Елена Николаевна</dc:creator>
  <cp:keywords/>
  <dc:description/>
  <cp:lastModifiedBy>Светлана Г. Трифонова</cp:lastModifiedBy>
  <cp:revision>2</cp:revision>
  <dcterms:created xsi:type="dcterms:W3CDTF">2025-03-31T12:35:00Z</dcterms:created>
  <dcterms:modified xsi:type="dcterms:W3CDTF">2025-03-31T12:35:00Z</dcterms:modified>
  <dc:language>en-US</dc:language>
</cp:coreProperties>
</file>