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250D" w14:textId="378CCC0F" w:rsidR="000B5B30" w:rsidRPr="000B5B30" w:rsidRDefault="000B5B30" w:rsidP="000B5B30">
      <w:pPr>
        <w:rPr>
          <w:rFonts w:asciiTheme="minorHAnsi" w:eastAsiaTheme="minorEastAsia" w:hAnsiTheme="minorHAnsi" w:cstheme="minorBidi"/>
        </w:rPr>
      </w:pPr>
      <w:r w:rsidRPr="000B5B30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16081" wp14:editId="5ABD9F1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391F" w14:textId="076D4621" w:rsidR="000B5B30" w:rsidRPr="005F26E9" w:rsidRDefault="000B5B30" w:rsidP="000B5B3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1608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CFA391F" w14:textId="076D4621" w:rsidR="000B5B30" w:rsidRPr="005F26E9" w:rsidRDefault="000B5B30" w:rsidP="000B5B3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876</w:t>
                      </w:r>
                    </w:p>
                  </w:txbxContent>
                </v:textbox>
              </v:shape>
            </w:pict>
          </mc:Fallback>
        </mc:AlternateContent>
      </w:r>
      <w:r w:rsidRPr="000B5B30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000C4" wp14:editId="426D10F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DF68" w14:textId="21BAB655" w:rsidR="000B5B30" w:rsidRPr="005F26E9" w:rsidRDefault="000B5B30" w:rsidP="000B5B3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00C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6E3DF68" w14:textId="21BAB655" w:rsidR="000B5B30" w:rsidRPr="005F26E9" w:rsidRDefault="000B5B30" w:rsidP="000B5B3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20.05.2025</w:t>
                      </w:r>
                    </w:p>
                  </w:txbxContent>
                </v:textbox>
              </v:shape>
            </w:pict>
          </mc:Fallback>
        </mc:AlternateContent>
      </w:r>
      <w:r w:rsidRPr="000B5B30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BC71B18" wp14:editId="30674A7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8E7E650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990C3DA" w14:textId="7CAE3431" w:rsidR="006D2C3C" w:rsidRDefault="00F325A3" w:rsidP="001E5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56462728"/>
      <w:r w:rsidRPr="00F325A3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325A3">
        <w:rPr>
          <w:rFonts w:ascii="Times New Roman" w:hAnsi="Times New Roman"/>
          <w:sz w:val="28"/>
          <w:szCs w:val="28"/>
        </w:rPr>
        <w:t xml:space="preserve"> границах улиц Юбилейной, Рижского проспекта, Печорская, Кузбасской Дивизии и границы города Пскова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5A3">
        <w:rPr>
          <w:rFonts w:ascii="Times New Roman" w:hAnsi="Times New Roman"/>
          <w:sz w:val="28"/>
          <w:szCs w:val="28"/>
        </w:rPr>
        <w:t xml:space="preserve">в городе Пскове, утвержденного </w:t>
      </w:r>
      <w:r w:rsidR="0053474D">
        <w:rPr>
          <w:rFonts w:ascii="Times New Roman" w:hAnsi="Times New Roman"/>
          <w:sz w:val="28"/>
          <w:szCs w:val="28"/>
        </w:rPr>
        <w:t>п</w:t>
      </w:r>
      <w:r w:rsidRPr="00F325A3">
        <w:rPr>
          <w:rFonts w:ascii="Times New Roman" w:hAnsi="Times New Roman"/>
          <w:sz w:val="28"/>
          <w:szCs w:val="28"/>
        </w:rPr>
        <w:t>остановлением Администрации города Пскова от 18.02.2022 № 244</w:t>
      </w:r>
    </w:p>
    <w:bookmarkEnd w:id="0"/>
    <w:p w14:paraId="3327F068" w14:textId="77777777" w:rsidR="00F325A3" w:rsidRDefault="00F325A3" w:rsidP="006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CF92DA" w14:textId="77777777" w:rsidR="00F325A3" w:rsidRDefault="00F325A3" w:rsidP="006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5C562" w14:textId="77777777" w:rsidR="00347189" w:rsidRPr="001E1983" w:rsidRDefault="00347189" w:rsidP="00347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п</w:t>
      </w:r>
      <w:r w:rsidRPr="000C7575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C7575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02.02.2024 № 112 </w:t>
      </w:r>
      <w:r>
        <w:rPr>
          <w:rFonts w:ascii="Times New Roman" w:hAnsi="Times New Roman"/>
          <w:sz w:val="28"/>
          <w:szCs w:val="28"/>
        </w:rPr>
        <w:t>«</w:t>
      </w:r>
      <w:r w:rsidRPr="000C757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C7575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территории, внесения изменений в такую документацию, отмены такой документации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C7575">
        <w:rPr>
          <w:rFonts w:ascii="Times New Roman" w:hAnsi="Times New Roman"/>
          <w:sz w:val="28"/>
          <w:szCs w:val="28"/>
        </w:rPr>
        <w:t xml:space="preserve">или ее отдельных частей, признания отдельных частей такой документации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5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/>
          <w:sz w:val="28"/>
          <w:szCs w:val="28"/>
        </w:rPr>
        <w:t>», 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0939D4E" w14:textId="4A96ECF8" w:rsidR="00F325A3" w:rsidRDefault="001C388D" w:rsidP="00F325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325A3">
        <w:rPr>
          <w:rFonts w:ascii="Times New Roman" w:hAnsi="Times New Roman"/>
          <w:sz w:val="28"/>
          <w:szCs w:val="28"/>
        </w:rPr>
        <w:t>1</w:t>
      </w:r>
      <w:r w:rsidR="00F325A3" w:rsidRPr="00F80542">
        <w:rPr>
          <w:rFonts w:ascii="Times New Roman" w:hAnsi="Times New Roman"/>
          <w:sz w:val="28"/>
          <w:szCs w:val="28"/>
        </w:rPr>
        <w:t xml:space="preserve">. </w:t>
      </w:r>
      <w:r w:rsidR="00F325A3">
        <w:rPr>
          <w:rFonts w:ascii="Times New Roman" w:hAnsi="Times New Roman"/>
          <w:sz w:val="28"/>
          <w:szCs w:val="28"/>
        </w:rPr>
        <w:t>Принять</w:t>
      </w:r>
      <w:r w:rsidR="00F325A3" w:rsidRPr="00F80542">
        <w:rPr>
          <w:rFonts w:ascii="Times New Roman" w:hAnsi="Times New Roman"/>
          <w:sz w:val="28"/>
          <w:szCs w:val="28"/>
        </w:rPr>
        <w:t xml:space="preserve"> решени</w:t>
      </w:r>
      <w:r w:rsidR="00F325A3">
        <w:rPr>
          <w:rFonts w:ascii="Times New Roman" w:hAnsi="Times New Roman"/>
          <w:sz w:val="28"/>
          <w:szCs w:val="28"/>
        </w:rPr>
        <w:t>е о</w:t>
      </w:r>
      <w:r w:rsidR="00F325A3" w:rsidRPr="00F80542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подготовке проекта</w:t>
      </w:r>
      <w:r w:rsidR="00F325A3" w:rsidRPr="00F80542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 xml:space="preserve">внесения изменений                       в проект межевания территории в </w:t>
      </w:r>
      <w:r w:rsidR="00F325A3" w:rsidRPr="00B535CC">
        <w:rPr>
          <w:rFonts w:ascii="Times New Roman" w:hAnsi="Times New Roman"/>
          <w:sz w:val="28"/>
          <w:szCs w:val="28"/>
        </w:rPr>
        <w:t xml:space="preserve">границах </w:t>
      </w:r>
      <w:r w:rsidR="00F325A3" w:rsidRPr="009438B7">
        <w:rPr>
          <w:rFonts w:ascii="Times New Roman" w:hAnsi="Times New Roman"/>
          <w:sz w:val="28"/>
          <w:szCs w:val="28"/>
        </w:rPr>
        <w:t xml:space="preserve">улиц Юбилейной, Рижского проспекта, Печорская, Кузбасской Дивизии и границы города Пскова </w:t>
      </w:r>
      <w:r w:rsidR="00F325A3">
        <w:rPr>
          <w:rFonts w:ascii="Times New Roman" w:hAnsi="Times New Roman"/>
          <w:sz w:val="28"/>
          <w:szCs w:val="28"/>
        </w:rPr>
        <w:t xml:space="preserve">                              </w:t>
      </w:r>
      <w:r w:rsidR="00F325A3" w:rsidRPr="009438B7">
        <w:rPr>
          <w:rFonts w:ascii="Times New Roman" w:hAnsi="Times New Roman"/>
          <w:sz w:val="28"/>
          <w:szCs w:val="28"/>
        </w:rPr>
        <w:t>в городе Пскове</w:t>
      </w:r>
      <w:r w:rsidR="00F325A3">
        <w:rPr>
          <w:rFonts w:ascii="Times New Roman" w:hAnsi="Times New Roman"/>
          <w:sz w:val="28"/>
          <w:szCs w:val="28"/>
        </w:rPr>
        <w:t xml:space="preserve">, утвержденного </w:t>
      </w:r>
      <w:r w:rsidR="0053474D">
        <w:rPr>
          <w:rFonts w:ascii="Times New Roman" w:hAnsi="Times New Roman"/>
          <w:sz w:val="28"/>
          <w:szCs w:val="28"/>
        </w:rPr>
        <w:t>п</w:t>
      </w:r>
      <w:r w:rsidR="00F325A3">
        <w:rPr>
          <w:rFonts w:ascii="Times New Roman" w:hAnsi="Times New Roman"/>
          <w:sz w:val="28"/>
          <w:szCs w:val="28"/>
        </w:rPr>
        <w:t>остановлением Администрации города Пскова от 18.02.2022 № 244</w:t>
      </w:r>
      <w:r w:rsidR="00793921">
        <w:rPr>
          <w:rFonts w:ascii="Times New Roman" w:hAnsi="Times New Roman"/>
          <w:sz w:val="28"/>
          <w:szCs w:val="28"/>
        </w:rPr>
        <w:t>.</w:t>
      </w:r>
    </w:p>
    <w:p w14:paraId="2CB36C34" w14:textId="44D8EF29" w:rsidR="005C5C50" w:rsidRDefault="00F325A3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170E9F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325D440" w14:textId="548DD07C" w:rsidR="001C388D" w:rsidRDefault="00F325A3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88D">
        <w:rPr>
          <w:rFonts w:ascii="Times New Roman" w:hAnsi="Times New Roman"/>
          <w:sz w:val="28"/>
          <w:szCs w:val="28"/>
        </w:rPr>
        <w:t xml:space="preserve">) подготовку проекта </w:t>
      </w:r>
      <w:r w:rsidR="001C388D" w:rsidRPr="005C521C">
        <w:rPr>
          <w:rFonts w:ascii="Times New Roman" w:hAnsi="Times New Roman"/>
          <w:sz w:val="28"/>
          <w:szCs w:val="28"/>
        </w:rPr>
        <w:t xml:space="preserve">межевания </w:t>
      </w:r>
      <w:r w:rsidR="001C388D"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="001C388D"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370DE70D" w14:textId="7BBC6C25" w:rsidR="00347189" w:rsidRDefault="00793921" w:rsidP="003471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7189"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347189">
        <w:rPr>
          <w:rFonts w:ascii="Times New Roman" w:hAnsi="Times New Roman"/>
          <w:sz w:val="28"/>
          <w:szCs w:val="28"/>
        </w:rPr>
        <w:t>принятия решения</w:t>
      </w:r>
      <w:r w:rsidR="00347189"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2B65A043" w14:textId="0D6CE950" w:rsidR="00347189" w:rsidRPr="008633C6" w:rsidRDefault="00793921" w:rsidP="003471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7189">
        <w:rPr>
          <w:rFonts w:ascii="Times New Roman" w:hAnsi="Times New Roman"/>
          <w:sz w:val="28"/>
          <w:szCs w:val="28"/>
        </w:rPr>
        <w:t>.</w:t>
      </w:r>
      <w:r w:rsidR="00347189" w:rsidRPr="008633C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принятия настоящего постановления.</w:t>
      </w:r>
    </w:p>
    <w:p w14:paraId="74C1E934" w14:textId="6A1FBA01" w:rsidR="00347189" w:rsidRDefault="00793921" w:rsidP="003471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7189" w:rsidRPr="0048378E">
        <w:rPr>
          <w:rFonts w:ascii="Times New Roman" w:hAnsi="Times New Roman"/>
          <w:sz w:val="28"/>
          <w:szCs w:val="28"/>
        </w:rPr>
        <w:t>.</w:t>
      </w:r>
      <w:r w:rsidR="00347189">
        <w:rPr>
          <w:rFonts w:ascii="Times New Roman" w:hAnsi="Times New Roman"/>
          <w:sz w:val="28"/>
          <w:szCs w:val="28"/>
        </w:rPr>
        <w:t xml:space="preserve"> </w:t>
      </w:r>
      <w:r w:rsidR="00347189" w:rsidRPr="0048378E">
        <w:rPr>
          <w:rFonts w:ascii="Times New Roman" w:hAnsi="Times New Roman"/>
          <w:sz w:val="28"/>
          <w:szCs w:val="28"/>
        </w:rPr>
        <w:t>Контроль</w:t>
      </w:r>
      <w:r w:rsidR="00347189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347189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347189"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 w:rsidR="00347189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347189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B56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096D3" w14:textId="77777777" w:rsidR="000A3EA5" w:rsidRDefault="000A3EA5" w:rsidP="00E05AFA">
      <w:pPr>
        <w:spacing w:after="0" w:line="240" w:lineRule="auto"/>
      </w:pPr>
      <w:r>
        <w:separator/>
      </w:r>
    </w:p>
  </w:endnote>
  <w:endnote w:type="continuationSeparator" w:id="0">
    <w:p w14:paraId="36BD960C" w14:textId="77777777" w:rsidR="000A3EA5" w:rsidRDefault="000A3EA5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A4B96" w14:textId="77777777" w:rsidR="000A3EA5" w:rsidRDefault="000A3EA5" w:rsidP="00E05AFA">
      <w:pPr>
        <w:spacing w:after="0" w:line="240" w:lineRule="auto"/>
      </w:pPr>
      <w:r>
        <w:separator/>
      </w:r>
    </w:p>
  </w:footnote>
  <w:footnote w:type="continuationSeparator" w:id="0">
    <w:p w14:paraId="0883FCBD" w14:textId="77777777" w:rsidR="000A3EA5" w:rsidRDefault="000A3EA5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626EF"/>
    <w:rsid w:val="0009553B"/>
    <w:rsid w:val="000A3EA5"/>
    <w:rsid w:val="000B5B30"/>
    <w:rsid w:val="000D0A54"/>
    <w:rsid w:val="000F1ECA"/>
    <w:rsid w:val="00102C50"/>
    <w:rsid w:val="0011309F"/>
    <w:rsid w:val="00114C0C"/>
    <w:rsid w:val="0014155B"/>
    <w:rsid w:val="00150642"/>
    <w:rsid w:val="00154D46"/>
    <w:rsid w:val="00170E9F"/>
    <w:rsid w:val="0017192D"/>
    <w:rsid w:val="00195362"/>
    <w:rsid w:val="001C388D"/>
    <w:rsid w:val="001E5A2B"/>
    <w:rsid w:val="0024532A"/>
    <w:rsid w:val="00251857"/>
    <w:rsid w:val="00264898"/>
    <w:rsid w:val="002B5685"/>
    <w:rsid w:val="002D3242"/>
    <w:rsid w:val="002E06BB"/>
    <w:rsid w:val="002E24B0"/>
    <w:rsid w:val="002E2963"/>
    <w:rsid w:val="00347005"/>
    <w:rsid w:val="00347189"/>
    <w:rsid w:val="003647BA"/>
    <w:rsid w:val="003B1069"/>
    <w:rsid w:val="003F068C"/>
    <w:rsid w:val="00403F8B"/>
    <w:rsid w:val="00405DC8"/>
    <w:rsid w:val="00477A55"/>
    <w:rsid w:val="0048057E"/>
    <w:rsid w:val="004B16AA"/>
    <w:rsid w:val="004F58FB"/>
    <w:rsid w:val="00503482"/>
    <w:rsid w:val="00512716"/>
    <w:rsid w:val="00512921"/>
    <w:rsid w:val="0053474D"/>
    <w:rsid w:val="00563AFF"/>
    <w:rsid w:val="005670E4"/>
    <w:rsid w:val="00572D38"/>
    <w:rsid w:val="00584427"/>
    <w:rsid w:val="00587D0F"/>
    <w:rsid w:val="005C1355"/>
    <w:rsid w:val="005C5C50"/>
    <w:rsid w:val="005F65E0"/>
    <w:rsid w:val="006041C7"/>
    <w:rsid w:val="006254ED"/>
    <w:rsid w:val="006903BA"/>
    <w:rsid w:val="0069327B"/>
    <w:rsid w:val="006B3658"/>
    <w:rsid w:val="006C48CB"/>
    <w:rsid w:val="006D2C3C"/>
    <w:rsid w:val="006D6F92"/>
    <w:rsid w:val="006E0B6A"/>
    <w:rsid w:val="006E52C3"/>
    <w:rsid w:val="007029E7"/>
    <w:rsid w:val="007079A8"/>
    <w:rsid w:val="0071155B"/>
    <w:rsid w:val="00741D46"/>
    <w:rsid w:val="00765F28"/>
    <w:rsid w:val="00775A41"/>
    <w:rsid w:val="0079392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B31AF"/>
    <w:rsid w:val="00AE2DEB"/>
    <w:rsid w:val="00B66E9A"/>
    <w:rsid w:val="00C00EBC"/>
    <w:rsid w:val="00C21740"/>
    <w:rsid w:val="00C34922"/>
    <w:rsid w:val="00C349EF"/>
    <w:rsid w:val="00C5706E"/>
    <w:rsid w:val="00C649FC"/>
    <w:rsid w:val="00C71F03"/>
    <w:rsid w:val="00CB691D"/>
    <w:rsid w:val="00CE0389"/>
    <w:rsid w:val="00D81A08"/>
    <w:rsid w:val="00D8515F"/>
    <w:rsid w:val="00D954F3"/>
    <w:rsid w:val="00DA3E0E"/>
    <w:rsid w:val="00DD0A0F"/>
    <w:rsid w:val="00DF1F0C"/>
    <w:rsid w:val="00E05A6F"/>
    <w:rsid w:val="00E05AFA"/>
    <w:rsid w:val="00E32E75"/>
    <w:rsid w:val="00E73757"/>
    <w:rsid w:val="00EC3DC6"/>
    <w:rsid w:val="00EE5FEA"/>
    <w:rsid w:val="00F27B07"/>
    <w:rsid w:val="00F325A3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2025-05-21T09:21:00Z</dcterms:created>
  <dcterms:modified xsi:type="dcterms:W3CDTF">2025-05-21T09:21:00Z</dcterms:modified>
</cp:coreProperties>
</file>