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E173" w14:textId="77777777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1D0178AA" w14:textId="13C5AE9D" w:rsidR="008E5768" w:rsidRDefault="003F1A16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7C5D" w:rsidRPr="00927C5D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AA5D9D" w:rsidRPr="00AA5D9D">
        <w:rPr>
          <w:rFonts w:ascii="Times New Roman" w:hAnsi="Times New Roman"/>
          <w:sz w:val="28"/>
          <w:szCs w:val="28"/>
        </w:rPr>
        <w:t xml:space="preserve">в проект планировки и проект межевания </w:t>
      </w:r>
      <w:r w:rsidR="00AA5D9D">
        <w:rPr>
          <w:rFonts w:ascii="Times New Roman" w:hAnsi="Times New Roman"/>
          <w:sz w:val="28"/>
          <w:szCs w:val="28"/>
        </w:rPr>
        <w:t xml:space="preserve">                               </w:t>
      </w:r>
      <w:r w:rsidR="00AA5D9D" w:rsidRPr="00AA5D9D">
        <w:rPr>
          <w:rFonts w:ascii="Times New Roman" w:hAnsi="Times New Roman"/>
          <w:sz w:val="28"/>
          <w:szCs w:val="28"/>
        </w:rPr>
        <w:t>для реконструкции автомобильной дороги «Гаражный проезд» (кадастровый номер объекта 60:27:0000000:2820) от Рижского проспекта до улицы Шестака в городе Пскове, утвержденные постановлением Администрации города Пскова от 25.03.2021 № 356</w:t>
      </w:r>
    </w:p>
    <w:p w14:paraId="201DAAEF" w14:textId="2D334D7F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0BD3B" w14:textId="77777777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FB4DD" w14:textId="15E881BB" w:rsidR="003F1A16" w:rsidRPr="001E1983" w:rsidRDefault="003F1A16" w:rsidP="003F1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41, 42, 43, 45, 46 Градостроительного кодекса Российской Федерации, </w:t>
      </w:r>
      <w:r w:rsidR="00FF2D97" w:rsidRPr="00FF2D9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                           об утверждении документации по планировке территории, внесения изменений в такую документацию, отмены такой документации                                  или ее отдельных частей, признания отдельных частей такой документации            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FF2D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города Пскова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5D9D">
        <w:rPr>
          <w:rFonts w:ascii="Times New Roman" w:hAnsi="Times New Roman"/>
          <w:color w:val="000000"/>
          <w:sz w:val="28"/>
          <w:szCs w:val="28"/>
        </w:rPr>
        <w:t>13.03.</w:t>
      </w:r>
      <w:r w:rsidRPr="00093590">
        <w:rPr>
          <w:rFonts w:ascii="Times New Roman" w:hAnsi="Times New Roman"/>
          <w:color w:val="000000"/>
          <w:sz w:val="28"/>
          <w:szCs w:val="28"/>
        </w:rPr>
        <w:t>202</w:t>
      </w:r>
      <w:r w:rsidR="00222E96" w:rsidRPr="00093590">
        <w:rPr>
          <w:rFonts w:ascii="Times New Roman" w:hAnsi="Times New Roman"/>
          <w:color w:val="000000"/>
          <w:sz w:val="28"/>
          <w:szCs w:val="28"/>
        </w:rPr>
        <w:t>4</w:t>
      </w:r>
      <w:r w:rsidRPr="0009359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A5D9D">
        <w:rPr>
          <w:rFonts w:ascii="Times New Roman" w:hAnsi="Times New Roman"/>
          <w:color w:val="000000"/>
          <w:sz w:val="28"/>
          <w:szCs w:val="28"/>
        </w:rPr>
        <w:t>460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A5D9D" w:rsidRPr="00AA5D9D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проект планировки и проект межевания </w:t>
      </w:r>
      <w:r w:rsidR="00AA5D9D">
        <w:rPr>
          <w:rFonts w:ascii="Times New Roman" w:hAnsi="Times New Roman"/>
          <w:sz w:val="28"/>
          <w:szCs w:val="28"/>
        </w:rPr>
        <w:t xml:space="preserve">                   </w:t>
      </w:r>
      <w:r w:rsidR="00AA5D9D" w:rsidRPr="00AA5D9D">
        <w:rPr>
          <w:rFonts w:ascii="Times New Roman" w:hAnsi="Times New Roman"/>
          <w:sz w:val="28"/>
          <w:szCs w:val="28"/>
        </w:rPr>
        <w:t>для реконструкции автомобильной дороги «Гаражный проезд» (кадастровый номер объекта 60:27:0000000:2820) от Рижского проспекта до улицы Шестака в городе Пскове, утвержденные постановлением Администрации города Пскова от 25.03.2021 № 356</w:t>
      </w:r>
      <w:r w:rsidRPr="0014155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A0512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05120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ADA2DF" w14:textId="77777777" w:rsidR="00FF2D97" w:rsidRDefault="00FF2D9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89820B8" w:rsidR="002E24B0" w:rsidRDefault="002E24B0" w:rsidP="0074534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3FD729B" w14:textId="0321BAFF" w:rsidR="00536E37" w:rsidRDefault="008E5768" w:rsidP="00AA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 w:rsidR="00A05120" w:rsidRPr="00A05120">
        <w:rPr>
          <w:rFonts w:ascii="Times New Roman" w:hAnsi="Times New Roman"/>
          <w:sz w:val="28"/>
          <w:szCs w:val="28"/>
        </w:rPr>
        <w:t xml:space="preserve">Внести изменения </w:t>
      </w:r>
      <w:r w:rsidR="00AA5D9D" w:rsidRPr="00AA5D9D">
        <w:rPr>
          <w:rFonts w:ascii="Times New Roman" w:hAnsi="Times New Roman"/>
          <w:sz w:val="28"/>
          <w:szCs w:val="28"/>
        </w:rPr>
        <w:t xml:space="preserve">в проект планировки и проект межевания </w:t>
      </w:r>
      <w:r w:rsidR="00AA5D9D">
        <w:rPr>
          <w:rFonts w:ascii="Times New Roman" w:hAnsi="Times New Roman"/>
          <w:sz w:val="28"/>
          <w:szCs w:val="28"/>
        </w:rPr>
        <w:t xml:space="preserve">                               </w:t>
      </w:r>
      <w:r w:rsidR="00AA5D9D" w:rsidRPr="00AA5D9D">
        <w:rPr>
          <w:rFonts w:ascii="Times New Roman" w:hAnsi="Times New Roman"/>
          <w:sz w:val="28"/>
          <w:szCs w:val="28"/>
        </w:rPr>
        <w:t>для реконструкции автомобильной дороги «Гаражный проезд» (кадастровый номер объекта 60:27:0000000:2820) от Рижского проспекта до улицы Шестака в городе Пскове, утвержденные постановлением Администрации города Пскова от 25.03.2021 № 356</w:t>
      </w:r>
      <w:r w:rsidR="00CE7A3D">
        <w:rPr>
          <w:rFonts w:ascii="Times New Roman" w:hAnsi="Times New Roman"/>
          <w:sz w:val="28"/>
          <w:szCs w:val="28"/>
        </w:rPr>
        <w:t xml:space="preserve">, </w:t>
      </w:r>
      <w:r w:rsidR="00A05120" w:rsidRPr="00A05120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A05120">
        <w:rPr>
          <w:rFonts w:ascii="Times New Roman" w:hAnsi="Times New Roman"/>
          <w:sz w:val="28"/>
          <w:szCs w:val="28"/>
        </w:rPr>
        <w:t xml:space="preserve"> </w:t>
      </w:r>
      <w:r w:rsidR="00A05120" w:rsidRPr="00A0512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501DE43" w14:textId="2BCA751D" w:rsidR="00A05120" w:rsidRPr="000A779C" w:rsidRDefault="008F25E6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512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4610611F" w14:textId="5137A7E3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5120">
        <w:rPr>
          <w:rFonts w:ascii="Times New Roman" w:hAnsi="Times New Roman"/>
          <w:sz w:val="28"/>
          <w:szCs w:val="28"/>
        </w:rPr>
        <w:t>. Управлению по градостроительной деятельности Администрации города Пскова</w:t>
      </w:r>
      <w:r w:rsidR="00222E96">
        <w:rPr>
          <w:rFonts w:ascii="Times New Roman" w:hAnsi="Times New Roman"/>
          <w:sz w:val="28"/>
          <w:szCs w:val="28"/>
        </w:rPr>
        <w:t xml:space="preserve"> (</w:t>
      </w:r>
      <w:r w:rsidR="00FF2D97">
        <w:rPr>
          <w:rFonts w:ascii="Times New Roman" w:hAnsi="Times New Roman"/>
          <w:sz w:val="28"/>
          <w:szCs w:val="28"/>
        </w:rPr>
        <w:t>Пронин А.С.</w:t>
      </w:r>
      <w:r w:rsidR="00222E96">
        <w:rPr>
          <w:rFonts w:ascii="Times New Roman" w:hAnsi="Times New Roman"/>
          <w:sz w:val="28"/>
          <w:szCs w:val="28"/>
        </w:rPr>
        <w:t>)</w:t>
      </w:r>
      <w:r w:rsidR="00A05120">
        <w:rPr>
          <w:rFonts w:ascii="Times New Roman" w:hAnsi="Times New Roman"/>
          <w:sz w:val="28"/>
          <w:szCs w:val="28"/>
        </w:rPr>
        <w:t xml:space="preserve"> внести соответствующие изменения </w:t>
      </w:r>
      <w:r w:rsidR="00222E96">
        <w:rPr>
          <w:rFonts w:ascii="Times New Roman" w:hAnsi="Times New Roman"/>
          <w:sz w:val="28"/>
          <w:szCs w:val="28"/>
        </w:rPr>
        <w:t xml:space="preserve">                  </w:t>
      </w:r>
      <w:r w:rsidR="00FF2D97">
        <w:rPr>
          <w:rFonts w:ascii="Times New Roman" w:hAnsi="Times New Roman"/>
          <w:sz w:val="28"/>
          <w:szCs w:val="28"/>
        </w:rPr>
        <w:t xml:space="preserve">                </w:t>
      </w:r>
      <w:r w:rsidR="00222E96">
        <w:rPr>
          <w:rFonts w:ascii="Times New Roman" w:hAnsi="Times New Roman"/>
          <w:sz w:val="28"/>
          <w:szCs w:val="28"/>
        </w:rPr>
        <w:t xml:space="preserve"> </w:t>
      </w:r>
      <w:r w:rsidR="00A05120">
        <w:rPr>
          <w:rFonts w:ascii="Times New Roman" w:hAnsi="Times New Roman"/>
          <w:sz w:val="28"/>
          <w:szCs w:val="28"/>
        </w:rPr>
        <w:t>в информационной системе обеспечения градостроительной деятельности муниципального образования «Город Псков».</w:t>
      </w:r>
    </w:p>
    <w:p w14:paraId="7D6AB56E" w14:textId="4A8FF693" w:rsidR="00A05120" w:rsidRDefault="00CE7A3D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5120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01BF2EA2" w14:textId="5E87A242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5120" w:rsidRPr="0048378E">
        <w:rPr>
          <w:rFonts w:ascii="Times New Roman" w:hAnsi="Times New Roman"/>
          <w:sz w:val="28"/>
          <w:szCs w:val="28"/>
        </w:rPr>
        <w:t>. Контроль</w:t>
      </w:r>
      <w:r w:rsidR="00A05120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A05120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A05120">
        <w:rPr>
          <w:rFonts w:ascii="Times New Roman" w:hAnsi="Times New Roman"/>
          <w:sz w:val="28"/>
          <w:szCs w:val="28"/>
        </w:rPr>
        <w:t xml:space="preserve">               </w:t>
      </w:r>
      <w:r w:rsidR="00A05120" w:rsidRPr="0048378E">
        <w:rPr>
          <w:rFonts w:ascii="Times New Roman" w:hAnsi="Times New Roman"/>
          <w:sz w:val="28"/>
          <w:szCs w:val="28"/>
        </w:rPr>
        <w:t>на</w:t>
      </w:r>
      <w:r w:rsidR="00A05120">
        <w:rPr>
          <w:rFonts w:ascii="Times New Roman" w:hAnsi="Times New Roman"/>
          <w:sz w:val="28"/>
          <w:szCs w:val="28"/>
        </w:rPr>
        <w:t xml:space="preserve"> з</w:t>
      </w:r>
      <w:r w:rsidR="00A05120"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="00A05120" w:rsidRPr="0048378E">
        <w:rPr>
          <w:rFonts w:ascii="Times New Roman" w:hAnsi="Times New Roman"/>
          <w:sz w:val="28"/>
          <w:szCs w:val="28"/>
        </w:rPr>
        <w:t>Гл</w:t>
      </w:r>
      <w:r w:rsidR="00A05120">
        <w:rPr>
          <w:rFonts w:ascii="Times New Roman" w:hAnsi="Times New Roman"/>
          <w:sz w:val="28"/>
          <w:szCs w:val="28"/>
        </w:rPr>
        <w:t xml:space="preserve">авы Администрации города Пскова </w:t>
      </w:r>
      <w:proofErr w:type="spellStart"/>
      <w:r w:rsidR="00FF2D97">
        <w:rPr>
          <w:rFonts w:ascii="Times New Roman" w:hAnsi="Times New Roman"/>
          <w:sz w:val="28"/>
          <w:szCs w:val="28"/>
        </w:rPr>
        <w:t>Сухинского</w:t>
      </w:r>
      <w:proofErr w:type="spellEnd"/>
      <w:r w:rsidR="00FF2D97"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17A48D0B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81E741" w14:textId="77777777" w:rsidR="008E5768" w:rsidRDefault="008E5768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043B63C5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07D5D"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2A5D4F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95975" w14:textId="77777777" w:rsidR="004A7380" w:rsidRDefault="004A7380" w:rsidP="00B07BD3">
      <w:pPr>
        <w:spacing w:after="0" w:line="240" w:lineRule="auto"/>
      </w:pPr>
      <w:r>
        <w:separator/>
      </w:r>
    </w:p>
  </w:endnote>
  <w:endnote w:type="continuationSeparator" w:id="0">
    <w:p w14:paraId="50F6CA89" w14:textId="77777777" w:rsidR="004A7380" w:rsidRDefault="004A7380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6A77F" w14:textId="77777777" w:rsidR="004A7380" w:rsidRDefault="004A7380" w:rsidP="00B07BD3">
      <w:pPr>
        <w:spacing w:after="0" w:line="240" w:lineRule="auto"/>
      </w:pPr>
      <w:r>
        <w:separator/>
      </w:r>
    </w:p>
  </w:footnote>
  <w:footnote w:type="continuationSeparator" w:id="0">
    <w:p w14:paraId="4EB91C37" w14:textId="77777777" w:rsidR="004A7380" w:rsidRDefault="004A7380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2E4D0" w14:textId="3026D136" w:rsidR="008F25E6" w:rsidRPr="008F25E6" w:rsidRDefault="008F25E6" w:rsidP="008F25E6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99699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31F9"/>
    <w:rsid w:val="00056A01"/>
    <w:rsid w:val="00062041"/>
    <w:rsid w:val="00072969"/>
    <w:rsid w:val="000801BC"/>
    <w:rsid w:val="00093590"/>
    <w:rsid w:val="0009553B"/>
    <w:rsid w:val="000B011E"/>
    <w:rsid w:val="000D0A54"/>
    <w:rsid w:val="000E11AE"/>
    <w:rsid w:val="000F1ECA"/>
    <w:rsid w:val="00102C50"/>
    <w:rsid w:val="0011309F"/>
    <w:rsid w:val="00134883"/>
    <w:rsid w:val="0014155B"/>
    <w:rsid w:val="00150642"/>
    <w:rsid w:val="0017192D"/>
    <w:rsid w:val="00195362"/>
    <w:rsid w:val="001C388D"/>
    <w:rsid w:val="001D26F5"/>
    <w:rsid w:val="00222E96"/>
    <w:rsid w:val="002363E4"/>
    <w:rsid w:val="0024428D"/>
    <w:rsid w:val="0024532A"/>
    <w:rsid w:val="002A5D4F"/>
    <w:rsid w:val="002D3242"/>
    <w:rsid w:val="002E24B0"/>
    <w:rsid w:val="00347005"/>
    <w:rsid w:val="003647BA"/>
    <w:rsid w:val="00365CBB"/>
    <w:rsid w:val="00394E23"/>
    <w:rsid w:val="003B1069"/>
    <w:rsid w:val="003F068C"/>
    <w:rsid w:val="003F1A16"/>
    <w:rsid w:val="00403F8B"/>
    <w:rsid w:val="00405DC8"/>
    <w:rsid w:val="00410279"/>
    <w:rsid w:val="004527FD"/>
    <w:rsid w:val="00472629"/>
    <w:rsid w:val="0048057E"/>
    <w:rsid w:val="004A2D7F"/>
    <w:rsid w:val="004A7380"/>
    <w:rsid w:val="004C18D4"/>
    <w:rsid w:val="004D19F9"/>
    <w:rsid w:val="004F58FB"/>
    <w:rsid w:val="00503482"/>
    <w:rsid w:val="00512716"/>
    <w:rsid w:val="00512921"/>
    <w:rsid w:val="00536E37"/>
    <w:rsid w:val="00563AFF"/>
    <w:rsid w:val="00572D38"/>
    <w:rsid w:val="00584427"/>
    <w:rsid w:val="00587D0F"/>
    <w:rsid w:val="005A236F"/>
    <w:rsid w:val="005C1355"/>
    <w:rsid w:val="005C5C50"/>
    <w:rsid w:val="005D416C"/>
    <w:rsid w:val="005F65E0"/>
    <w:rsid w:val="006041C7"/>
    <w:rsid w:val="006254ED"/>
    <w:rsid w:val="00666BF1"/>
    <w:rsid w:val="00676A57"/>
    <w:rsid w:val="006903BA"/>
    <w:rsid w:val="0069327B"/>
    <w:rsid w:val="006B3658"/>
    <w:rsid w:val="006C3A6E"/>
    <w:rsid w:val="006C48CB"/>
    <w:rsid w:val="006E52C3"/>
    <w:rsid w:val="007029E7"/>
    <w:rsid w:val="007079A8"/>
    <w:rsid w:val="0071155B"/>
    <w:rsid w:val="00716FAB"/>
    <w:rsid w:val="00741D46"/>
    <w:rsid w:val="00745347"/>
    <w:rsid w:val="00765F28"/>
    <w:rsid w:val="00767724"/>
    <w:rsid w:val="007A0DF0"/>
    <w:rsid w:val="007A2D51"/>
    <w:rsid w:val="007B1C1E"/>
    <w:rsid w:val="007C6C99"/>
    <w:rsid w:val="007D6C94"/>
    <w:rsid w:val="007E519C"/>
    <w:rsid w:val="00813F72"/>
    <w:rsid w:val="00814287"/>
    <w:rsid w:val="008159BB"/>
    <w:rsid w:val="008171AC"/>
    <w:rsid w:val="00833BF7"/>
    <w:rsid w:val="008A1D73"/>
    <w:rsid w:val="008C531A"/>
    <w:rsid w:val="008D6AE0"/>
    <w:rsid w:val="008E5768"/>
    <w:rsid w:val="008F25E6"/>
    <w:rsid w:val="008F43E8"/>
    <w:rsid w:val="00927C5D"/>
    <w:rsid w:val="0093587F"/>
    <w:rsid w:val="009373E9"/>
    <w:rsid w:val="0094063A"/>
    <w:rsid w:val="00944720"/>
    <w:rsid w:val="00982E2F"/>
    <w:rsid w:val="009B4927"/>
    <w:rsid w:val="009D224A"/>
    <w:rsid w:val="009D45C9"/>
    <w:rsid w:val="00A05120"/>
    <w:rsid w:val="00A327B7"/>
    <w:rsid w:val="00A3525D"/>
    <w:rsid w:val="00A45E3F"/>
    <w:rsid w:val="00A90C9B"/>
    <w:rsid w:val="00AA5D9D"/>
    <w:rsid w:val="00AA74C8"/>
    <w:rsid w:val="00AC1CAD"/>
    <w:rsid w:val="00AD72FC"/>
    <w:rsid w:val="00AE2DEB"/>
    <w:rsid w:val="00B07BD3"/>
    <w:rsid w:val="00B612FD"/>
    <w:rsid w:val="00B66E9A"/>
    <w:rsid w:val="00C00EBC"/>
    <w:rsid w:val="00C34922"/>
    <w:rsid w:val="00C349EF"/>
    <w:rsid w:val="00C5706E"/>
    <w:rsid w:val="00C649FC"/>
    <w:rsid w:val="00CB691D"/>
    <w:rsid w:val="00CE0389"/>
    <w:rsid w:val="00CE7A3D"/>
    <w:rsid w:val="00CF47E2"/>
    <w:rsid w:val="00D07D5D"/>
    <w:rsid w:val="00D63841"/>
    <w:rsid w:val="00D70D4C"/>
    <w:rsid w:val="00D954F3"/>
    <w:rsid w:val="00DA3E0E"/>
    <w:rsid w:val="00DD0A0F"/>
    <w:rsid w:val="00DF1F0C"/>
    <w:rsid w:val="00E05A6F"/>
    <w:rsid w:val="00E32E75"/>
    <w:rsid w:val="00E8061A"/>
    <w:rsid w:val="00EA412D"/>
    <w:rsid w:val="00EC22C1"/>
    <w:rsid w:val="00EC3DC6"/>
    <w:rsid w:val="00EE5FEA"/>
    <w:rsid w:val="00F32650"/>
    <w:rsid w:val="00F5410F"/>
    <w:rsid w:val="00F87638"/>
    <w:rsid w:val="00FA229C"/>
    <w:rsid w:val="00FB6AF4"/>
    <w:rsid w:val="00FC3FC4"/>
    <w:rsid w:val="00FD358C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21</cp:revision>
  <cp:lastPrinted>2021-09-01T12:46:00Z</cp:lastPrinted>
  <dcterms:created xsi:type="dcterms:W3CDTF">2023-05-15T11:56:00Z</dcterms:created>
  <dcterms:modified xsi:type="dcterms:W3CDTF">2025-01-29T05:09:00Z</dcterms:modified>
</cp:coreProperties>
</file>