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003" w:rsidRDefault="00B64003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B64003" w:rsidRDefault="00B64003">
      <w:pPr>
        <w:pStyle w:val="ConsPlusNormal"/>
        <w:jc w:val="both"/>
        <w:outlineLvl w:val="0"/>
      </w:pPr>
    </w:p>
    <w:p w:rsidR="00B64003" w:rsidRDefault="00B64003">
      <w:pPr>
        <w:pStyle w:val="ConsPlusTitle"/>
        <w:jc w:val="center"/>
      </w:pPr>
      <w:r>
        <w:t>АДМИНИСТРАЦИЯ ГОРОДА ПСКОВА</w:t>
      </w:r>
    </w:p>
    <w:p w:rsidR="00B64003" w:rsidRDefault="00B64003">
      <w:pPr>
        <w:pStyle w:val="ConsPlusTitle"/>
        <w:jc w:val="center"/>
      </w:pPr>
    </w:p>
    <w:p w:rsidR="00B64003" w:rsidRDefault="00B64003">
      <w:pPr>
        <w:pStyle w:val="ConsPlusTitle"/>
        <w:jc w:val="center"/>
      </w:pPr>
      <w:r>
        <w:t>РАСПОРЯЖЕНИЕ</w:t>
      </w:r>
    </w:p>
    <w:p w:rsidR="00B64003" w:rsidRDefault="00B64003">
      <w:pPr>
        <w:pStyle w:val="ConsPlusTitle"/>
        <w:jc w:val="center"/>
      </w:pPr>
      <w:r>
        <w:t>от 29 ноября 2019 г. N 746-р</w:t>
      </w:r>
    </w:p>
    <w:p w:rsidR="00B64003" w:rsidRDefault="00B64003">
      <w:pPr>
        <w:pStyle w:val="ConsPlusTitle"/>
        <w:jc w:val="center"/>
      </w:pPr>
    </w:p>
    <w:p w:rsidR="00B64003" w:rsidRDefault="00B64003">
      <w:pPr>
        <w:pStyle w:val="ConsPlusTitle"/>
        <w:jc w:val="center"/>
      </w:pPr>
      <w:r>
        <w:t>О ВНЕСЕНИИ ИЗМЕНЕНИЙ В РАСПОРЯЖЕНИЕ АДМИНИСТРАЦИИ ГОРОДА</w:t>
      </w:r>
    </w:p>
    <w:p w:rsidR="00B64003" w:rsidRDefault="00B64003">
      <w:pPr>
        <w:pStyle w:val="ConsPlusTitle"/>
        <w:jc w:val="center"/>
      </w:pPr>
      <w:r>
        <w:t>ПСКОВА ОТ 31 МАРТА 2017 Г. N 185-Р "О СОЗДАНИИ КОМИССИИ ПО</w:t>
      </w:r>
    </w:p>
    <w:p w:rsidR="00B64003" w:rsidRDefault="00B64003">
      <w:pPr>
        <w:pStyle w:val="ConsPlusTitle"/>
        <w:jc w:val="center"/>
      </w:pPr>
      <w:r>
        <w:t>ПРОВЕДЕНИЮ ОБЩЕСТВЕННОГО ОБСУЖДЕНИЯ ПРОЕКТА МУНИЦИПАЛЬНОЙ</w:t>
      </w:r>
    </w:p>
    <w:p w:rsidR="00B64003" w:rsidRDefault="00B64003">
      <w:pPr>
        <w:pStyle w:val="ConsPlusTitle"/>
        <w:jc w:val="center"/>
      </w:pPr>
      <w:r>
        <w:t>ПРОГРАММЫ "ФОРМИРОВАНИЕ СОВРЕМЕННОЙ ГОРОДСКОЙ СРЕДЫ</w:t>
      </w:r>
    </w:p>
    <w:p w:rsidR="00B64003" w:rsidRDefault="00B64003">
      <w:pPr>
        <w:pStyle w:val="ConsPlusTitle"/>
        <w:jc w:val="center"/>
      </w:pPr>
      <w:r>
        <w:t>МУНИЦИПАЛЬНОГО ОБРАЗОВАНИЯ "ГОРОД ПСКОВ", РАССМОТРЕНИЮ</w:t>
      </w:r>
    </w:p>
    <w:p w:rsidR="00B64003" w:rsidRDefault="00B64003">
      <w:pPr>
        <w:pStyle w:val="ConsPlusTitle"/>
        <w:jc w:val="center"/>
      </w:pPr>
      <w:r>
        <w:t>И ПРОВЕДЕНИЮ ОЦЕНКИ ПРЕДЛОЖЕНИЙ ЗАИНТЕРЕСОВАННЫХ ЛИЦ</w:t>
      </w:r>
    </w:p>
    <w:p w:rsidR="00B64003" w:rsidRDefault="00B64003">
      <w:pPr>
        <w:pStyle w:val="ConsPlusTitle"/>
        <w:jc w:val="center"/>
      </w:pPr>
      <w:r>
        <w:t>О ВКЛЮЧЕНИИ ДВОРОВОЙ ТЕРРИТОРИИ МНОГОКВАРТИРНОГО ДОМА</w:t>
      </w:r>
    </w:p>
    <w:p w:rsidR="00B64003" w:rsidRDefault="00B64003">
      <w:pPr>
        <w:pStyle w:val="ConsPlusTitle"/>
        <w:jc w:val="center"/>
      </w:pPr>
      <w:r>
        <w:t>И ОБЩЕСТВЕННОЙ ТЕРРИТОРИИ В ПРОГРАММУ, А ТАКЖЕ</w:t>
      </w:r>
    </w:p>
    <w:p w:rsidR="00B64003" w:rsidRDefault="00B64003">
      <w:pPr>
        <w:pStyle w:val="ConsPlusTitle"/>
        <w:jc w:val="center"/>
      </w:pPr>
      <w:r>
        <w:t>ОСУЩЕСТВЛЕНИЮ КОНТРОЛЯ ЗА РЕАЛИЗАЦИЕЙ ПРОГРАММЫ"</w:t>
      </w:r>
    </w:p>
    <w:p w:rsidR="00B64003" w:rsidRDefault="00B64003">
      <w:pPr>
        <w:pStyle w:val="ConsPlusNormal"/>
        <w:jc w:val="both"/>
      </w:pPr>
    </w:p>
    <w:p w:rsidR="00B64003" w:rsidRDefault="00B64003">
      <w:pPr>
        <w:pStyle w:val="ConsPlusNormal"/>
        <w:ind w:firstLine="540"/>
        <w:jc w:val="both"/>
      </w:pPr>
      <w:r>
        <w:t xml:space="preserve">Руководствуясь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06 октября 2003 года N 131-ФЗ "Об общих принципах организации местного самоуправления в Российской Федерации", для рассмотрения и оценки предложений заинтересованных лиц о включении дворовой территории многоквартирного дома и общественной территории в программу "Формирование современной городской среды муниципального образования "Город Псков" на 2018 - 2022 годы", для осуществления контроля за реализацией программы после ее утверждения в установленном порядке, руководствуясь </w:t>
      </w:r>
      <w:hyperlink r:id="rId6" w:history="1">
        <w:r>
          <w:rPr>
            <w:color w:val="0000FF"/>
          </w:rPr>
          <w:t>статьями 32</w:t>
        </w:r>
      </w:hyperlink>
      <w:r>
        <w:t xml:space="preserve">, </w:t>
      </w:r>
      <w:hyperlink r:id="rId7" w:history="1">
        <w:r>
          <w:rPr>
            <w:color w:val="0000FF"/>
          </w:rPr>
          <w:t>34</w:t>
        </w:r>
      </w:hyperlink>
      <w:r>
        <w:t xml:space="preserve"> Устава муниципального образования "Город Псков":</w:t>
      </w:r>
    </w:p>
    <w:p w:rsidR="00B64003" w:rsidRDefault="00B64003">
      <w:pPr>
        <w:pStyle w:val="ConsPlusNormal"/>
        <w:spacing w:before="220"/>
        <w:ind w:firstLine="540"/>
        <w:jc w:val="both"/>
      </w:pPr>
      <w:r>
        <w:t xml:space="preserve">1. Внести в </w:t>
      </w:r>
      <w:hyperlink r:id="rId8" w:history="1">
        <w:r>
          <w:rPr>
            <w:color w:val="0000FF"/>
          </w:rPr>
          <w:t>распоряжение</w:t>
        </w:r>
      </w:hyperlink>
      <w:r>
        <w:t xml:space="preserve"> Администрации города Пскова от 31 марта 2017 г. N 185-р "О создании комиссии по проведению общественного обсуждения проекта муниципальной программы "Формирование современной городской среды муниципального образования "Город Псков", рассмотрению и проведению оценки предложений заинтересованных лиц о включении дворовой территории многоквартирного дома и общественной территории в программу, а также осуществлению контроля за реализацией программы" следующие изменения:</w:t>
      </w:r>
    </w:p>
    <w:p w:rsidR="00B64003" w:rsidRDefault="00B64003">
      <w:pPr>
        <w:pStyle w:val="ConsPlusNormal"/>
        <w:spacing w:before="220"/>
        <w:ind w:firstLine="540"/>
        <w:jc w:val="both"/>
      </w:pPr>
      <w:r>
        <w:t xml:space="preserve">- </w:t>
      </w:r>
      <w:hyperlink r:id="rId9" w:history="1">
        <w:r>
          <w:rPr>
            <w:color w:val="0000FF"/>
          </w:rPr>
          <w:t>слова</w:t>
        </w:r>
      </w:hyperlink>
      <w:r>
        <w:t xml:space="preserve"> "Председатель комиссии: Цецерский И.Н. - Глава города Пскова (по согласованию);" заменить словами:</w:t>
      </w:r>
    </w:p>
    <w:p w:rsidR="00B64003" w:rsidRDefault="00B64003">
      <w:pPr>
        <w:pStyle w:val="ConsPlusNormal"/>
        <w:spacing w:before="220"/>
        <w:ind w:firstLine="540"/>
        <w:jc w:val="both"/>
      </w:pPr>
      <w:r>
        <w:t>"Председатель комиссии: Братчиков А.Н. - Глава Администрации города Пскова;";</w:t>
      </w:r>
    </w:p>
    <w:p w:rsidR="00B64003" w:rsidRDefault="00B64003">
      <w:pPr>
        <w:pStyle w:val="ConsPlusNormal"/>
        <w:spacing w:before="220"/>
        <w:ind w:firstLine="540"/>
        <w:jc w:val="both"/>
      </w:pPr>
      <w:r>
        <w:t xml:space="preserve">- </w:t>
      </w:r>
      <w:hyperlink r:id="rId10" w:history="1">
        <w:r>
          <w:rPr>
            <w:color w:val="0000FF"/>
          </w:rPr>
          <w:t>слова</w:t>
        </w:r>
      </w:hyperlink>
      <w:r>
        <w:t xml:space="preserve"> "Заместитель председателя комиссии: Захаров А.Г. - Начальник Управления городского хозяйства Администрации города Пскова (по согласованию);" заменить словами:</w:t>
      </w:r>
    </w:p>
    <w:p w:rsidR="00B64003" w:rsidRDefault="00B64003">
      <w:pPr>
        <w:pStyle w:val="ConsPlusNormal"/>
        <w:spacing w:before="220"/>
        <w:ind w:firstLine="540"/>
        <w:jc w:val="both"/>
      </w:pPr>
      <w:r>
        <w:t>"Заместитель председателя комиссии: Гаврилов С.В. - Заместитель Главы города Пскова (по согласованию);";</w:t>
      </w:r>
    </w:p>
    <w:p w:rsidR="00B64003" w:rsidRDefault="00B64003">
      <w:pPr>
        <w:pStyle w:val="ConsPlusNormal"/>
        <w:spacing w:before="220"/>
        <w:ind w:firstLine="540"/>
        <w:jc w:val="both"/>
      </w:pPr>
      <w:r>
        <w:t>- после слов "Мешков И.А. - представитель общественности, председатель Комитета по молодежному предпринимательству ПРО "Опора России"</w:t>
      </w:r>
    </w:p>
    <w:p w:rsidR="00B64003" w:rsidRDefault="00B64003">
      <w:pPr>
        <w:pStyle w:val="ConsPlusNormal"/>
        <w:spacing w:before="220"/>
        <w:ind w:firstLine="540"/>
        <w:jc w:val="both"/>
      </w:pPr>
      <w:hyperlink r:id="rId11" w:history="1">
        <w:r>
          <w:rPr>
            <w:color w:val="0000FF"/>
          </w:rPr>
          <w:t>дополнить</w:t>
        </w:r>
      </w:hyperlink>
      <w:r>
        <w:t xml:space="preserve"> словами:</w:t>
      </w:r>
    </w:p>
    <w:p w:rsidR="00B64003" w:rsidRDefault="00B64003">
      <w:pPr>
        <w:pStyle w:val="ConsPlusNormal"/>
        <w:spacing w:before="220"/>
        <w:ind w:firstLine="540"/>
        <w:jc w:val="both"/>
      </w:pPr>
      <w:r>
        <w:t>"Кузнецова Д.В. - инженер комитета по делам гражданской обороны и предупреждению чрезвычайных ситуаций Администрации города Пскова;</w:t>
      </w:r>
    </w:p>
    <w:p w:rsidR="00B64003" w:rsidRDefault="00B64003">
      <w:pPr>
        <w:pStyle w:val="ConsPlusNormal"/>
        <w:spacing w:before="220"/>
        <w:ind w:firstLine="540"/>
        <w:jc w:val="both"/>
      </w:pPr>
      <w:r>
        <w:t>Старосельская Н.С. - координатор клуба председателей советов многоквартирных домов города Пскова (по согласованию);</w:t>
      </w:r>
    </w:p>
    <w:p w:rsidR="00B64003" w:rsidRDefault="00B64003">
      <w:pPr>
        <w:pStyle w:val="ConsPlusNormal"/>
        <w:spacing w:before="220"/>
        <w:ind w:firstLine="540"/>
        <w:jc w:val="both"/>
      </w:pPr>
      <w:r>
        <w:t>Стороненков Г.М. - депутат Псковской городской Думы (по согласованию);</w:t>
      </w:r>
    </w:p>
    <w:p w:rsidR="00B64003" w:rsidRDefault="00B64003">
      <w:pPr>
        <w:pStyle w:val="ConsPlusNormal"/>
        <w:spacing w:before="220"/>
        <w:ind w:firstLine="540"/>
        <w:jc w:val="both"/>
      </w:pPr>
      <w:r>
        <w:lastRenderedPageBreak/>
        <w:t>представитель ОГИБДД УМВД России по городу Пскову (по согласованию);</w:t>
      </w:r>
    </w:p>
    <w:p w:rsidR="00B64003" w:rsidRDefault="00B64003">
      <w:pPr>
        <w:pStyle w:val="ConsPlusNormal"/>
        <w:spacing w:before="220"/>
        <w:ind w:firstLine="540"/>
        <w:jc w:val="both"/>
      </w:pPr>
      <w:r>
        <w:t>представитель Всероссийского общества инвалидов города Пскова (по согласованию);</w:t>
      </w:r>
    </w:p>
    <w:p w:rsidR="00B64003" w:rsidRDefault="00B64003">
      <w:pPr>
        <w:pStyle w:val="ConsPlusNormal"/>
        <w:spacing w:before="220"/>
        <w:ind w:firstLine="540"/>
        <w:jc w:val="both"/>
      </w:pPr>
      <w:r>
        <w:t>Захаров А.Г. - представитель общественности (по согласованию).".</w:t>
      </w:r>
    </w:p>
    <w:p w:rsidR="00B64003" w:rsidRDefault="00B64003">
      <w:pPr>
        <w:pStyle w:val="ConsPlusNormal"/>
        <w:spacing w:before="220"/>
        <w:ind w:firstLine="540"/>
        <w:jc w:val="both"/>
      </w:pPr>
      <w:r>
        <w:t>2. Опубликовать настоящее распоряжение в газете "Псковские новости" и разместить на официальном сайте муниципального образования "Город Псков" в сети Интернет.</w:t>
      </w:r>
    </w:p>
    <w:p w:rsidR="00B64003" w:rsidRDefault="00B64003">
      <w:pPr>
        <w:pStyle w:val="ConsPlusNormal"/>
        <w:spacing w:before="220"/>
        <w:ind w:firstLine="540"/>
        <w:jc w:val="both"/>
      </w:pPr>
      <w:r>
        <w:t>3. Настоящее распоряжение вступает в силу с момента его официального опубликования.</w:t>
      </w:r>
    </w:p>
    <w:p w:rsidR="00B64003" w:rsidRDefault="00B64003">
      <w:pPr>
        <w:pStyle w:val="ConsPlusNormal"/>
        <w:spacing w:before="220"/>
        <w:ind w:firstLine="540"/>
        <w:jc w:val="both"/>
      </w:pPr>
      <w:r>
        <w:t>4. Контроль за исполнением настоящего распоряжения возложить на заместителя Главы Администрации города Пскова Е.Н.Жгут.</w:t>
      </w:r>
    </w:p>
    <w:p w:rsidR="00B64003" w:rsidRDefault="00B64003">
      <w:pPr>
        <w:pStyle w:val="ConsPlusNormal"/>
        <w:jc w:val="both"/>
      </w:pPr>
    </w:p>
    <w:p w:rsidR="00B64003" w:rsidRDefault="00B64003">
      <w:pPr>
        <w:pStyle w:val="ConsPlusNormal"/>
        <w:jc w:val="right"/>
      </w:pPr>
      <w:r>
        <w:t>Глава Администрации города Пскова</w:t>
      </w:r>
    </w:p>
    <w:p w:rsidR="00B64003" w:rsidRDefault="00B64003">
      <w:pPr>
        <w:pStyle w:val="ConsPlusNormal"/>
        <w:jc w:val="right"/>
      </w:pPr>
      <w:r>
        <w:t>А.Н.БРАТЧИКОВ</w:t>
      </w:r>
    </w:p>
    <w:p w:rsidR="00B64003" w:rsidRDefault="00B64003">
      <w:pPr>
        <w:pStyle w:val="ConsPlusNormal"/>
        <w:jc w:val="both"/>
      </w:pPr>
    </w:p>
    <w:p w:rsidR="00B64003" w:rsidRDefault="00B64003">
      <w:pPr>
        <w:pStyle w:val="ConsPlusNormal"/>
        <w:jc w:val="both"/>
      </w:pPr>
    </w:p>
    <w:p w:rsidR="00B64003" w:rsidRDefault="00B6400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51B76" w:rsidRDefault="00551B76">
      <w:bookmarkStart w:id="0" w:name="_GoBack"/>
      <w:bookmarkEnd w:id="0"/>
    </w:p>
    <w:sectPr w:rsidR="00551B76" w:rsidSect="00431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003"/>
    <w:rsid w:val="00551B76"/>
    <w:rsid w:val="00B6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BE6107-7A3D-48CF-AC68-940CEC2CD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40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40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640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A8C1F34249C52DCCE6215074AF0CD72E1C7F08A7CDBC87507C70E00F24E989BD81E0F97D084BE9EAB76756DC4AA9E3y0pA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9A8C1F34249C52DCCE621596DA80CD72E1C7F08A2CAB682577C70E00F24E989BD81E0EB7D5047E9E3A96259C91CF8A55F5EF285D4897AF5A51CA1yFp5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A8C1F34249C52DCCE621596DA80CD72E1C7F08A2CAB682577C70E00F24E989BD81E0EB7D5047E9E2A0625FC91CF8A55F5EF285D4897AF5A51CA1yFp5H" TargetMode="External"/><Relationship Id="rId11" Type="http://schemas.openxmlformats.org/officeDocument/2006/relationships/hyperlink" Target="consultantplus://offline/ref=09A8C1F34249C52DCCE6215074AF0CD72E1C7F08A7CDBC87507C70E00F24E989BD81E0EB7D5047E9E2A9675AC91CF8A55F5EF285D4897AF5A51CA1yFp5H" TargetMode="External"/><Relationship Id="rId5" Type="http://schemas.openxmlformats.org/officeDocument/2006/relationships/hyperlink" Target="consultantplus://offline/ref=09A8C1F34249C52DCCE63F547BC451DF2C122007A3CABFD408232BBD582DE3DEE8CEE1A5395558E9EBB7655FC0y4p8H" TargetMode="External"/><Relationship Id="rId10" Type="http://schemas.openxmlformats.org/officeDocument/2006/relationships/hyperlink" Target="consultantplus://offline/ref=09A8C1F34249C52DCCE6215074AF0CD72E1C7F08A7CDBC87507C70E00F24E989BD81E0EB7D5047E9E2A96758C91CF8A55F5EF285D4897AF5A51CA1yFp5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09A8C1F34249C52DCCE6215074AF0CD72E1C7F08A7CDBC87507C70E00F24E989BD81E0EB7D5047E9E2A96759C91CF8A55F5EF285D4897AF5A51CA1yFp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2020-09-08T07:41:00Z</dcterms:created>
  <dcterms:modified xsi:type="dcterms:W3CDTF">2020-09-08T07:42:00Z</dcterms:modified>
</cp:coreProperties>
</file>