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46" w:rsidRDefault="001A6746">
      <w:pPr>
        <w:spacing w:after="1" w:line="200" w:lineRule="auto"/>
      </w:pPr>
      <w:r>
        <w:rPr>
          <w:sz w:val="20"/>
        </w:rPr>
        <w:t xml:space="preserve">Документ предоставлен </w:t>
      </w:r>
      <w:hyperlink r:id="rId5">
        <w:r>
          <w:rPr>
            <w:color w:val="0000FF"/>
            <w:sz w:val="20"/>
          </w:rPr>
          <w:t>КонсультантПлюс</w:t>
        </w:r>
      </w:hyperlink>
      <w:r>
        <w:rPr>
          <w:sz w:val="20"/>
        </w:rPr>
        <w:br/>
      </w:r>
    </w:p>
    <w:p w:rsidR="001A6746" w:rsidRDefault="001A6746">
      <w:pPr>
        <w:spacing w:after="1" w:line="220" w:lineRule="auto"/>
        <w:outlineLvl w:val="0"/>
      </w:pPr>
    </w:p>
    <w:p w:rsidR="001A6746" w:rsidRDefault="001A6746">
      <w:pPr>
        <w:spacing w:after="1" w:line="220" w:lineRule="auto"/>
        <w:jc w:val="center"/>
        <w:outlineLvl w:val="0"/>
      </w:pPr>
      <w:r>
        <w:t>АДМИНИСТРАЦИЯ ГОРОДА ПСКОВА</w:t>
      </w:r>
    </w:p>
    <w:p w:rsidR="001A6746" w:rsidRDefault="001A6746">
      <w:pPr>
        <w:spacing w:after="1" w:line="220" w:lineRule="auto"/>
        <w:jc w:val="center"/>
      </w:pPr>
    </w:p>
    <w:p w:rsidR="001A6746" w:rsidRDefault="001A6746">
      <w:pPr>
        <w:spacing w:after="1" w:line="220" w:lineRule="auto"/>
        <w:jc w:val="center"/>
      </w:pPr>
      <w:r>
        <w:t>ПОСТАНОВЛЕНИЕ</w:t>
      </w:r>
    </w:p>
    <w:p w:rsidR="001A6746" w:rsidRDefault="001A6746">
      <w:pPr>
        <w:spacing w:after="1" w:line="220" w:lineRule="auto"/>
        <w:jc w:val="center"/>
      </w:pPr>
      <w:r>
        <w:t>от 1 февраля 2012 г. N 245</w:t>
      </w:r>
    </w:p>
    <w:p w:rsidR="001A6746" w:rsidRDefault="001A6746">
      <w:pPr>
        <w:spacing w:after="1" w:line="220" w:lineRule="auto"/>
        <w:jc w:val="center"/>
      </w:pPr>
    </w:p>
    <w:p w:rsidR="001A6746" w:rsidRDefault="001A6746">
      <w:pPr>
        <w:spacing w:after="1" w:line="220" w:lineRule="auto"/>
        <w:jc w:val="center"/>
      </w:pPr>
      <w:r>
        <w:t>ОБ УТВЕРЖДЕНИИ АДМИНИСТРАТИВНОГО РЕГЛАМЕНТА ПРЕДОСТАВЛЕНИЯ</w:t>
      </w:r>
    </w:p>
    <w:p w:rsidR="001A6746" w:rsidRDefault="001A6746">
      <w:pPr>
        <w:spacing w:after="1" w:line="220" w:lineRule="auto"/>
        <w:jc w:val="center"/>
      </w:pPr>
      <w:r>
        <w:t>МУНИЦИПАЛЬНОЙ УСЛУГИ "ПРИЕМ ДОКУМЕНТОВ, А ТАКЖЕ ВЫДАЧА</w:t>
      </w:r>
    </w:p>
    <w:p w:rsidR="001A6746" w:rsidRDefault="001A6746">
      <w:pPr>
        <w:spacing w:after="1" w:line="220" w:lineRule="auto"/>
        <w:jc w:val="center"/>
      </w:pPr>
      <w:r>
        <w:t xml:space="preserve">РЕШЕНИЙ О ПЕРЕВОДЕ ИЛИ </w:t>
      </w:r>
      <w:proofErr w:type="gramStart"/>
      <w:r>
        <w:t>ОТКАЗЕ</w:t>
      </w:r>
      <w:proofErr w:type="gramEnd"/>
      <w:r>
        <w:t xml:space="preserve"> О ПЕРЕВОДЕ ЖИЛОГО ПОМЕЩЕНИЯ</w:t>
      </w:r>
    </w:p>
    <w:p w:rsidR="001A6746" w:rsidRDefault="001A6746">
      <w:pPr>
        <w:spacing w:after="1" w:line="220" w:lineRule="auto"/>
        <w:jc w:val="center"/>
      </w:pPr>
      <w:r>
        <w:t xml:space="preserve">В НЕЖИЛОЕ ИЛИ </w:t>
      </w:r>
      <w:proofErr w:type="gramStart"/>
      <w:r>
        <w:t>НЕЖИЛОГО</w:t>
      </w:r>
      <w:proofErr w:type="gramEnd"/>
      <w:r>
        <w:t xml:space="preserve"> В ЖИЛОЕ ПОМЕЩЕНИЕ" НА ТЕРРИТОРИИ</w:t>
      </w:r>
    </w:p>
    <w:p w:rsidR="001A6746" w:rsidRDefault="001A6746">
      <w:pPr>
        <w:spacing w:after="1" w:line="220" w:lineRule="auto"/>
        <w:jc w:val="center"/>
      </w:pPr>
      <w:r>
        <w:t>МУНИЦИПАЛЬНОГО ОБРАЗОВАНИЯ "ГОРОД ПСКОВ"</w:t>
      </w:r>
    </w:p>
    <w:p w:rsidR="001A6746" w:rsidRDefault="001A674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6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746" w:rsidRDefault="001A6746"/>
        </w:tc>
        <w:tc>
          <w:tcPr>
            <w:tcW w:w="113" w:type="dxa"/>
            <w:tcBorders>
              <w:top w:val="nil"/>
              <w:left w:val="nil"/>
              <w:bottom w:val="nil"/>
              <w:right w:val="nil"/>
            </w:tcBorders>
            <w:shd w:val="clear" w:color="auto" w:fill="F4F3F8"/>
            <w:tcMar>
              <w:top w:w="0" w:type="dxa"/>
              <w:left w:w="0" w:type="dxa"/>
              <w:bottom w:w="0" w:type="dxa"/>
              <w:right w:w="0" w:type="dxa"/>
            </w:tcMar>
          </w:tcPr>
          <w:p w:rsidR="001A6746" w:rsidRDefault="001A6746"/>
        </w:tc>
        <w:tc>
          <w:tcPr>
            <w:tcW w:w="0" w:type="auto"/>
            <w:tcBorders>
              <w:top w:val="nil"/>
              <w:left w:val="nil"/>
              <w:bottom w:val="nil"/>
              <w:right w:val="nil"/>
            </w:tcBorders>
            <w:shd w:val="clear" w:color="auto" w:fill="F4F3F8"/>
            <w:tcMar>
              <w:top w:w="113" w:type="dxa"/>
              <w:left w:w="0" w:type="dxa"/>
              <w:bottom w:w="113" w:type="dxa"/>
              <w:right w:w="0" w:type="dxa"/>
            </w:tcMar>
          </w:tcPr>
          <w:p w:rsidR="001A6746" w:rsidRDefault="001A6746">
            <w:pPr>
              <w:spacing w:after="1" w:line="220" w:lineRule="auto"/>
              <w:jc w:val="center"/>
            </w:pPr>
            <w:r>
              <w:rPr>
                <w:color w:val="392C69"/>
              </w:rPr>
              <w:t>Список изменяющих документов</w:t>
            </w:r>
          </w:p>
          <w:p w:rsidR="001A6746" w:rsidRDefault="001A6746">
            <w:pPr>
              <w:spacing w:after="1" w:line="220" w:lineRule="auto"/>
              <w:jc w:val="center"/>
            </w:pPr>
            <w:proofErr w:type="gramStart"/>
            <w:r>
              <w:rPr>
                <w:color w:val="392C69"/>
              </w:rPr>
              <w:t>(в ред. постановлений Администрации города Пскова</w:t>
            </w:r>
            <w:proofErr w:type="gramEnd"/>
          </w:p>
          <w:p w:rsidR="001A6746" w:rsidRDefault="001A6746">
            <w:pPr>
              <w:spacing w:after="1" w:line="220" w:lineRule="auto"/>
              <w:jc w:val="center"/>
            </w:pPr>
            <w:r>
              <w:rPr>
                <w:color w:val="392C69"/>
              </w:rPr>
              <w:t xml:space="preserve">от 28.05.2012 </w:t>
            </w:r>
            <w:hyperlink r:id="rId6">
              <w:r>
                <w:rPr>
                  <w:color w:val="0000FF"/>
                </w:rPr>
                <w:t>N 1351</w:t>
              </w:r>
            </w:hyperlink>
            <w:r>
              <w:rPr>
                <w:color w:val="392C69"/>
              </w:rPr>
              <w:t xml:space="preserve">, от 19.10.2012 </w:t>
            </w:r>
            <w:hyperlink r:id="rId7">
              <w:r>
                <w:rPr>
                  <w:color w:val="0000FF"/>
                </w:rPr>
                <w:t>N 2803</w:t>
              </w:r>
            </w:hyperlink>
            <w:r>
              <w:rPr>
                <w:color w:val="392C69"/>
              </w:rPr>
              <w:t xml:space="preserve">, от 13.04.2015 </w:t>
            </w:r>
            <w:hyperlink r:id="rId8">
              <w:r>
                <w:rPr>
                  <w:color w:val="0000FF"/>
                </w:rPr>
                <w:t>N 851</w:t>
              </w:r>
            </w:hyperlink>
            <w:r>
              <w:rPr>
                <w:color w:val="392C69"/>
              </w:rPr>
              <w:t>,</w:t>
            </w:r>
          </w:p>
          <w:p w:rsidR="001A6746" w:rsidRDefault="001A6746">
            <w:pPr>
              <w:spacing w:after="1" w:line="220" w:lineRule="auto"/>
              <w:jc w:val="center"/>
            </w:pPr>
            <w:r>
              <w:rPr>
                <w:color w:val="392C69"/>
              </w:rPr>
              <w:t xml:space="preserve">от 27.06.2016 </w:t>
            </w:r>
            <w:hyperlink r:id="rId9">
              <w:r>
                <w:rPr>
                  <w:color w:val="0000FF"/>
                </w:rPr>
                <w:t>N 862</w:t>
              </w:r>
            </w:hyperlink>
            <w:r>
              <w:rPr>
                <w:color w:val="392C69"/>
              </w:rPr>
              <w:t xml:space="preserve">, от 25.01.2019 </w:t>
            </w:r>
            <w:hyperlink r:id="rId10">
              <w:r>
                <w:rPr>
                  <w:color w:val="0000FF"/>
                </w:rPr>
                <w:t>N 34</w:t>
              </w:r>
            </w:hyperlink>
            <w:r>
              <w:rPr>
                <w:color w:val="392C69"/>
              </w:rPr>
              <w:t xml:space="preserve">, от 04.12.2019 </w:t>
            </w:r>
            <w:hyperlink r:id="rId11">
              <w:r>
                <w:rPr>
                  <w:color w:val="0000FF"/>
                </w:rPr>
                <w:t>N 1900</w:t>
              </w:r>
            </w:hyperlink>
            <w:r>
              <w:rPr>
                <w:color w:val="392C69"/>
              </w:rPr>
              <w:t>,</w:t>
            </w:r>
          </w:p>
          <w:p w:rsidR="001A6746" w:rsidRDefault="001A6746">
            <w:pPr>
              <w:spacing w:after="1" w:line="220" w:lineRule="auto"/>
              <w:jc w:val="center"/>
            </w:pPr>
            <w:r>
              <w:rPr>
                <w:color w:val="392C69"/>
              </w:rPr>
              <w:t xml:space="preserve">от 27.12.2021 </w:t>
            </w:r>
            <w:hyperlink r:id="rId12">
              <w:r>
                <w:rPr>
                  <w:color w:val="0000FF"/>
                </w:rPr>
                <w:t>N 1940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746" w:rsidRDefault="001A6746"/>
        </w:tc>
      </w:tr>
    </w:tbl>
    <w:p w:rsidR="001A6746" w:rsidRDefault="001A6746">
      <w:pPr>
        <w:spacing w:after="1" w:line="220" w:lineRule="auto"/>
        <w:jc w:val="center"/>
      </w:pPr>
    </w:p>
    <w:p w:rsidR="001A6746" w:rsidRDefault="001A6746">
      <w:pPr>
        <w:spacing w:after="1" w:line="220" w:lineRule="auto"/>
        <w:ind w:firstLine="540"/>
        <w:jc w:val="both"/>
      </w:pPr>
      <w:proofErr w:type="gramStart"/>
      <w:r>
        <w:t xml:space="preserve">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согласно </w:t>
      </w:r>
      <w:hyperlink r:id="rId15">
        <w:r>
          <w:rPr>
            <w:color w:val="0000FF"/>
          </w:rPr>
          <w:t>постановлению</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руководствуясь </w:t>
      </w:r>
      <w:hyperlink r:id="rId16">
        <w:r>
          <w:rPr>
            <w:color w:val="0000FF"/>
          </w:rPr>
          <w:t>статьей 32</w:t>
        </w:r>
      </w:hyperlink>
      <w:r>
        <w:t xml:space="preserve"> Устава муниципального образования</w:t>
      </w:r>
      <w:proofErr w:type="gramEnd"/>
      <w:r>
        <w:t xml:space="preserve"> "Город Псков", Администрация города Пскова постановляет:</w:t>
      </w:r>
    </w:p>
    <w:p w:rsidR="001A6746" w:rsidRDefault="001A6746">
      <w:pPr>
        <w:spacing w:before="220" w:after="1" w:line="220" w:lineRule="auto"/>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"Прием документов, а также выдача решений о переводе или </w:t>
      </w:r>
      <w:proofErr w:type="gramStart"/>
      <w:r>
        <w:t>отказе</w:t>
      </w:r>
      <w:proofErr w:type="gramEnd"/>
      <w:r>
        <w:t xml:space="preserve"> о переводе жилого помещения в нежилое или нежилого в жилое помещение" на территории муниципального образования "Город Псков" согласно приложению к настоящему постановлению.</w:t>
      </w:r>
    </w:p>
    <w:p w:rsidR="001A6746" w:rsidRDefault="001A6746">
      <w:pPr>
        <w:spacing w:before="220" w:after="1" w:line="220" w:lineRule="auto"/>
        <w:ind w:firstLine="540"/>
        <w:jc w:val="both"/>
      </w:pPr>
      <w:r>
        <w:t>2.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 (www.pskovgorod.ru).</w:t>
      </w:r>
    </w:p>
    <w:p w:rsidR="001A6746" w:rsidRDefault="001A6746">
      <w:pPr>
        <w:spacing w:before="220" w:after="1" w:line="220" w:lineRule="auto"/>
        <w:ind w:firstLine="540"/>
        <w:jc w:val="both"/>
      </w:pPr>
      <w:r>
        <w:t>3. Настоящее постановление вступает в силу с момента его официального опубликования.</w:t>
      </w:r>
    </w:p>
    <w:p w:rsidR="001A6746" w:rsidRDefault="001A6746">
      <w:pPr>
        <w:spacing w:before="220" w:after="1" w:line="220" w:lineRule="auto"/>
        <w:ind w:firstLine="540"/>
        <w:jc w:val="both"/>
      </w:pPr>
      <w:r>
        <w:t xml:space="preserve">4. Контроль за исполнением настоящего постановления возложить на исполняющего обязанности </w:t>
      </w:r>
      <w:proofErr w:type="gramStart"/>
      <w:r>
        <w:t>заместителя главы Администрации города Пскова</w:t>
      </w:r>
      <w:proofErr w:type="gramEnd"/>
      <w:r>
        <w:t xml:space="preserve"> С.С.Сирого.</w:t>
      </w:r>
    </w:p>
    <w:p w:rsidR="001A6746" w:rsidRDefault="001A6746">
      <w:pPr>
        <w:spacing w:after="1" w:line="220" w:lineRule="auto"/>
        <w:ind w:firstLine="540"/>
        <w:jc w:val="both"/>
      </w:pPr>
    </w:p>
    <w:p w:rsidR="001A6746" w:rsidRDefault="001A6746">
      <w:pPr>
        <w:spacing w:after="1" w:line="220" w:lineRule="auto"/>
        <w:jc w:val="right"/>
      </w:pPr>
      <w:r>
        <w:t>Глава Администрации города Пскова</w:t>
      </w:r>
    </w:p>
    <w:p w:rsidR="001A6746" w:rsidRDefault="001A6746">
      <w:pPr>
        <w:spacing w:after="1" w:line="220" w:lineRule="auto"/>
        <w:jc w:val="right"/>
      </w:pPr>
      <w:r>
        <w:t>П.М.СЛЕПЧЕНКО</w:t>
      </w:r>
    </w:p>
    <w:p w:rsidR="001A6746" w:rsidRDefault="001A6746">
      <w:pPr>
        <w:spacing w:after="1" w:line="220" w:lineRule="auto"/>
        <w:jc w:val="right"/>
      </w:pPr>
    </w:p>
    <w:p w:rsidR="001A6746" w:rsidRDefault="001A6746">
      <w:pPr>
        <w:spacing w:after="1" w:line="220" w:lineRule="auto"/>
        <w:jc w:val="right"/>
      </w:pPr>
    </w:p>
    <w:p w:rsidR="001A6746" w:rsidRDefault="001A6746">
      <w:pPr>
        <w:spacing w:after="1" w:line="220" w:lineRule="auto"/>
        <w:jc w:val="right"/>
      </w:pPr>
    </w:p>
    <w:p w:rsidR="001A6746" w:rsidRDefault="001A6746">
      <w:pPr>
        <w:spacing w:after="1" w:line="220" w:lineRule="auto"/>
        <w:jc w:val="right"/>
      </w:pPr>
    </w:p>
    <w:p w:rsidR="001A6746" w:rsidRDefault="001A6746">
      <w:pPr>
        <w:spacing w:after="1" w:line="220" w:lineRule="auto"/>
        <w:jc w:val="right"/>
      </w:pPr>
    </w:p>
    <w:p w:rsidR="001A6746" w:rsidRDefault="001A6746">
      <w:pPr>
        <w:spacing w:after="1" w:line="220" w:lineRule="auto"/>
        <w:jc w:val="right"/>
        <w:outlineLvl w:val="0"/>
      </w:pPr>
      <w:r>
        <w:t>Приложение</w:t>
      </w:r>
    </w:p>
    <w:p w:rsidR="001A6746" w:rsidRDefault="001A6746">
      <w:pPr>
        <w:spacing w:after="1" w:line="220" w:lineRule="auto"/>
        <w:jc w:val="right"/>
      </w:pPr>
      <w:r>
        <w:t>к постановлению</w:t>
      </w:r>
    </w:p>
    <w:p w:rsidR="001A6746" w:rsidRDefault="001A6746">
      <w:pPr>
        <w:spacing w:after="1" w:line="220" w:lineRule="auto"/>
        <w:jc w:val="right"/>
      </w:pPr>
      <w:r>
        <w:t>Администрации города Пскова</w:t>
      </w:r>
    </w:p>
    <w:p w:rsidR="001A6746" w:rsidRDefault="001A6746">
      <w:pPr>
        <w:spacing w:after="1" w:line="220" w:lineRule="auto"/>
        <w:jc w:val="right"/>
      </w:pPr>
      <w:r>
        <w:t>от 1 февраля 2012 г. N 245</w:t>
      </w:r>
    </w:p>
    <w:p w:rsidR="001A6746" w:rsidRDefault="001A6746">
      <w:pPr>
        <w:spacing w:after="1" w:line="220" w:lineRule="auto"/>
        <w:ind w:firstLine="540"/>
        <w:jc w:val="both"/>
      </w:pPr>
    </w:p>
    <w:p w:rsidR="001A6746" w:rsidRDefault="001A6746">
      <w:pPr>
        <w:spacing w:after="1" w:line="220" w:lineRule="auto"/>
        <w:jc w:val="center"/>
      </w:pPr>
      <w:bookmarkStart w:id="0" w:name="P35"/>
      <w:bookmarkEnd w:id="0"/>
      <w:r>
        <w:t>АДМИНИСТРАТИВНЫЙ РЕГЛАМЕНТ</w:t>
      </w:r>
    </w:p>
    <w:p w:rsidR="001A6746" w:rsidRDefault="001A6746">
      <w:pPr>
        <w:spacing w:after="1" w:line="220" w:lineRule="auto"/>
        <w:jc w:val="center"/>
      </w:pPr>
      <w:r>
        <w:t>ПРЕДОСТАВЛЕНИЯ МУНИЦИПАЛЬНОЙ УСЛУГИ "ПРИЕМ ДОКУМЕНТОВ, А</w:t>
      </w:r>
    </w:p>
    <w:p w:rsidR="001A6746" w:rsidRDefault="001A6746">
      <w:pPr>
        <w:spacing w:after="1" w:line="220" w:lineRule="auto"/>
        <w:jc w:val="center"/>
      </w:pPr>
      <w:r>
        <w:t xml:space="preserve">ТАКЖЕ ВЫДАЧА РЕШЕНИЙ О ПЕРЕВОДЕ ИЛИ </w:t>
      </w:r>
      <w:proofErr w:type="gramStart"/>
      <w:r>
        <w:t>ОТКАЗЕ</w:t>
      </w:r>
      <w:proofErr w:type="gramEnd"/>
      <w:r>
        <w:t xml:space="preserve"> О ПЕРЕВОДЕ ЖИЛОГО</w:t>
      </w:r>
    </w:p>
    <w:p w:rsidR="001A6746" w:rsidRDefault="001A6746">
      <w:pPr>
        <w:spacing w:after="1" w:line="220" w:lineRule="auto"/>
        <w:jc w:val="center"/>
      </w:pPr>
      <w:r>
        <w:t xml:space="preserve">ПОМЕЩЕНИЯ В НЕЖИЛОЕ ИЛИ НЕЖИЛОГО В ЖИЛОЕ ПОМЕЩЕНИЕ" </w:t>
      </w:r>
      <w:proofErr w:type="gramStart"/>
      <w:r>
        <w:t>НА</w:t>
      </w:r>
      <w:proofErr w:type="gramEnd"/>
    </w:p>
    <w:p w:rsidR="001A6746" w:rsidRDefault="001A6746">
      <w:pPr>
        <w:spacing w:after="1" w:line="220" w:lineRule="auto"/>
        <w:jc w:val="center"/>
      </w:pPr>
      <w:r>
        <w:lastRenderedPageBreak/>
        <w:t>ТЕРРИТОРИИ МУНИЦИПАЛЬНОГО ОБРАЗОВАНИЯ "ГОРОД ПСКОВ"</w:t>
      </w:r>
    </w:p>
    <w:p w:rsidR="001A6746" w:rsidRDefault="001A674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6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746" w:rsidRDefault="001A6746"/>
        </w:tc>
        <w:tc>
          <w:tcPr>
            <w:tcW w:w="113" w:type="dxa"/>
            <w:tcBorders>
              <w:top w:val="nil"/>
              <w:left w:val="nil"/>
              <w:bottom w:val="nil"/>
              <w:right w:val="nil"/>
            </w:tcBorders>
            <w:shd w:val="clear" w:color="auto" w:fill="F4F3F8"/>
            <w:tcMar>
              <w:top w:w="0" w:type="dxa"/>
              <w:left w:w="0" w:type="dxa"/>
              <w:bottom w:w="0" w:type="dxa"/>
              <w:right w:w="0" w:type="dxa"/>
            </w:tcMar>
          </w:tcPr>
          <w:p w:rsidR="001A6746" w:rsidRDefault="001A6746"/>
        </w:tc>
        <w:tc>
          <w:tcPr>
            <w:tcW w:w="0" w:type="auto"/>
            <w:tcBorders>
              <w:top w:val="nil"/>
              <w:left w:val="nil"/>
              <w:bottom w:val="nil"/>
              <w:right w:val="nil"/>
            </w:tcBorders>
            <w:shd w:val="clear" w:color="auto" w:fill="F4F3F8"/>
            <w:tcMar>
              <w:top w:w="113" w:type="dxa"/>
              <w:left w:w="0" w:type="dxa"/>
              <w:bottom w:w="113" w:type="dxa"/>
              <w:right w:w="0" w:type="dxa"/>
            </w:tcMar>
          </w:tcPr>
          <w:p w:rsidR="001A6746" w:rsidRDefault="001A6746">
            <w:pPr>
              <w:spacing w:after="1" w:line="220" w:lineRule="auto"/>
              <w:jc w:val="center"/>
            </w:pPr>
            <w:r>
              <w:rPr>
                <w:color w:val="392C69"/>
              </w:rPr>
              <w:t>Список изменяющих документов</w:t>
            </w:r>
          </w:p>
          <w:p w:rsidR="001A6746" w:rsidRDefault="001A6746">
            <w:pPr>
              <w:spacing w:after="1" w:line="220" w:lineRule="auto"/>
              <w:jc w:val="center"/>
            </w:pPr>
            <w:proofErr w:type="gramStart"/>
            <w:r>
              <w:rPr>
                <w:color w:val="392C69"/>
              </w:rPr>
              <w:t>(в ред. постановлений Администрации города Пскова</w:t>
            </w:r>
            <w:proofErr w:type="gramEnd"/>
          </w:p>
          <w:p w:rsidR="001A6746" w:rsidRDefault="001A6746">
            <w:pPr>
              <w:spacing w:after="1" w:line="220" w:lineRule="auto"/>
              <w:jc w:val="center"/>
            </w:pPr>
            <w:r>
              <w:rPr>
                <w:color w:val="392C69"/>
              </w:rPr>
              <w:t xml:space="preserve">от 28.05.2012 </w:t>
            </w:r>
            <w:hyperlink r:id="rId17">
              <w:r>
                <w:rPr>
                  <w:color w:val="0000FF"/>
                </w:rPr>
                <w:t>N 1351</w:t>
              </w:r>
            </w:hyperlink>
            <w:r>
              <w:rPr>
                <w:color w:val="392C69"/>
              </w:rPr>
              <w:t xml:space="preserve">, от 19.10.2012 </w:t>
            </w:r>
            <w:hyperlink r:id="rId18">
              <w:r>
                <w:rPr>
                  <w:color w:val="0000FF"/>
                </w:rPr>
                <w:t>N 2803</w:t>
              </w:r>
            </w:hyperlink>
            <w:r>
              <w:rPr>
                <w:color w:val="392C69"/>
              </w:rPr>
              <w:t xml:space="preserve">, от 13.04.2015 </w:t>
            </w:r>
            <w:hyperlink r:id="rId19">
              <w:r>
                <w:rPr>
                  <w:color w:val="0000FF"/>
                </w:rPr>
                <w:t>N 851</w:t>
              </w:r>
            </w:hyperlink>
            <w:r>
              <w:rPr>
                <w:color w:val="392C69"/>
              </w:rPr>
              <w:t>,</w:t>
            </w:r>
          </w:p>
          <w:p w:rsidR="001A6746" w:rsidRDefault="001A6746">
            <w:pPr>
              <w:spacing w:after="1" w:line="220" w:lineRule="auto"/>
              <w:jc w:val="center"/>
            </w:pPr>
            <w:r>
              <w:rPr>
                <w:color w:val="392C69"/>
              </w:rPr>
              <w:t xml:space="preserve">от 27.06.2016 </w:t>
            </w:r>
            <w:hyperlink r:id="rId20">
              <w:r>
                <w:rPr>
                  <w:color w:val="0000FF"/>
                </w:rPr>
                <w:t>N 862</w:t>
              </w:r>
            </w:hyperlink>
            <w:r>
              <w:rPr>
                <w:color w:val="392C69"/>
              </w:rPr>
              <w:t xml:space="preserve">, от 25.01.2019 </w:t>
            </w:r>
            <w:hyperlink r:id="rId21">
              <w:r>
                <w:rPr>
                  <w:color w:val="0000FF"/>
                </w:rPr>
                <w:t>N 34</w:t>
              </w:r>
            </w:hyperlink>
            <w:r>
              <w:rPr>
                <w:color w:val="392C69"/>
              </w:rPr>
              <w:t xml:space="preserve">, от 04.12.2019 </w:t>
            </w:r>
            <w:hyperlink r:id="rId22">
              <w:r>
                <w:rPr>
                  <w:color w:val="0000FF"/>
                </w:rPr>
                <w:t>N 1900</w:t>
              </w:r>
            </w:hyperlink>
            <w:r>
              <w:rPr>
                <w:color w:val="392C69"/>
              </w:rPr>
              <w:t>,</w:t>
            </w:r>
          </w:p>
          <w:p w:rsidR="001A6746" w:rsidRDefault="001A6746">
            <w:pPr>
              <w:spacing w:after="1" w:line="220" w:lineRule="auto"/>
              <w:jc w:val="center"/>
            </w:pPr>
            <w:r>
              <w:rPr>
                <w:color w:val="392C69"/>
              </w:rPr>
              <w:t xml:space="preserve">от 27.12.2021 </w:t>
            </w:r>
            <w:hyperlink r:id="rId23">
              <w:r>
                <w:rPr>
                  <w:color w:val="0000FF"/>
                </w:rPr>
                <w:t>N 1940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746" w:rsidRDefault="001A6746"/>
        </w:tc>
      </w:tr>
    </w:tbl>
    <w:p w:rsidR="001A6746" w:rsidRDefault="001A6746">
      <w:pPr>
        <w:spacing w:after="1" w:line="220" w:lineRule="auto"/>
        <w:ind w:firstLine="540"/>
        <w:jc w:val="both"/>
      </w:pPr>
    </w:p>
    <w:p w:rsidR="001A6746" w:rsidRDefault="001A6746">
      <w:pPr>
        <w:spacing w:after="1" w:line="220" w:lineRule="auto"/>
        <w:jc w:val="center"/>
        <w:outlineLvl w:val="1"/>
      </w:pPr>
      <w:r>
        <w:t>I. ОБЩИЕ ПОЛОЖЕНИЯ</w:t>
      </w:r>
    </w:p>
    <w:p w:rsidR="001A6746" w:rsidRDefault="001A6746">
      <w:pPr>
        <w:spacing w:after="1" w:line="220" w:lineRule="auto"/>
        <w:ind w:firstLine="540"/>
        <w:jc w:val="both"/>
      </w:pPr>
    </w:p>
    <w:p w:rsidR="001A6746" w:rsidRDefault="001A6746">
      <w:pPr>
        <w:spacing w:after="1" w:line="220" w:lineRule="auto"/>
        <w:ind w:firstLine="540"/>
        <w:jc w:val="both"/>
      </w:pPr>
      <w:r>
        <w:t xml:space="preserve">1. Административный регламент предоставления муниципальной услуги "Прием документов, а также выдача решений о переводе или </w:t>
      </w:r>
      <w:proofErr w:type="gramStart"/>
      <w:r>
        <w:t>отказе</w:t>
      </w:r>
      <w:proofErr w:type="gramEnd"/>
      <w:r>
        <w:t xml:space="preserve"> о переводе жилого помещения в нежилое или нежилого в жилое помещение" (далее - Административный регламент) разработан с целью:</w:t>
      </w:r>
    </w:p>
    <w:p w:rsidR="001A6746" w:rsidRDefault="001A6746">
      <w:pPr>
        <w:spacing w:before="220" w:after="1" w:line="220" w:lineRule="auto"/>
        <w:ind w:firstLine="540"/>
        <w:jc w:val="both"/>
      </w:pPr>
      <w:r>
        <w:t>1) упорядочения, устранения избыточных административных процедур и административных действий при предоставлении муниципальной услуги;</w:t>
      </w:r>
    </w:p>
    <w:p w:rsidR="001A6746" w:rsidRDefault="001A6746">
      <w:pPr>
        <w:spacing w:before="220" w:after="1" w:line="220" w:lineRule="auto"/>
        <w:ind w:firstLine="540"/>
        <w:jc w:val="both"/>
      </w:pPr>
      <w:r>
        <w:t>2) учета мнения и интересов заявителя;</w:t>
      </w:r>
    </w:p>
    <w:p w:rsidR="001A6746" w:rsidRDefault="001A6746">
      <w:pPr>
        <w:spacing w:before="220" w:after="1" w:line="220" w:lineRule="auto"/>
        <w:ind w:firstLine="540"/>
        <w:jc w:val="both"/>
      </w:pPr>
      <w:r>
        <w:t>3) минимизации расходов времени и иных ресурсов заявителя,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rsidR="001A6746" w:rsidRDefault="001A6746">
      <w:pPr>
        <w:spacing w:before="220" w:after="1" w:line="220" w:lineRule="auto"/>
        <w:ind w:firstLine="540"/>
        <w:jc w:val="both"/>
      </w:pPr>
      <w:r>
        <w:t>4) закрепления измеряемых требований к качеству и доступности муниципальной услуги;</w:t>
      </w:r>
    </w:p>
    <w:p w:rsidR="001A6746" w:rsidRDefault="001A6746">
      <w:pPr>
        <w:spacing w:before="220" w:after="1" w:line="220" w:lineRule="auto"/>
        <w:ind w:firstLine="540"/>
        <w:jc w:val="both"/>
      </w:pPr>
      <w:r>
        <w:t>5) повышения качества предоставляемой муниципальной услуги;</w:t>
      </w:r>
    </w:p>
    <w:p w:rsidR="001A6746" w:rsidRDefault="001A6746">
      <w:pPr>
        <w:spacing w:before="220" w:after="1" w:line="220" w:lineRule="auto"/>
        <w:ind w:firstLine="540"/>
        <w:jc w:val="both"/>
      </w:pPr>
      <w:r>
        <w:t>6) указания ответственности должностных лиц за соблюдение ими требований административных процедур или административных действий.</w:t>
      </w:r>
    </w:p>
    <w:p w:rsidR="001A6746" w:rsidRDefault="001A6746">
      <w:pPr>
        <w:spacing w:before="220" w:after="1" w:line="220" w:lineRule="auto"/>
        <w:ind w:firstLine="540"/>
        <w:jc w:val="both"/>
      </w:pPr>
      <w:r>
        <w:t>2. Предоставление муниципальной услуги осуществляется в соответствии со следующими нормативными правовыми актами:</w:t>
      </w:r>
    </w:p>
    <w:p w:rsidR="001A6746" w:rsidRDefault="001A6746">
      <w:pPr>
        <w:spacing w:before="220" w:after="1" w:line="220" w:lineRule="auto"/>
        <w:ind w:firstLine="540"/>
        <w:jc w:val="both"/>
      </w:pPr>
      <w:r>
        <w:t xml:space="preserve">1) Жилищным </w:t>
      </w:r>
      <w:hyperlink r:id="rId24">
        <w:r>
          <w:rPr>
            <w:color w:val="0000FF"/>
          </w:rPr>
          <w:t>кодексом</w:t>
        </w:r>
      </w:hyperlink>
      <w:r>
        <w:t xml:space="preserve"> Российской Федерации ("Собрание законодательства РФ", 03.01.2005);</w:t>
      </w:r>
    </w:p>
    <w:p w:rsidR="001A6746" w:rsidRDefault="001A6746">
      <w:pPr>
        <w:spacing w:before="220" w:after="1" w:line="220" w:lineRule="auto"/>
        <w:ind w:firstLine="540"/>
        <w:jc w:val="both"/>
      </w:pPr>
      <w:r>
        <w:t xml:space="preserve">2) Федеральным </w:t>
      </w:r>
      <w:hyperlink r:id="rId25">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(Российская газета" от 30.07.2010, N 168);</w:t>
      </w:r>
    </w:p>
    <w:p w:rsidR="001A6746" w:rsidRDefault="001A6746">
      <w:pPr>
        <w:spacing w:before="220" w:after="1" w:line="220" w:lineRule="auto"/>
        <w:ind w:firstLine="540"/>
        <w:jc w:val="both"/>
      </w:pPr>
      <w:r>
        <w:t xml:space="preserve">3) Федеральным </w:t>
      </w:r>
      <w:hyperlink r:id="rId26">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1A6746" w:rsidRDefault="001A6746">
      <w:pPr>
        <w:spacing w:before="220" w:after="1" w:line="220" w:lineRule="auto"/>
        <w:ind w:firstLine="540"/>
        <w:jc w:val="both"/>
      </w:pPr>
      <w:r>
        <w:t xml:space="preserve">4) </w:t>
      </w:r>
      <w:hyperlink r:id="rId27">
        <w:r>
          <w:rPr>
            <w:color w:val="0000FF"/>
          </w:rPr>
          <w:t>постановлением</w:t>
        </w:r>
      </w:hyperlink>
      <w: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("Собрание законодательства РФ", N 33 от 15.08.2005, ст. 3430; "Российская газета", N 180 от 17.08.2005; "Российская газета" от 30.07.2010, N 168);</w:t>
      </w:r>
    </w:p>
    <w:p w:rsidR="001A6746" w:rsidRDefault="001A6746">
      <w:pPr>
        <w:spacing w:before="220" w:after="1" w:line="220" w:lineRule="auto"/>
        <w:ind w:firstLine="540"/>
        <w:jc w:val="both"/>
      </w:pPr>
      <w:r>
        <w:t xml:space="preserve">5) </w:t>
      </w:r>
      <w:hyperlink r:id="rId28">
        <w:r>
          <w:rPr>
            <w:color w:val="0000FF"/>
          </w:rPr>
          <w:t>решением</w:t>
        </w:r>
      </w:hyperlink>
      <w:r>
        <w:t xml:space="preserve"> Псковской городской Думы N 553 от 14.10.2008 "Об утверждении Порядка оформления перевода жилого помещения в нежилое помещение и нежилое помещение в жилое помещение в городе Пскове" ("</w:t>
      </w:r>
      <w:proofErr w:type="gramStart"/>
      <w:r>
        <w:t>Псковская</w:t>
      </w:r>
      <w:proofErr w:type="gramEnd"/>
      <w:r>
        <w:t xml:space="preserve"> правда", N 260 - 261 от 24.10.2008);</w:t>
      </w:r>
    </w:p>
    <w:p w:rsidR="001A6746" w:rsidRDefault="001A6746">
      <w:pPr>
        <w:spacing w:before="220" w:after="1" w:line="220" w:lineRule="auto"/>
        <w:ind w:firstLine="540"/>
        <w:jc w:val="both"/>
      </w:pPr>
      <w:r>
        <w:t xml:space="preserve">6) </w:t>
      </w:r>
      <w:hyperlink r:id="rId29">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N 18 от 16.03.2011);</w:t>
      </w:r>
    </w:p>
    <w:p w:rsidR="001A6746" w:rsidRDefault="001A6746">
      <w:pPr>
        <w:spacing w:before="220" w:after="1" w:line="220" w:lineRule="auto"/>
        <w:ind w:firstLine="540"/>
        <w:jc w:val="both"/>
      </w:pPr>
      <w:r>
        <w:lastRenderedPageBreak/>
        <w:t>7) настоящим административным регламентом.</w:t>
      </w:r>
    </w:p>
    <w:p w:rsidR="001A6746" w:rsidRDefault="001A6746">
      <w:pPr>
        <w:spacing w:before="220" w:after="1" w:line="220" w:lineRule="auto"/>
        <w:ind w:firstLine="540"/>
        <w:jc w:val="both"/>
      </w:pPr>
      <w:r>
        <w:t>3. Получателями услуги являются физические и юридические лица, либо их уполномоченные представители (далее - заявители).</w:t>
      </w:r>
    </w:p>
    <w:p w:rsidR="001A6746" w:rsidRDefault="001A6746">
      <w:pPr>
        <w:spacing w:after="1" w:line="220" w:lineRule="auto"/>
        <w:jc w:val="both"/>
      </w:pPr>
      <w:r>
        <w:t>(</w:t>
      </w:r>
      <w:proofErr w:type="gramStart"/>
      <w:r>
        <w:t>п</w:t>
      </w:r>
      <w:proofErr w:type="gramEnd"/>
      <w:r>
        <w:t xml:space="preserve">. 3 в ред. </w:t>
      </w:r>
      <w:hyperlink r:id="rId30">
        <w:r>
          <w:rPr>
            <w:color w:val="0000FF"/>
          </w:rPr>
          <w:t>постановления</w:t>
        </w:r>
      </w:hyperlink>
      <w:r>
        <w:t xml:space="preserve"> Администрации города Пскова от 04.12.2019 N 1900)</w:t>
      </w:r>
    </w:p>
    <w:p w:rsidR="001A6746" w:rsidRDefault="001A6746">
      <w:pPr>
        <w:spacing w:before="220" w:after="1" w:line="220" w:lineRule="auto"/>
        <w:ind w:firstLine="540"/>
        <w:jc w:val="both"/>
      </w:pPr>
      <w:r>
        <w:t>4. Органом Администрации города Пскова, уполномоченным на предоставление муниципальной услуги на территории муниципального образования "Город Псков", является Управление по градостроительной деятельности Администрации города Пскова (далее - Управление).</w:t>
      </w:r>
    </w:p>
    <w:p w:rsidR="001A6746" w:rsidRDefault="001A6746">
      <w:pPr>
        <w:spacing w:after="1" w:line="220" w:lineRule="auto"/>
        <w:jc w:val="both"/>
      </w:pPr>
      <w:r>
        <w:t>(</w:t>
      </w:r>
      <w:proofErr w:type="gramStart"/>
      <w:r>
        <w:t>в</w:t>
      </w:r>
      <w:proofErr w:type="gramEnd"/>
      <w:r>
        <w:t xml:space="preserve"> ред. </w:t>
      </w:r>
      <w:hyperlink r:id="rId31">
        <w:r>
          <w:rPr>
            <w:color w:val="0000FF"/>
          </w:rPr>
          <w:t>постановления</w:t>
        </w:r>
      </w:hyperlink>
      <w:r>
        <w:t xml:space="preserve"> Администрации города Пскова от 27.12.2021 N 1940)</w:t>
      </w:r>
    </w:p>
    <w:p w:rsidR="001A6746" w:rsidRDefault="001A6746">
      <w:pPr>
        <w:spacing w:before="220" w:after="1" w:line="220" w:lineRule="auto"/>
        <w:ind w:firstLine="540"/>
        <w:jc w:val="both"/>
      </w:pPr>
      <w:r>
        <w:t>Место нахождения Управления: 180017, г. Псков, ул. Я.Фабрициуса, д. 2а.</w:t>
      </w:r>
    </w:p>
    <w:p w:rsidR="001A6746" w:rsidRDefault="001A6746">
      <w:pPr>
        <w:spacing w:after="1" w:line="220" w:lineRule="auto"/>
        <w:jc w:val="both"/>
      </w:pPr>
      <w:r>
        <w:t xml:space="preserve">(в ред. </w:t>
      </w:r>
      <w:hyperlink r:id="rId32">
        <w:r>
          <w:rPr>
            <w:color w:val="0000FF"/>
          </w:rPr>
          <w:t>постановления</w:t>
        </w:r>
      </w:hyperlink>
      <w:r>
        <w:t xml:space="preserve"> Администрации города Пскова от 27.12.2021 N 1940)</w:t>
      </w:r>
    </w:p>
    <w:p w:rsidR="001A6746" w:rsidRDefault="001A6746">
      <w:pPr>
        <w:spacing w:before="220" w:after="1" w:line="220" w:lineRule="auto"/>
        <w:ind w:firstLine="540"/>
        <w:jc w:val="both"/>
      </w:pPr>
      <w:r>
        <w:t>Номер телефона/факса Управления: (8112) 66-13-63.</w:t>
      </w:r>
    </w:p>
    <w:p w:rsidR="001A6746" w:rsidRDefault="001A6746">
      <w:pPr>
        <w:spacing w:after="1" w:line="220" w:lineRule="auto"/>
        <w:jc w:val="both"/>
      </w:pPr>
      <w:r>
        <w:t xml:space="preserve">(в ред. </w:t>
      </w:r>
      <w:hyperlink r:id="rId33">
        <w:r>
          <w:rPr>
            <w:color w:val="0000FF"/>
          </w:rPr>
          <w:t>постановления</w:t>
        </w:r>
      </w:hyperlink>
      <w:r>
        <w:t xml:space="preserve"> Администрации города Пскова от 27.12.2021 N 1940)</w:t>
      </w:r>
    </w:p>
    <w:p w:rsidR="001A6746" w:rsidRDefault="001A6746">
      <w:pPr>
        <w:spacing w:before="220" w:after="1" w:line="220" w:lineRule="auto"/>
        <w:ind w:firstLine="540"/>
        <w:jc w:val="both"/>
      </w:pPr>
      <w:r>
        <w:t>Адрес электронной почты Управления (e-mail): ugd@pskovadmin.ru.</w:t>
      </w:r>
    </w:p>
    <w:p w:rsidR="001A6746" w:rsidRDefault="001A6746">
      <w:pPr>
        <w:spacing w:after="1" w:line="220" w:lineRule="auto"/>
        <w:jc w:val="both"/>
      </w:pPr>
      <w:r>
        <w:t xml:space="preserve">(в ред. </w:t>
      </w:r>
      <w:hyperlink r:id="rId34">
        <w:r>
          <w:rPr>
            <w:color w:val="0000FF"/>
          </w:rPr>
          <w:t>постановления</w:t>
        </w:r>
      </w:hyperlink>
      <w:r>
        <w:t xml:space="preserve"> Администрации города Пскова от 27.12.2021 N 1940)</w:t>
      </w:r>
    </w:p>
    <w:p w:rsidR="001A6746" w:rsidRDefault="001A6746">
      <w:pPr>
        <w:spacing w:before="220" w:after="1" w:line="220" w:lineRule="auto"/>
        <w:ind w:firstLine="540"/>
        <w:jc w:val="both"/>
      </w:pPr>
      <w:r>
        <w:t>График (режим) работы Управления: ежедневно, кроме субботы, воскресенья и нерабочих праздничных дней, с 8.48 до 18.00 часов (по пятницам - до 17.00), перерыв - 13.00 - 14.00 часов.</w:t>
      </w:r>
    </w:p>
    <w:p w:rsidR="001A6746" w:rsidRDefault="001A6746">
      <w:pPr>
        <w:spacing w:after="1" w:line="220" w:lineRule="auto"/>
        <w:jc w:val="both"/>
      </w:pPr>
      <w:r>
        <w:t xml:space="preserve">(п. 4 в ред. </w:t>
      </w:r>
      <w:hyperlink r:id="rId35">
        <w:r>
          <w:rPr>
            <w:color w:val="0000FF"/>
          </w:rPr>
          <w:t>постановления</w:t>
        </w:r>
      </w:hyperlink>
      <w:r>
        <w:t xml:space="preserve"> Администрации города Пскова от 04.12.2019 N 1900)</w:t>
      </w:r>
    </w:p>
    <w:p w:rsidR="001A6746" w:rsidRDefault="001A6746">
      <w:pPr>
        <w:spacing w:before="220" w:after="1" w:line="220" w:lineRule="auto"/>
        <w:ind w:firstLine="540"/>
        <w:jc w:val="both"/>
      </w:pPr>
      <w:r>
        <w:t>5. Информация о настоящем административном регламенте и о представлении муниципальной услуги размещается:</w:t>
      </w:r>
    </w:p>
    <w:p w:rsidR="001A6746" w:rsidRDefault="001A6746">
      <w:pPr>
        <w:spacing w:after="1" w:line="220" w:lineRule="auto"/>
        <w:jc w:val="both"/>
      </w:pPr>
      <w:r>
        <w:t xml:space="preserve">(в ред. </w:t>
      </w:r>
      <w:hyperlink r:id="rId36">
        <w:r>
          <w:rPr>
            <w:color w:val="0000FF"/>
          </w:rPr>
          <w:t>постановления</w:t>
        </w:r>
      </w:hyperlink>
      <w:r>
        <w:t xml:space="preserve"> Администрации города Пскова от 27.06.2016 N 862)</w:t>
      </w:r>
    </w:p>
    <w:p w:rsidR="001A6746" w:rsidRDefault="001A6746">
      <w:pPr>
        <w:spacing w:before="220" w:after="1" w:line="220" w:lineRule="auto"/>
        <w:ind w:firstLine="540"/>
        <w:jc w:val="both"/>
      </w:pPr>
      <w:r>
        <w:t>- на официальном сайте муниципального образования "Город Псков" в сети Интернет: www.pskovgorod.ru;</w:t>
      </w:r>
    </w:p>
    <w:p w:rsidR="001A6746" w:rsidRDefault="001A6746">
      <w:pPr>
        <w:spacing w:before="220" w:after="1" w:line="220" w:lineRule="auto"/>
        <w:ind w:firstLine="540"/>
        <w:jc w:val="both"/>
      </w:pPr>
      <w:r>
        <w:t>- на портале государственных услуг Псковской области www.gosuslugi.pskov.ru;</w:t>
      </w:r>
    </w:p>
    <w:p w:rsidR="001A6746" w:rsidRDefault="001A6746">
      <w:pPr>
        <w:spacing w:before="220" w:after="1" w:line="220" w:lineRule="auto"/>
        <w:ind w:firstLine="540"/>
        <w:jc w:val="both"/>
      </w:pPr>
      <w:r>
        <w:t>- в печатном средстве массовой информации - муниципальной газете "Псковские новости".</w:t>
      </w:r>
    </w:p>
    <w:p w:rsidR="001A6746" w:rsidRDefault="001A6746">
      <w:pPr>
        <w:spacing w:before="220" w:after="1" w:line="220" w:lineRule="auto"/>
        <w:ind w:firstLine="540"/>
        <w:jc w:val="both"/>
      </w:pPr>
      <w:r>
        <w:t>6. Информирование заявителей о правилах предоставления услуги осуществляется сотрудниками Управления, уполномоченными на осуществление информирования о правилах предоставления услуги, при личном обращении, обращении по телефону, по электронной почте или письменном обращении.</w:t>
      </w:r>
    </w:p>
    <w:p w:rsidR="001A6746" w:rsidRDefault="001A6746">
      <w:pPr>
        <w:spacing w:before="220" w:after="1" w:line="220" w:lineRule="auto"/>
        <w:ind w:firstLine="540"/>
        <w:jc w:val="both"/>
      </w:pPr>
      <w:r>
        <w:t>При ответах на телефонные звонки и устные обращения сотрудники Управления, уполномоченные на осуществление информирования о правилах предоставления услуги,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Управления, принявшего телефонный вызов.</w:t>
      </w:r>
    </w:p>
    <w:p w:rsidR="001A6746" w:rsidRDefault="001A6746">
      <w:pPr>
        <w:spacing w:before="220" w:after="1" w:line="220" w:lineRule="auto"/>
        <w:ind w:firstLine="540"/>
        <w:jc w:val="both"/>
      </w:pPr>
      <w:r>
        <w:t>7. При консультировании сотрудники Управления руководствуются следующими принципами:</w:t>
      </w:r>
    </w:p>
    <w:p w:rsidR="001A6746" w:rsidRDefault="001A6746">
      <w:pPr>
        <w:spacing w:before="220" w:after="1" w:line="220" w:lineRule="auto"/>
        <w:ind w:firstLine="540"/>
        <w:jc w:val="both"/>
      </w:pPr>
      <w:r>
        <w:t>достоверность предоставляемой информации;</w:t>
      </w:r>
    </w:p>
    <w:p w:rsidR="001A6746" w:rsidRDefault="001A6746">
      <w:pPr>
        <w:spacing w:before="220" w:after="1" w:line="220" w:lineRule="auto"/>
        <w:ind w:firstLine="540"/>
        <w:jc w:val="both"/>
      </w:pPr>
      <w:r>
        <w:t>четкость и полнота в изложении информации;</w:t>
      </w:r>
    </w:p>
    <w:p w:rsidR="001A6746" w:rsidRDefault="001A6746">
      <w:pPr>
        <w:spacing w:before="220" w:after="1" w:line="220" w:lineRule="auto"/>
        <w:ind w:firstLine="540"/>
        <w:jc w:val="both"/>
      </w:pPr>
      <w:r>
        <w:t>оперативность предоставления информации.</w:t>
      </w:r>
    </w:p>
    <w:p w:rsidR="001A6746" w:rsidRDefault="001A6746">
      <w:pPr>
        <w:spacing w:before="220" w:after="1" w:line="220" w:lineRule="auto"/>
        <w:ind w:firstLine="540"/>
        <w:jc w:val="both"/>
      </w:pPr>
      <w:r>
        <w:t>Консультирование заявителей проводится в форме устного или письменного консультирования (по письменному запросу - в письменном виде, по устному запросу - в устной форме).</w:t>
      </w:r>
    </w:p>
    <w:p w:rsidR="001A6746" w:rsidRDefault="001A6746">
      <w:pPr>
        <w:spacing w:after="1" w:line="220" w:lineRule="auto"/>
        <w:ind w:firstLine="540"/>
        <w:jc w:val="both"/>
      </w:pPr>
    </w:p>
    <w:p w:rsidR="001A6746" w:rsidRDefault="001A6746">
      <w:pPr>
        <w:spacing w:after="1" w:line="220" w:lineRule="auto"/>
        <w:jc w:val="center"/>
        <w:outlineLvl w:val="1"/>
      </w:pPr>
      <w:r>
        <w:t>II. СТАНДАРТ ПРЕДОСТАВЛЕНИЯ МУНИЦИПАЛЬНОЙ УСЛУГИ</w:t>
      </w:r>
    </w:p>
    <w:p w:rsidR="001A6746" w:rsidRDefault="001A6746">
      <w:pPr>
        <w:spacing w:after="1" w:line="220" w:lineRule="auto"/>
        <w:ind w:firstLine="540"/>
        <w:jc w:val="both"/>
      </w:pPr>
    </w:p>
    <w:p w:rsidR="001A6746" w:rsidRDefault="001A6746">
      <w:pPr>
        <w:spacing w:after="1" w:line="220" w:lineRule="auto"/>
        <w:ind w:firstLine="540"/>
        <w:jc w:val="both"/>
      </w:pPr>
      <w:r>
        <w:t xml:space="preserve">1. Наименование муниципальной услуги "Прием документов, а также выдача решений о переводе или </w:t>
      </w:r>
      <w:proofErr w:type="gramStart"/>
      <w:r>
        <w:t>отказе</w:t>
      </w:r>
      <w:proofErr w:type="gramEnd"/>
      <w:r>
        <w:t xml:space="preserve"> о переводе жилого помещения в нежилое или нежилого в жилое помещение" (далее - муниципальная услуга).</w:t>
      </w:r>
    </w:p>
    <w:p w:rsidR="001A6746" w:rsidRDefault="001A6746">
      <w:pPr>
        <w:spacing w:before="220" w:after="1" w:line="220" w:lineRule="auto"/>
        <w:ind w:firstLine="540"/>
        <w:jc w:val="both"/>
      </w:pPr>
      <w:r>
        <w:t>2. Муниципальная услуга предоставляется Управлением.</w:t>
      </w:r>
    </w:p>
    <w:p w:rsidR="001A6746" w:rsidRDefault="001A6746">
      <w:pPr>
        <w:spacing w:before="220" w:after="1" w:line="220" w:lineRule="auto"/>
        <w:ind w:firstLine="540"/>
        <w:jc w:val="both"/>
      </w:pPr>
      <w:r>
        <w:t>Сотрудники Управления при предоставлении услуги руководствуются положениями настоящего Административного регламента.</w:t>
      </w:r>
    </w:p>
    <w:p w:rsidR="001A6746" w:rsidRDefault="001A6746">
      <w:pPr>
        <w:spacing w:before="220" w:after="1" w:line="220" w:lineRule="auto"/>
        <w:ind w:firstLine="540"/>
        <w:jc w:val="both"/>
      </w:pPr>
      <w:r>
        <w:t xml:space="preserve">3. </w:t>
      </w:r>
      <w:proofErr w:type="gramStart"/>
      <w:r>
        <w:t xml:space="preserve">Результатом предоставления муниципальной услуги является выдача (направление) получателю муниципальной услуги документов о переводе жилого помещения в нежилое или нежилого помещения в жилое помещение по </w:t>
      </w:r>
      <w:hyperlink r:id="rId37">
        <w:r>
          <w:rPr>
            <w:color w:val="0000FF"/>
          </w:rPr>
          <w:t>форме</w:t>
        </w:r>
      </w:hyperlink>
      <w:r>
        <w:t>, утвержденной постановлением (постановление Правительства РФ от 10.08.2005 N 502 "Об утверждении формы уведомления о переводе (отказе в переводе) жилого (нежилого) помещения в нежилое (жилое) помещение").</w:t>
      </w:r>
      <w:proofErr w:type="gramEnd"/>
    </w:p>
    <w:p w:rsidR="001A6746" w:rsidRDefault="001A6746">
      <w:pPr>
        <w:spacing w:before="220" w:after="1" w:line="220" w:lineRule="auto"/>
        <w:ind w:firstLine="540"/>
        <w:jc w:val="both"/>
      </w:pPr>
      <w:r>
        <w:t>4. Сроки предоставления муниципальной услуги.</w:t>
      </w:r>
    </w:p>
    <w:p w:rsidR="001A6746" w:rsidRDefault="001A6746">
      <w:pPr>
        <w:spacing w:before="220" w:after="1" w:line="220" w:lineRule="auto"/>
        <w:ind w:firstLine="540"/>
        <w:jc w:val="both"/>
      </w:pPr>
      <w:r>
        <w:t xml:space="preserve">Срок предоставления муниципальной услуги от даты принятия заявления в Управление до принятия постановления Администрации города Пскова о переводе жилого помещения в нежилое или нежилого помещения </w:t>
      </w:r>
      <w:proofErr w:type="gramStart"/>
      <w:r>
        <w:t>в</w:t>
      </w:r>
      <w:proofErr w:type="gramEnd"/>
      <w:r>
        <w:t xml:space="preserve"> жилое составляет не более 45 дней.</w:t>
      </w:r>
    </w:p>
    <w:p w:rsidR="001A6746" w:rsidRDefault="001A6746">
      <w:pPr>
        <w:spacing w:before="220" w:after="1" w:line="220" w:lineRule="auto"/>
        <w:ind w:firstLine="540"/>
        <w:jc w:val="both"/>
      </w:pPr>
      <w:r>
        <w:t>5. Правовые основания для предоставления услуги:</w:t>
      </w:r>
    </w:p>
    <w:p w:rsidR="001A6746" w:rsidRDefault="001A6746">
      <w:pPr>
        <w:spacing w:before="220" w:after="1" w:line="220" w:lineRule="auto"/>
        <w:ind w:firstLine="540"/>
        <w:jc w:val="both"/>
      </w:pPr>
      <w:r>
        <w:t xml:space="preserve">1) Жилищный </w:t>
      </w:r>
      <w:hyperlink r:id="rId38">
        <w:r>
          <w:rPr>
            <w:color w:val="0000FF"/>
          </w:rPr>
          <w:t>кодекс</w:t>
        </w:r>
      </w:hyperlink>
      <w:r>
        <w:t xml:space="preserve"> Российской Федерации ("Собрание законодательства РФ", 03.01.2005);</w:t>
      </w:r>
    </w:p>
    <w:p w:rsidR="001A6746" w:rsidRDefault="001A6746">
      <w:pPr>
        <w:spacing w:before="220" w:after="1" w:line="220" w:lineRule="auto"/>
        <w:ind w:firstLine="540"/>
        <w:jc w:val="both"/>
      </w:pPr>
      <w:r>
        <w:t xml:space="preserve">2) Федеральный </w:t>
      </w:r>
      <w:hyperlink r:id="rId39">
        <w:r>
          <w:rPr>
            <w:color w:val="0000FF"/>
          </w:rPr>
          <w:t>закон</w:t>
        </w:r>
      </w:hyperlink>
      <w:r>
        <w:t xml:space="preserve"> Российской Федерации от 27.07.2010 N 210-ФЗ "Об организации предоставления государственных и муниципальных услуг" ("Российская газета", 05.05.2006 N 95).</w:t>
      </w:r>
    </w:p>
    <w:p w:rsidR="001A6746" w:rsidRDefault="001A6746">
      <w:pPr>
        <w:spacing w:before="220" w:after="1" w:line="220" w:lineRule="auto"/>
        <w:ind w:firstLine="540"/>
        <w:jc w:val="both"/>
      </w:pPr>
      <w:bookmarkStart w:id="1" w:name="P99"/>
      <w:bookmarkEnd w:id="1"/>
      <w:r>
        <w:t>6. Перечень необходимых документов для получения муниципальной услуги:</w:t>
      </w:r>
    </w:p>
    <w:p w:rsidR="001A6746" w:rsidRDefault="001A6746">
      <w:pPr>
        <w:spacing w:before="220" w:after="1" w:line="220" w:lineRule="auto"/>
        <w:ind w:firstLine="540"/>
        <w:jc w:val="both"/>
      </w:pPr>
      <w:r>
        <w:t>1) Документом, необходимым для получения муниципальной услуги, является заявление получателя муниципальной услуги, которое содержит:</w:t>
      </w:r>
    </w:p>
    <w:p w:rsidR="001A6746" w:rsidRDefault="001A6746">
      <w:pPr>
        <w:spacing w:before="220" w:after="1" w:line="220" w:lineRule="auto"/>
        <w:ind w:firstLine="540"/>
        <w:jc w:val="both"/>
      </w:pPr>
      <w:r>
        <w:t>для граждан: фамилию, имя, отчество, почтовый адрес, по которому должен быть направлен ответ, личная подпись с указанием даты обращения;</w:t>
      </w:r>
    </w:p>
    <w:p w:rsidR="001A6746" w:rsidRDefault="001A6746">
      <w:pPr>
        <w:spacing w:before="220" w:after="1" w:line="220" w:lineRule="auto"/>
        <w:ind w:firstLine="540"/>
        <w:jc w:val="both"/>
      </w:pPr>
      <w:proofErr w:type="gramStart"/>
      <w:r>
        <w:t>для юридических лиц: полное наименование юридического лица, фамилию, имя, отчество руководителя, почтовый адрес, по которому должен быть направлен ответ, содержание вопросов, по которым требуется консультирование в рамках предоставления услуги, заверенное подписью полномочного представителя юридического лица, печатью организации (в случае, если письменное обращение представлено не на бланке организации), с указанием даты обращения.</w:t>
      </w:r>
      <w:proofErr w:type="gramEnd"/>
    </w:p>
    <w:p w:rsidR="001A6746" w:rsidRDefault="001A6746">
      <w:pPr>
        <w:spacing w:before="220" w:after="1" w:line="220" w:lineRule="auto"/>
        <w:ind w:firstLine="540"/>
        <w:jc w:val="both"/>
      </w:pPr>
      <w:r>
        <w:t>В письменном обращении за предоставлением муниципальной услуги заявителями указывается адресат (Управление) либо должность, фамилия и инициалы должностного лица Управления, которому адресовано обращение.</w:t>
      </w:r>
    </w:p>
    <w:p w:rsidR="001A6746" w:rsidRDefault="001A6746">
      <w:pPr>
        <w:spacing w:before="220" w:after="1" w:line="220" w:lineRule="auto"/>
        <w:ind w:firstLine="540"/>
        <w:jc w:val="both"/>
      </w:pPr>
      <w:bookmarkStart w:id="2" w:name="P104"/>
      <w:bookmarkEnd w:id="2"/>
      <w:r>
        <w:t>2) К заявлению заявитель прилагает следующие документы:</w:t>
      </w:r>
    </w:p>
    <w:p w:rsidR="001A6746" w:rsidRDefault="001A6746">
      <w:pPr>
        <w:spacing w:before="220" w:after="1" w:line="220" w:lineRule="auto"/>
        <w:ind w:firstLine="540"/>
        <w:jc w:val="both"/>
      </w:pPr>
      <w:bookmarkStart w:id="3" w:name="P105"/>
      <w:bookmarkEnd w:id="3"/>
      <w:r>
        <w:t>- правоустанавливающие документы на переводимое помещение (подлинники или засвидетельствованные в нотариальном порядке копии);</w:t>
      </w:r>
    </w:p>
    <w:p w:rsidR="001A6746" w:rsidRDefault="001A6746">
      <w:pPr>
        <w:spacing w:before="220" w:after="1" w:line="220" w:lineRule="auto"/>
        <w:ind w:firstLine="540"/>
        <w:jc w:val="both"/>
      </w:pPr>
      <w:bookmarkStart w:id="4" w:name="P106"/>
      <w:bookmarkEnd w:id="4"/>
      <w: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A6746" w:rsidRDefault="001A6746">
      <w:pPr>
        <w:spacing w:before="220" w:after="1" w:line="220" w:lineRule="auto"/>
        <w:ind w:firstLine="540"/>
        <w:jc w:val="both"/>
      </w:pPr>
      <w:bookmarkStart w:id="5" w:name="P107"/>
      <w:bookmarkEnd w:id="5"/>
      <w:r>
        <w:t>- поэтажный план дома, в котором находится переводимое помещение;</w:t>
      </w:r>
    </w:p>
    <w:p w:rsidR="001A6746" w:rsidRDefault="001A6746">
      <w:pPr>
        <w:spacing w:before="220" w:after="1" w:line="220" w:lineRule="auto"/>
        <w:ind w:firstLine="540"/>
        <w:jc w:val="both"/>
      </w:pPr>
      <w: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w:t>
      </w:r>
      <w:r>
        <w:lastRenderedPageBreak/>
        <w:t>перепланировка требуются для обеспечения использования такого помещения в качестве жилого или нежилого помещения);</w:t>
      </w:r>
    </w:p>
    <w:p w:rsidR="001A6746" w:rsidRDefault="001A6746">
      <w:pPr>
        <w:spacing w:before="220" w:after="1" w:line="220" w:lineRule="auto"/>
        <w:ind w:firstLine="540"/>
        <w:jc w:val="both"/>
      </w:pPr>
      <w: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A6746" w:rsidRDefault="001A6746">
      <w:pPr>
        <w:spacing w:before="220" w:after="1" w:line="220" w:lineRule="auto"/>
        <w:ind w:firstLine="540"/>
        <w:jc w:val="both"/>
      </w:pPr>
      <w:r>
        <w:t>- согласие каждого собственника всех помещений, примыкающих к переводимому помещению, на перевод жилого помещения в нежилое помещение.</w:t>
      </w:r>
    </w:p>
    <w:p w:rsidR="001A6746" w:rsidRDefault="001A6746">
      <w:pPr>
        <w:spacing w:after="1" w:line="220" w:lineRule="auto"/>
        <w:jc w:val="both"/>
      </w:pPr>
      <w:r>
        <w:t xml:space="preserve">(пп. 2 в ред. </w:t>
      </w:r>
      <w:hyperlink r:id="rId40">
        <w:r>
          <w:rPr>
            <w:color w:val="0000FF"/>
          </w:rPr>
          <w:t>постановления</w:t>
        </w:r>
      </w:hyperlink>
      <w:r>
        <w:t xml:space="preserve"> Администрации города Пскова от 04.12.2019 N 1900)</w:t>
      </w:r>
    </w:p>
    <w:p w:rsidR="001A6746" w:rsidRDefault="001A6746">
      <w:pPr>
        <w:spacing w:before="220" w:after="1" w:line="220" w:lineRule="auto"/>
        <w:ind w:firstLine="540"/>
        <w:jc w:val="both"/>
      </w:pPr>
      <w:bookmarkStart w:id="6" w:name="P112"/>
      <w:bookmarkEnd w:id="6"/>
      <w:r>
        <w:t xml:space="preserve">3) Заявитель вправе не представлять документы, предусмотренные </w:t>
      </w:r>
      <w:hyperlink w:anchor="P106">
        <w:r>
          <w:rPr>
            <w:color w:val="0000FF"/>
          </w:rPr>
          <w:t>абзацами 3</w:t>
        </w:r>
      </w:hyperlink>
      <w:r>
        <w:t xml:space="preserve"> и </w:t>
      </w:r>
      <w:hyperlink w:anchor="P107">
        <w:r>
          <w:rPr>
            <w:color w:val="0000FF"/>
          </w:rPr>
          <w:t>4 подпункта 2</w:t>
        </w:r>
      </w:hyperlink>
      <w:r>
        <w:t xml:space="preserve"> настоящего пункта,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105">
        <w:r>
          <w:rPr>
            <w:color w:val="0000FF"/>
          </w:rPr>
          <w:t>абзацем 2 подпункта 2</w:t>
        </w:r>
      </w:hyperlink>
      <w:r>
        <w:t xml:space="preserve"> настоящего пункта. Для рассмотрения заявления о переводе помещения Управление по месту нахождения переводимого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A6746" w:rsidRDefault="001A6746">
      <w:pPr>
        <w:spacing w:before="220" w:after="1" w:line="220" w:lineRule="auto"/>
        <w:ind w:firstLine="540"/>
        <w:jc w:val="both"/>
      </w:pPr>
      <w:r>
        <w:t>-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A6746" w:rsidRDefault="001A6746">
      <w:pPr>
        <w:spacing w:before="220" w:after="1" w:line="220" w:lineRule="auto"/>
        <w:ind w:firstLine="540"/>
        <w:jc w:val="both"/>
      </w:pPr>
      <w: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A6746" w:rsidRDefault="001A6746">
      <w:pPr>
        <w:spacing w:before="220" w:after="1" w:line="220" w:lineRule="auto"/>
        <w:ind w:firstLine="540"/>
        <w:jc w:val="both"/>
      </w:pPr>
      <w:r>
        <w:t>- поэтажный план дома, в котором находится переводимое помещение.</w:t>
      </w:r>
    </w:p>
    <w:p w:rsidR="001A6746" w:rsidRDefault="001A6746">
      <w:pPr>
        <w:spacing w:before="220" w:after="1" w:line="220" w:lineRule="auto"/>
        <w:ind w:firstLine="540"/>
        <w:jc w:val="both"/>
      </w:pPr>
      <w:proofErr w:type="gramStart"/>
      <w:r>
        <w:t>В случаях, когда при переводе помещения необходимо предоставление проекта переустройства и (или) перепланировки переводимого помещения, а переводимое помещение или здание, в котором оно находится, является объектом культурного наследия, то Управление направляет запрос о допустимости проведения переустройства и (или) перепланировки переводимого помещения в орган исполнительной власти Псковской области, осуществляющий государственно-властные полномочия исполнительно-распорядительного характера в области сохранения, использования, популяризации и государственной охраны</w:t>
      </w:r>
      <w:proofErr w:type="gramEnd"/>
      <w:r>
        <w:t xml:space="preserve"> объектов культурного наследия (памятников истории и культуры) народов Российской Федерации на территории области.</w:t>
      </w:r>
    </w:p>
    <w:p w:rsidR="001A6746" w:rsidRDefault="001A6746">
      <w:pPr>
        <w:spacing w:after="1" w:line="220" w:lineRule="auto"/>
        <w:jc w:val="both"/>
      </w:pPr>
      <w:r>
        <w:t xml:space="preserve">(пп. 3 </w:t>
      </w:r>
      <w:proofErr w:type="gramStart"/>
      <w:r>
        <w:t>введен</w:t>
      </w:r>
      <w:proofErr w:type="gramEnd"/>
      <w:r>
        <w:t xml:space="preserve"> </w:t>
      </w:r>
      <w:hyperlink r:id="rId41">
        <w:r>
          <w:rPr>
            <w:color w:val="0000FF"/>
          </w:rPr>
          <w:t>постановлением</w:t>
        </w:r>
      </w:hyperlink>
      <w:r>
        <w:t xml:space="preserve"> Администрации города Пскова от 04.12.2019 N 1900)</w:t>
      </w:r>
    </w:p>
    <w:p w:rsidR="001A6746" w:rsidRDefault="001A6746">
      <w:pPr>
        <w:spacing w:before="220" w:after="1" w:line="220" w:lineRule="auto"/>
        <w:ind w:firstLine="540"/>
        <w:jc w:val="both"/>
      </w:pPr>
      <w:r>
        <w:t xml:space="preserve">4) Управление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104">
        <w:r>
          <w:rPr>
            <w:color w:val="0000FF"/>
          </w:rPr>
          <w:t>подпунктами 2</w:t>
        </w:r>
      </w:hyperlink>
      <w:r>
        <w:t xml:space="preserve"> и </w:t>
      </w:r>
      <w:hyperlink w:anchor="P112">
        <w:r>
          <w:rPr>
            <w:color w:val="0000FF"/>
          </w:rPr>
          <w:t>3</w:t>
        </w:r>
      </w:hyperlink>
      <w:r>
        <w:t xml:space="preserve"> настоящего пункта.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112">
        <w:r>
          <w:rPr>
            <w:color w:val="0000FF"/>
          </w:rPr>
          <w:t>подпункте 3</w:t>
        </w:r>
      </w:hyperlink>
      <w:r>
        <w:t xml:space="preserve"> настоящего пункта, обязаны направить в Управление запрошенные Управлением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A6746" w:rsidRDefault="001A6746">
      <w:pPr>
        <w:spacing w:after="1" w:line="220" w:lineRule="auto"/>
        <w:jc w:val="both"/>
      </w:pPr>
      <w:r>
        <w:t xml:space="preserve">(пп. 4 </w:t>
      </w:r>
      <w:proofErr w:type="gramStart"/>
      <w:r>
        <w:t>введен</w:t>
      </w:r>
      <w:proofErr w:type="gramEnd"/>
      <w:r>
        <w:t xml:space="preserve"> </w:t>
      </w:r>
      <w:hyperlink r:id="rId42">
        <w:r>
          <w:rPr>
            <w:color w:val="0000FF"/>
          </w:rPr>
          <w:t>постановлением</w:t>
        </w:r>
      </w:hyperlink>
      <w:r>
        <w:t xml:space="preserve"> Администрации города Пскова от 04.12.2019 N 1900)</w:t>
      </w:r>
    </w:p>
    <w:p w:rsidR="001A6746" w:rsidRDefault="001A6746">
      <w:pPr>
        <w:spacing w:before="220" w:after="1" w:line="220" w:lineRule="auto"/>
        <w:ind w:firstLine="540"/>
        <w:jc w:val="both"/>
      </w:pPr>
      <w:proofErr w:type="gramStart"/>
      <w:r>
        <w:t>В случаях, когда при переводе помещения необходимо предоставление проекта переустройства и (или) перепланировки переводимого помещения, а переводимое помещение или дом, в котором оно находится, является памятником архитектуры, истории или культуры, то заявитель к вышеуказанному проекту прилагает заключение органа по охране данных памятников о допустимости проведения переустройства и (или) перепланировки переводимого помещения.</w:t>
      </w:r>
      <w:proofErr w:type="gramEnd"/>
    </w:p>
    <w:p w:rsidR="001A6746" w:rsidRDefault="001A6746">
      <w:pPr>
        <w:spacing w:before="220" w:after="1" w:line="220" w:lineRule="auto"/>
        <w:ind w:firstLine="540"/>
        <w:jc w:val="both"/>
      </w:pPr>
      <w:r>
        <w:lastRenderedPageBreak/>
        <w:t xml:space="preserve">При обращении за получением муниципальной услуги от имени заявителя его представителя последний </w:t>
      </w:r>
      <w:proofErr w:type="gramStart"/>
      <w:r>
        <w:t>предоставляет документ</w:t>
      </w:r>
      <w:proofErr w:type="gramEnd"/>
      <w:r>
        <w:t>, удостоверяющий личность, и документ, подтверждающий его полномочия на представление интересов заявителя.</w:t>
      </w:r>
    </w:p>
    <w:p w:rsidR="001A6746" w:rsidRDefault="001A6746">
      <w:pPr>
        <w:spacing w:before="220" w:after="1" w:line="220" w:lineRule="auto"/>
        <w:ind w:firstLine="540"/>
        <w:jc w:val="both"/>
      </w:pPr>
      <w:r>
        <w:t>7. Приему и регистрации подлежат все поступившие в Управление документы.</w:t>
      </w:r>
    </w:p>
    <w:p w:rsidR="001A6746" w:rsidRDefault="001A6746">
      <w:pPr>
        <w:spacing w:before="220" w:after="1" w:line="220" w:lineRule="auto"/>
        <w:ind w:firstLine="540"/>
        <w:jc w:val="both"/>
      </w:pPr>
      <w:r>
        <w:t xml:space="preserve">8. Основанием для отказа в предоставлении муниципальной услуги является: 1) непредставление определенных </w:t>
      </w:r>
      <w:hyperlink w:anchor="P99">
        <w:r>
          <w:rPr>
            <w:color w:val="0000FF"/>
          </w:rPr>
          <w:t>пунктом 6 раздела II</w:t>
        </w:r>
      </w:hyperlink>
      <w:r>
        <w:t xml:space="preserve"> настоящего Порядка документов;</w:t>
      </w:r>
    </w:p>
    <w:p w:rsidR="001A6746" w:rsidRDefault="001A6746">
      <w:pPr>
        <w:spacing w:before="220" w:after="1" w:line="220" w:lineRule="auto"/>
        <w:ind w:firstLine="540"/>
        <w:jc w:val="both"/>
      </w:pPr>
      <w:r>
        <w:t>2) представление документов в ненадлежащий орган;</w:t>
      </w:r>
    </w:p>
    <w:p w:rsidR="001A6746" w:rsidRDefault="001A6746">
      <w:pPr>
        <w:spacing w:before="220" w:after="1" w:line="220" w:lineRule="auto"/>
        <w:ind w:firstLine="540"/>
        <w:jc w:val="both"/>
      </w:pPr>
      <w:r>
        <w:t xml:space="preserve">3) несоблюдение предусмотренных Жилищным </w:t>
      </w:r>
      <w:hyperlink r:id="rId43">
        <w:r>
          <w:rPr>
            <w:color w:val="0000FF"/>
          </w:rPr>
          <w:t>кодексом</w:t>
        </w:r>
      </w:hyperlink>
      <w:r>
        <w:t xml:space="preserve"> РФ, </w:t>
      </w:r>
      <w:hyperlink r:id="rId44">
        <w:r>
          <w:rPr>
            <w:color w:val="0000FF"/>
          </w:rPr>
          <w:t>Порядком</w:t>
        </w:r>
      </w:hyperlink>
      <w:r>
        <w:t xml:space="preserve"> оформления перевода жилого помещения в нежилое помещение и нежилого помещения в жилое помещение в городе Пскове условий перевода помещения;</w:t>
      </w:r>
    </w:p>
    <w:p w:rsidR="001A6746" w:rsidRDefault="001A6746">
      <w:pPr>
        <w:spacing w:before="220" w:after="1" w:line="220" w:lineRule="auto"/>
        <w:ind w:firstLine="540"/>
        <w:jc w:val="both"/>
      </w:pPr>
      <w:r>
        <w:t>4) несоответствие проекта переустройства и (или) перепланировки помещения в многоквартирном доме требованиям законодательства.</w:t>
      </w:r>
    </w:p>
    <w:p w:rsidR="001A6746" w:rsidRDefault="001A6746">
      <w:pPr>
        <w:spacing w:after="1" w:line="220" w:lineRule="auto"/>
        <w:jc w:val="both"/>
      </w:pPr>
      <w:r>
        <w:t xml:space="preserve">(пп. 4 в ред. </w:t>
      </w:r>
      <w:hyperlink r:id="rId45">
        <w:r>
          <w:rPr>
            <w:color w:val="0000FF"/>
          </w:rPr>
          <w:t>постановления</w:t>
        </w:r>
      </w:hyperlink>
      <w:r>
        <w:t xml:space="preserve"> Администрации города Пскова от 04.12.2019 N 1900)</w:t>
      </w:r>
    </w:p>
    <w:p w:rsidR="001A6746" w:rsidRDefault="001A6746">
      <w:pPr>
        <w:spacing w:before="220" w:after="1" w:line="220" w:lineRule="auto"/>
        <w:ind w:firstLine="540"/>
        <w:jc w:val="both"/>
      </w:pPr>
      <w:r>
        <w:t>9. Предоставление муниципальной услуги осуществляется бесплатно.</w:t>
      </w:r>
    </w:p>
    <w:p w:rsidR="001A6746" w:rsidRDefault="001A6746">
      <w:pPr>
        <w:spacing w:before="220" w:after="1" w:line="220" w:lineRule="auto"/>
        <w:ind w:firstLine="540"/>
        <w:jc w:val="both"/>
      </w:pPr>
      <w:r>
        <w:t>10. Максимальный срок ожидания в очереди при подаче запроса о предоставлении муниципальной услуги составляет не более 15 минут.</w:t>
      </w:r>
    </w:p>
    <w:p w:rsidR="001A6746" w:rsidRDefault="001A6746">
      <w:pPr>
        <w:spacing w:after="1" w:line="220" w:lineRule="auto"/>
        <w:jc w:val="both"/>
      </w:pPr>
      <w:r>
        <w:t>(</w:t>
      </w:r>
      <w:proofErr w:type="gramStart"/>
      <w:r>
        <w:t>п</w:t>
      </w:r>
      <w:proofErr w:type="gramEnd"/>
      <w:r>
        <w:t xml:space="preserve">. 10 в ред. </w:t>
      </w:r>
      <w:hyperlink r:id="rId46">
        <w:r>
          <w:rPr>
            <w:color w:val="0000FF"/>
          </w:rPr>
          <w:t>постановления</w:t>
        </w:r>
      </w:hyperlink>
      <w:r>
        <w:t xml:space="preserve"> Администрации города Пскова от 13.04.2015 N 851)</w:t>
      </w:r>
    </w:p>
    <w:p w:rsidR="001A6746" w:rsidRDefault="001A6746">
      <w:pPr>
        <w:spacing w:before="220" w:after="1" w:line="220" w:lineRule="auto"/>
        <w:ind w:firstLine="540"/>
        <w:jc w:val="both"/>
      </w:pPr>
      <w:r>
        <w:t>11. Срок регистрации запроса заявителя о предоставлении муниципальной услуги составляет 15 минут.</w:t>
      </w:r>
    </w:p>
    <w:p w:rsidR="001A6746" w:rsidRDefault="001A6746">
      <w:pPr>
        <w:spacing w:before="220" w:after="1" w:line="220" w:lineRule="auto"/>
        <w:ind w:firstLine="540"/>
        <w:jc w:val="both"/>
      </w:pPr>
      <w:r>
        <w:t>12. Требования к местам предоставления услуги.</w:t>
      </w:r>
    </w:p>
    <w:p w:rsidR="001A6746" w:rsidRDefault="001A6746">
      <w:pPr>
        <w:spacing w:before="220" w:after="1" w:line="220" w:lineRule="auto"/>
        <w:ind w:firstLine="540"/>
        <w:jc w:val="both"/>
      </w:pPr>
      <w:r>
        <w:t>Размещение и оформление помещений Управления: прием заявителей осуществляется в помещении Управления по адресу: 180017, г. Псков, ул. Я.Фабрициуса, д. 2а. Организация приема заявителей осуществляется в течение всего рабочего времени.</w:t>
      </w:r>
    </w:p>
    <w:p w:rsidR="001A6746" w:rsidRDefault="001A6746">
      <w:pPr>
        <w:spacing w:after="1" w:line="220" w:lineRule="auto"/>
        <w:jc w:val="both"/>
      </w:pPr>
      <w:r>
        <w:t>(</w:t>
      </w:r>
      <w:proofErr w:type="gramStart"/>
      <w:r>
        <w:t>в</w:t>
      </w:r>
      <w:proofErr w:type="gramEnd"/>
      <w:r>
        <w:t xml:space="preserve"> ред. </w:t>
      </w:r>
      <w:hyperlink r:id="rId47">
        <w:r>
          <w:rPr>
            <w:color w:val="0000FF"/>
          </w:rPr>
          <w:t>постановления</w:t>
        </w:r>
      </w:hyperlink>
      <w:r>
        <w:t xml:space="preserve"> Администрации города Пскова от 27.12.2021 N 1940)</w:t>
      </w:r>
    </w:p>
    <w:p w:rsidR="001A6746" w:rsidRDefault="001A6746">
      <w:pPr>
        <w:spacing w:before="220" w:after="1" w:line="220" w:lineRule="auto"/>
        <w:ind w:firstLine="540"/>
        <w:jc w:val="both"/>
      </w:pPr>
      <w:r>
        <w:t>Оформление входа в здание Управления: оборудована входная группа с вывеской.</w:t>
      </w:r>
    </w:p>
    <w:p w:rsidR="001A6746" w:rsidRDefault="001A6746">
      <w:pPr>
        <w:spacing w:before="220" w:after="1" w:line="220" w:lineRule="auto"/>
        <w:ind w:firstLine="540"/>
        <w:jc w:val="both"/>
      </w:pPr>
      <w:r>
        <w:t>Помещение должно быть оборудовано в соответствии с санитарными правилами и нормами.</w:t>
      </w:r>
    </w:p>
    <w:p w:rsidR="001A6746" w:rsidRDefault="001A6746">
      <w:pPr>
        <w:spacing w:before="220" w:after="1" w:line="220" w:lineRule="auto"/>
        <w:ind w:firstLine="540"/>
        <w:jc w:val="both"/>
      </w:pPr>
      <w:r>
        <w:t>Места для информирования заявителей, получения информации и заполнения необходимых документов: для заявителей отводятся места, оборудованные стульями, письменными столами, ручками.</w:t>
      </w:r>
    </w:p>
    <w:p w:rsidR="001A6746" w:rsidRDefault="001A6746">
      <w:pPr>
        <w:spacing w:before="220" w:after="1" w:line="220" w:lineRule="auto"/>
        <w:ind w:firstLine="540"/>
        <w:jc w:val="both"/>
      </w:pPr>
      <w:r>
        <w:t>Места для ожидания заявителей: для ожидания заявителей отводятся места, оборудованные стульями.</w:t>
      </w:r>
    </w:p>
    <w:p w:rsidR="001A6746" w:rsidRDefault="001A6746">
      <w:pPr>
        <w:spacing w:before="220" w:after="1" w:line="220" w:lineRule="auto"/>
        <w:ind w:firstLine="540"/>
        <w:jc w:val="both"/>
      </w:pPr>
      <w:r>
        <w:t>Помещения для приема заявителей: прием заявителей организуется сотрудниками Управления на их рабочих местах.</w:t>
      </w:r>
    </w:p>
    <w:p w:rsidR="001A6746" w:rsidRDefault="001A6746">
      <w:pPr>
        <w:spacing w:before="220" w:after="1" w:line="220" w:lineRule="auto"/>
        <w:ind w:firstLine="540"/>
        <w:jc w:val="both"/>
      </w:pPr>
      <w:r>
        <w:t>Рабочее место должностных лиц, предоставляющих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1A6746" w:rsidRDefault="001A6746">
      <w:pPr>
        <w:spacing w:before="220" w:after="1" w:line="220" w:lineRule="auto"/>
        <w:ind w:firstLine="540"/>
        <w:jc w:val="both"/>
      </w:pPr>
      <w:r>
        <w:t>Помещения, где непосредственно идет прием заявителей, обозначаются соответствующими табличками с указанием номера помещения, фамилий, имен, отче</w:t>
      </w:r>
      <w:proofErr w:type="gramStart"/>
      <w:r>
        <w:t>ств сп</w:t>
      </w:r>
      <w:proofErr w:type="gramEnd"/>
      <w:r>
        <w:t>ециалистов, исполняющих муниципальную услугу.</w:t>
      </w:r>
    </w:p>
    <w:p w:rsidR="001A6746" w:rsidRDefault="001A6746">
      <w:pPr>
        <w:spacing w:before="220" w:after="1" w:line="220" w:lineRule="auto"/>
        <w:ind w:firstLine="540"/>
        <w:jc w:val="both"/>
      </w:pPr>
      <w:r>
        <w:t xml:space="preserve">При необходимости оказывается содействие инвалиду со стороны специалистов Управления при входе в здание и помещение, в котором расположено Управление, и выходе из него, а также </w:t>
      </w:r>
      <w:r>
        <w:lastRenderedPageBreak/>
        <w:t>иная необходимая помощь в преодолении барьеров, мешающих получению инвалидом услуги наравне с другими лицами.</w:t>
      </w:r>
    </w:p>
    <w:p w:rsidR="001A6746" w:rsidRDefault="001A6746">
      <w:pPr>
        <w:spacing w:after="1" w:line="220" w:lineRule="auto"/>
        <w:jc w:val="both"/>
      </w:pPr>
      <w:r>
        <w:t xml:space="preserve">(абзац введен </w:t>
      </w:r>
      <w:hyperlink r:id="rId48">
        <w:r>
          <w:rPr>
            <w:color w:val="0000FF"/>
          </w:rPr>
          <w:t>постановлением</w:t>
        </w:r>
      </w:hyperlink>
      <w:r>
        <w:t xml:space="preserve"> Администрации города Пскова от 27.06.2016 N 862)</w:t>
      </w:r>
    </w:p>
    <w:p w:rsidR="001A6746" w:rsidRDefault="001A6746">
      <w:pPr>
        <w:spacing w:before="220" w:after="1" w:line="220" w:lineRule="auto"/>
        <w:ind w:firstLine="540"/>
        <w:jc w:val="both"/>
      </w:pPr>
      <w:r>
        <w:t>При необходимости муниципальная услуга предоставляется по месту жительства инвалида.</w:t>
      </w:r>
    </w:p>
    <w:p w:rsidR="001A6746" w:rsidRDefault="001A6746">
      <w:pPr>
        <w:spacing w:after="1" w:line="220" w:lineRule="auto"/>
        <w:jc w:val="both"/>
      </w:pPr>
      <w:r>
        <w:t xml:space="preserve">(абзац введен </w:t>
      </w:r>
      <w:hyperlink r:id="rId49">
        <w:r>
          <w:rPr>
            <w:color w:val="0000FF"/>
          </w:rPr>
          <w:t>постановлением</w:t>
        </w:r>
      </w:hyperlink>
      <w:r>
        <w:t xml:space="preserve"> Администрации города Пскова от 27.06.2016 N 862)</w:t>
      </w:r>
    </w:p>
    <w:p w:rsidR="001A6746" w:rsidRDefault="001A6746">
      <w:pPr>
        <w:spacing w:before="220" w:after="1" w:line="220" w:lineRule="auto"/>
        <w:ind w:firstLine="540"/>
        <w:jc w:val="both"/>
      </w:pPr>
      <w:r>
        <w:t>13. Показатели доступности и качества муниципальной услуги.</w:t>
      </w:r>
    </w:p>
    <w:p w:rsidR="001A6746" w:rsidRDefault="001A6746">
      <w:pPr>
        <w:spacing w:before="220" w:after="1" w:line="220" w:lineRule="auto"/>
        <w:ind w:firstLine="540"/>
        <w:jc w:val="both"/>
      </w:pPr>
      <w:r>
        <w:t xml:space="preserve">N </w:t>
      </w:r>
      <w:proofErr w:type="gramStart"/>
      <w:r>
        <w:t>п</w:t>
      </w:r>
      <w:proofErr w:type="gramEnd"/>
      <w:r>
        <w:t>/п Показатели доступности и качества муниципальной услуги Нормативное значение показателя, % Приоритетность (вес) показателя соответствия доступности и качества в сводной оценке, %</w:t>
      </w:r>
    </w:p>
    <w:p w:rsidR="001A6746" w:rsidRDefault="001A6746">
      <w:pPr>
        <w:spacing w:before="220" w:after="1" w:line="220" w:lineRule="auto"/>
        <w:ind w:firstLine="540"/>
        <w:jc w:val="both"/>
      </w:pPr>
      <w:r>
        <w:t>1. Степень удовлетворенности заявителей качеством и доступностью 100 50</w:t>
      </w:r>
    </w:p>
    <w:p w:rsidR="001A6746" w:rsidRDefault="001A6746">
      <w:pPr>
        <w:spacing w:before="220" w:after="1" w:line="220" w:lineRule="auto"/>
        <w:ind w:firstLine="540"/>
        <w:jc w:val="both"/>
      </w:pPr>
      <w:r>
        <w:t>2. Информационное обеспечение не менее 90 30</w:t>
      </w:r>
    </w:p>
    <w:p w:rsidR="001A6746" w:rsidRDefault="001A6746">
      <w:pPr>
        <w:spacing w:before="220" w:after="1" w:line="220" w:lineRule="auto"/>
        <w:ind w:firstLine="540"/>
        <w:jc w:val="both"/>
      </w:pPr>
      <w:r>
        <w:t>заявителей о муниципальной услуге</w:t>
      </w:r>
    </w:p>
    <w:p w:rsidR="001A6746" w:rsidRDefault="001A6746">
      <w:pPr>
        <w:spacing w:before="220" w:after="1" w:line="220" w:lineRule="auto"/>
        <w:ind w:firstLine="540"/>
        <w:jc w:val="both"/>
      </w:pPr>
      <w:r>
        <w:t>3. Автоматизация рабочих мест</w:t>
      </w:r>
      <w:proofErr w:type="gramStart"/>
      <w:r>
        <w:t xml:space="preserve"> Н</w:t>
      </w:r>
      <w:proofErr w:type="gramEnd"/>
      <w:r>
        <w:t>е менее 70 10</w:t>
      </w:r>
    </w:p>
    <w:p w:rsidR="001A6746" w:rsidRDefault="001A6746">
      <w:pPr>
        <w:spacing w:before="220" w:after="1" w:line="220" w:lineRule="auto"/>
        <w:ind w:firstLine="540"/>
        <w:jc w:val="both"/>
      </w:pPr>
      <w:r>
        <w:t>4. Укомплектованность специалистами с соответствующим образованием и квалификацией</w:t>
      </w:r>
      <w:proofErr w:type="gramStart"/>
      <w:r>
        <w:t xml:space="preserve"> Н</w:t>
      </w:r>
      <w:proofErr w:type="gramEnd"/>
      <w:r>
        <w:t>е менее 70 10.</w:t>
      </w:r>
    </w:p>
    <w:p w:rsidR="001A6746" w:rsidRDefault="001A6746">
      <w:pPr>
        <w:spacing w:before="220" w:after="1" w:line="220" w:lineRule="auto"/>
        <w:ind w:firstLine="540"/>
        <w:jc w:val="both"/>
      </w:pPr>
      <w:r>
        <w:t>14. Предоставление муниципальной услуги в электронной форме,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www.gosuslugi.pskov.ru.</w:t>
      </w:r>
    </w:p>
    <w:p w:rsidR="001A6746" w:rsidRDefault="001A6746">
      <w:pPr>
        <w:spacing w:before="220" w:after="1" w:line="220" w:lineRule="auto"/>
        <w:ind w:firstLine="540"/>
        <w:jc w:val="both"/>
      </w:pPr>
      <w:r>
        <w:t xml:space="preserve">15.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50">
        <w:r>
          <w:rPr>
            <w:color w:val="0000FF"/>
          </w:rPr>
          <w:t>частью 18 статьи 14.1</w:t>
        </w:r>
      </w:hyperlink>
      <w:r>
        <w:t xml:space="preserve"> Федерального закона от 27</w:t>
      </w:r>
      <w:proofErr w:type="gramEnd"/>
      <w:r>
        <w:t xml:space="preserve"> июля 2006 года N 149-ФЗ "Об информации, информационных технологиях и о защите информации".</w:t>
      </w:r>
    </w:p>
    <w:p w:rsidR="001A6746" w:rsidRDefault="001A6746">
      <w:pPr>
        <w:spacing w:before="220" w:after="1" w:line="220" w:lineRule="auto"/>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1A6746" w:rsidRDefault="001A6746">
      <w:pPr>
        <w:spacing w:before="220" w:after="1" w:line="220" w:lineRule="auto"/>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6746" w:rsidRDefault="001A6746">
      <w:pPr>
        <w:spacing w:before="220" w:after="1" w:line="220" w:lineRule="auto"/>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6746" w:rsidRDefault="001A6746">
      <w:pPr>
        <w:spacing w:after="1" w:line="220" w:lineRule="auto"/>
        <w:jc w:val="both"/>
      </w:pPr>
      <w:r>
        <w:t xml:space="preserve">(п. 15 </w:t>
      </w:r>
      <w:proofErr w:type="gramStart"/>
      <w:r>
        <w:t>введен</w:t>
      </w:r>
      <w:proofErr w:type="gramEnd"/>
      <w:r>
        <w:t xml:space="preserve"> </w:t>
      </w:r>
      <w:hyperlink r:id="rId51">
        <w:r>
          <w:rPr>
            <w:color w:val="0000FF"/>
          </w:rPr>
          <w:t>постановлением</w:t>
        </w:r>
      </w:hyperlink>
      <w:r>
        <w:t xml:space="preserve"> Администрации города Пскова от 27.12.2021 N 1940)</w:t>
      </w:r>
    </w:p>
    <w:p w:rsidR="001A6746" w:rsidRDefault="001A6746">
      <w:pPr>
        <w:spacing w:after="1" w:line="220" w:lineRule="auto"/>
        <w:ind w:firstLine="540"/>
        <w:jc w:val="both"/>
      </w:pPr>
    </w:p>
    <w:p w:rsidR="001A6746" w:rsidRDefault="001A6746">
      <w:pPr>
        <w:spacing w:after="1" w:line="220" w:lineRule="auto"/>
        <w:jc w:val="center"/>
        <w:outlineLvl w:val="1"/>
      </w:pPr>
      <w:r>
        <w:t>III. СОСТАВ, ПОСЛЕДОВАТЕЛЬНОСТЬ И СРОКИ ВЫПОЛНЕНИЯ</w:t>
      </w:r>
    </w:p>
    <w:p w:rsidR="001A6746" w:rsidRDefault="001A6746">
      <w:pPr>
        <w:spacing w:after="1" w:line="220" w:lineRule="auto"/>
        <w:jc w:val="center"/>
      </w:pPr>
      <w:r>
        <w:t>АДМИНИСТРАТИВНЫХ ПРОЦЕДУР, ТРЕБОВАНИЯ К ПОРЯДКУ ИХ</w:t>
      </w:r>
    </w:p>
    <w:p w:rsidR="001A6746" w:rsidRDefault="001A6746">
      <w:pPr>
        <w:spacing w:after="1" w:line="220" w:lineRule="auto"/>
        <w:jc w:val="center"/>
      </w:pPr>
      <w:r>
        <w:t>ВЫПОЛНЕНИЯ, В ТОМ ЧИСЛЕ ОСОБЕННОСТИ ВЫПОЛНЕНИЯ</w:t>
      </w:r>
    </w:p>
    <w:p w:rsidR="001A6746" w:rsidRDefault="001A6746">
      <w:pPr>
        <w:spacing w:after="1" w:line="220" w:lineRule="auto"/>
        <w:jc w:val="center"/>
      </w:pPr>
      <w:r>
        <w:t>АДМИНИСТРАТИВНЫХ ПРОЦЕДУР В ЭЛЕКТРОННОЙ ФОРМЕ</w:t>
      </w:r>
    </w:p>
    <w:p w:rsidR="001A6746" w:rsidRDefault="001A6746">
      <w:pPr>
        <w:spacing w:after="1" w:line="220" w:lineRule="auto"/>
        <w:ind w:firstLine="540"/>
        <w:jc w:val="both"/>
      </w:pPr>
    </w:p>
    <w:p w:rsidR="001A6746" w:rsidRDefault="001A6746">
      <w:pPr>
        <w:spacing w:after="1" w:line="220" w:lineRule="auto"/>
        <w:ind w:firstLine="540"/>
        <w:jc w:val="both"/>
      </w:pPr>
      <w:r>
        <w:t>1. Административные процедуры по предоставлению муниципальной услуги:</w:t>
      </w:r>
    </w:p>
    <w:p w:rsidR="001A6746" w:rsidRDefault="001A6746">
      <w:pPr>
        <w:spacing w:before="220" w:after="1" w:line="220" w:lineRule="auto"/>
        <w:ind w:firstLine="540"/>
        <w:jc w:val="both"/>
      </w:pPr>
      <w:proofErr w:type="gramStart"/>
      <w:r>
        <w:lastRenderedPageBreak/>
        <w:t>1) индивидуальное информирование (консультация) заявителей о предоставлении муниципальной услуги в устной и письменной формах;</w:t>
      </w:r>
      <w:proofErr w:type="gramEnd"/>
    </w:p>
    <w:p w:rsidR="001A6746" w:rsidRDefault="001A6746">
      <w:pPr>
        <w:spacing w:before="220" w:after="1" w:line="220" w:lineRule="auto"/>
        <w:ind w:firstLine="540"/>
        <w:jc w:val="both"/>
      </w:pPr>
      <w:r>
        <w:t>2) прием и регистрация заявления и документов на предоставление муниципальной услуги;</w:t>
      </w:r>
    </w:p>
    <w:p w:rsidR="001A6746" w:rsidRDefault="001A6746">
      <w:pPr>
        <w:spacing w:before="220" w:after="1" w:line="220" w:lineRule="auto"/>
        <w:ind w:firstLine="540"/>
        <w:jc w:val="both"/>
      </w:pPr>
      <w:r>
        <w:t>3) рассмотрение заявления и документов по решению вопроса предоставления муниципальной услуги либо об отказе в предоставлении муниципальной услуги;</w:t>
      </w:r>
    </w:p>
    <w:p w:rsidR="001A6746" w:rsidRDefault="001A6746">
      <w:pPr>
        <w:spacing w:before="220" w:after="1" w:line="220" w:lineRule="auto"/>
        <w:ind w:firstLine="540"/>
        <w:jc w:val="both"/>
      </w:pPr>
      <w:r>
        <w:t xml:space="preserve">4) принятие решения о переводе жилого помещения в нежилое и нежилого помещения в жилое или об </w:t>
      </w:r>
      <w:proofErr w:type="gramStart"/>
      <w:r>
        <w:t>отказе</w:t>
      </w:r>
      <w:proofErr w:type="gramEnd"/>
      <w:r>
        <w:t xml:space="preserve"> о переводе жилого помещения в нежилое и нежилого помещения в жилое;</w:t>
      </w:r>
    </w:p>
    <w:p w:rsidR="001A6746" w:rsidRDefault="001A6746">
      <w:pPr>
        <w:spacing w:before="220" w:after="1" w:line="220" w:lineRule="auto"/>
        <w:ind w:firstLine="540"/>
        <w:jc w:val="both"/>
      </w:pPr>
      <w:r>
        <w:t>5) информирование заявителя о принятом решении.</w:t>
      </w:r>
    </w:p>
    <w:p w:rsidR="001A6746" w:rsidRDefault="001A6746">
      <w:pPr>
        <w:spacing w:before="220" w:after="1" w:line="220" w:lineRule="auto"/>
        <w:ind w:firstLine="540"/>
        <w:jc w:val="both"/>
      </w:pPr>
      <w:r>
        <w:t>2. Юридическим фактом для начала административных действий, связанных с консультированием заявителей, является личное или письменное обращение заявителя в Управление за получением муниципальной услуги.</w:t>
      </w:r>
    </w:p>
    <w:p w:rsidR="001A6746" w:rsidRDefault="001A6746">
      <w:pPr>
        <w:spacing w:before="220" w:after="1" w:line="220" w:lineRule="auto"/>
        <w:ind w:firstLine="540"/>
        <w:jc w:val="both"/>
      </w:pPr>
      <w:r>
        <w:t>1) Специалист Управления, осуществляющий консультирование заявителей, в доступной для восприятия форме дает заявителю устные или письменные разъяснения по существу вопроса.</w:t>
      </w:r>
    </w:p>
    <w:p w:rsidR="001A6746" w:rsidRDefault="001A6746">
      <w:pPr>
        <w:spacing w:before="220" w:after="1" w:line="220" w:lineRule="auto"/>
        <w:ind w:firstLine="540"/>
        <w:jc w:val="both"/>
      </w:pPr>
      <w:proofErr w:type="gramStart"/>
      <w:r>
        <w:t>При осуществлении консультирования заявителя по поставленным им вопросам сотрудник Управления, осуществляющий консультирование, использует положения законодательных и иных нормативных правовых актов, содержащих нормы по вопросам согласования перевода жилого помещения в нежилое и нежилого помещения в жилое, разъяснения и комментарии официальных органов, информационные материалы и другие методические материалы.</w:t>
      </w:r>
      <w:proofErr w:type="gramEnd"/>
    </w:p>
    <w:p w:rsidR="001A6746" w:rsidRDefault="001A6746">
      <w:pPr>
        <w:spacing w:before="220" w:after="1" w:line="220" w:lineRule="auto"/>
        <w:ind w:firstLine="540"/>
        <w:jc w:val="both"/>
      </w:pPr>
      <w:r>
        <w:t>Срок индивидуального информирования - 30 минут.</w:t>
      </w:r>
    </w:p>
    <w:p w:rsidR="001A6746" w:rsidRDefault="001A6746">
      <w:pPr>
        <w:spacing w:before="220" w:after="1" w:line="220" w:lineRule="auto"/>
        <w:ind w:firstLine="540"/>
        <w:jc w:val="both"/>
      </w:pPr>
      <w:r>
        <w:t>При обращении заявителя с вопросом об источнике предоставленной ему информации сотрудник Управления, осуществляющий консультирование заявителя, предоставляет достоверную информацию в форме и объеме, достаточных для идентификации источника получения предоставленной информации (за исключением случаев конфиденциальности сведений об источнике информации).</w:t>
      </w:r>
    </w:p>
    <w:p w:rsidR="001A6746" w:rsidRDefault="001A6746">
      <w:pPr>
        <w:spacing w:before="220" w:after="1" w:line="220" w:lineRule="auto"/>
        <w:ind w:firstLine="540"/>
        <w:jc w:val="both"/>
      </w:pPr>
      <w:r>
        <w:t>2) Письменное обращение за информированием о предоставлении муниципальной услуги подлежит регистрации в Управлении в день его поступления в Управление. Ответ на письменное обращение направляется заявителю в течение 30 дней со дня регистрации в Управлении. Ответ на письменное обращение готовится на бланке Управления в доступной для восприятия форме. В письменном обращении указываются фамилия, имя, отчество специалиста Управления, подготовившего ответ, его рабочий телефон.</w:t>
      </w:r>
    </w:p>
    <w:p w:rsidR="001A6746" w:rsidRDefault="001A6746">
      <w:pPr>
        <w:spacing w:before="220" w:after="1" w:line="220" w:lineRule="auto"/>
        <w:ind w:firstLine="540"/>
        <w:jc w:val="both"/>
      </w:pPr>
      <w:r>
        <w:t>3) Результатом предоставления административной процедуры по информированию является получение заявителем информации в запрашиваемом объеме.</w:t>
      </w:r>
    </w:p>
    <w:p w:rsidR="001A6746" w:rsidRDefault="001A6746">
      <w:pPr>
        <w:spacing w:before="220" w:after="1" w:line="220" w:lineRule="auto"/>
        <w:ind w:firstLine="540"/>
        <w:jc w:val="both"/>
      </w:pPr>
      <w:r>
        <w:t>В случае необходимости специалисты Управления оказывают инвалидам необходимую помощь, связанную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A6746" w:rsidRDefault="001A6746">
      <w:pPr>
        <w:spacing w:after="1" w:line="220" w:lineRule="auto"/>
        <w:jc w:val="both"/>
      </w:pPr>
      <w:r>
        <w:t>(</w:t>
      </w:r>
      <w:proofErr w:type="gramStart"/>
      <w:r>
        <w:t>а</w:t>
      </w:r>
      <w:proofErr w:type="gramEnd"/>
      <w:r>
        <w:t xml:space="preserve">бзац введен </w:t>
      </w:r>
      <w:hyperlink r:id="rId52">
        <w:r>
          <w:rPr>
            <w:color w:val="0000FF"/>
          </w:rPr>
          <w:t>постановлением</w:t>
        </w:r>
      </w:hyperlink>
      <w:r>
        <w:t xml:space="preserve"> Администрации города Пскова от 27.06.2016 N 862)</w:t>
      </w:r>
    </w:p>
    <w:p w:rsidR="001A6746" w:rsidRDefault="001A6746">
      <w:pPr>
        <w:spacing w:before="220" w:after="1" w:line="220" w:lineRule="auto"/>
        <w:ind w:firstLine="540"/>
        <w:jc w:val="both"/>
      </w:pPr>
      <w:r>
        <w:t>3. Административная процедура приема и регистрации заявления:</w:t>
      </w:r>
    </w:p>
    <w:p w:rsidR="001A6746" w:rsidRDefault="001A6746">
      <w:pPr>
        <w:spacing w:before="220" w:after="1" w:line="220" w:lineRule="auto"/>
        <w:ind w:firstLine="540"/>
        <w:jc w:val="both"/>
      </w:pPr>
      <w:r>
        <w:t>1) основанием для начала административной процедуры по приему и регистрации является поступившее в Управление заявление и необходимые документы;</w:t>
      </w:r>
    </w:p>
    <w:p w:rsidR="001A6746" w:rsidRDefault="001A6746">
      <w:pPr>
        <w:spacing w:before="220" w:after="1" w:line="220" w:lineRule="auto"/>
        <w:ind w:firstLine="540"/>
        <w:jc w:val="both"/>
      </w:pPr>
      <w:r>
        <w:t>2) при приеме документов специалист Управления проверяет комплектность документов, правильность заполнения заявления. Если документы не соответствуют установленным требованиям, прием документов осуществляется в течение 20 минут;</w:t>
      </w:r>
    </w:p>
    <w:p w:rsidR="001A6746" w:rsidRDefault="001A6746">
      <w:pPr>
        <w:spacing w:before="220" w:after="1" w:line="220" w:lineRule="auto"/>
        <w:ind w:firstLine="540"/>
        <w:jc w:val="both"/>
      </w:pPr>
      <w:r>
        <w:lastRenderedPageBreak/>
        <w:t>3) далее заявление регистрируется секретарем Управления с присвоением номера и даты поступления, процедура составляет 10 минут;</w:t>
      </w:r>
    </w:p>
    <w:p w:rsidR="001A6746" w:rsidRDefault="001A6746">
      <w:pPr>
        <w:spacing w:before="220" w:after="1" w:line="220" w:lineRule="auto"/>
        <w:ind w:firstLine="540"/>
        <w:jc w:val="both"/>
      </w:pPr>
      <w:r>
        <w:t>4) результат предоставления данной административной процедуры - прием и регистрация заявления в установленный срок.</w:t>
      </w:r>
    </w:p>
    <w:p w:rsidR="001A6746" w:rsidRDefault="001A6746">
      <w:pPr>
        <w:spacing w:before="220" w:after="1" w:line="220" w:lineRule="auto"/>
        <w:ind w:firstLine="540"/>
        <w:jc w:val="both"/>
      </w:pPr>
      <w:r>
        <w:t>4. Основанием для начала Административной процедуры по рассмотрению заявления является его регистрация в Управлении:</w:t>
      </w:r>
    </w:p>
    <w:p w:rsidR="001A6746" w:rsidRDefault="001A6746">
      <w:pPr>
        <w:spacing w:before="220" w:after="1" w:line="220" w:lineRule="auto"/>
        <w:ind w:firstLine="540"/>
        <w:jc w:val="both"/>
      </w:pPr>
      <w:r>
        <w:t>1) заявление рассматривается начальником Управления, срок - 1 день;</w:t>
      </w:r>
    </w:p>
    <w:p w:rsidR="001A6746" w:rsidRDefault="001A6746">
      <w:pPr>
        <w:spacing w:before="220" w:after="1" w:line="220" w:lineRule="auto"/>
        <w:ind w:firstLine="540"/>
        <w:jc w:val="both"/>
      </w:pPr>
      <w:r>
        <w:t>2) далее заявление передается сотруднику Управления на исполнение (для рассмотрения, проверки и принятия решения о переводе или отказе в предоставлении муниципальной услуги), срок выполнения данной процедуры - 3 дня;</w:t>
      </w:r>
    </w:p>
    <w:p w:rsidR="001A6746" w:rsidRDefault="001A6746">
      <w:pPr>
        <w:spacing w:after="1" w:line="220" w:lineRule="auto"/>
        <w:jc w:val="both"/>
      </w:pPr>
      <w:r>
        <w:t xml:space="preserve">(в ред. постановлений Администрации города Пскова от 27.06.2016 </w:t>
      </w:r>
      <w:hyperlink r:id="rId53">
        <w:r>
          <w:rPr>
            <w:color w:val="0000FF"/>
          </w:rPr>
          <w:t>N 862</w:t>
        </w:r>
      </w:hyperlink>
      <w:r>
        <w:t xml:space="preserve">, от 27.12.2021 </w:t>
      </w:r>
      <w:hyperlink r:id="rId54">
        <w:r>
          <w:rPr>
            <w:color w:val="0000FF"/>
          </w:rPr>
          <w:t>N 1940</w:t>
        </w:r>
      </w:hyperlink>
      <w:r>
        <w:t>)</w:t>
      </w:r>
    </w:p>
    <w:p w:rsidR="001A6746" w:rsidRDefault="001A6746">
      <w:pPr>
        <w:spacing w:before="220" w:after="1" w:line="220" w:lineRule="auto"/>
        <w:ind w:firstLine="540"/>
        <w:jc w:val="both"/>
      </w:pPr>
      <w:r>
        <w:t>3) результатом административной процедуры является вовремя рассмотренное заявление.</w:t>
      </w:r>
    </w:p>
    <w:p w:rsidR="001A6746" w:rsidRDefault="001A6746">
      <w:pPr>
        <w:spacing w:before="220" w:after="1" w:line="220" w:lineRule="auto"/>
        <w:ind w:firstLine="540"/>
        <w:jc w:val="both"/>
      </w:pPr>
      <w:r>
        <w:t xml:space="preserve">5. Административная процедура приема решения о переводе жилого помещения в </w:t>
      </w:r>
      <w:proofErr w:type="gramStart"/>
      <w:r>
        <w:t>нежилое</w:t>
      </w:r>
      <w:proofErr w:type="gramEnd"/>
      <w:r>
        <w:t xml:space="preserve"> и нежилого в жилое:</w:t>
      </w:r>
    </w:p>
    <w:p w:rsidR="001A6746" w:rsidRDefault="001A6746">
      <w:pPr>
        <w:spacing w:before="220" w:after="1" w:line="220" w:lineRule="auto"/>
        <w:ind w:firstLine="540"/>
        <w:jc w:val="both"/>
      </w:pPr>
      <w:proofErr w:type="gramStart"/>
      <w:r>
        <w:t>1) по результатам рассмотрения документов, соответствующих (не соответствующих) требованиям законодательства, принимается решение о переводе жилого помещения в нежилое или нежилого в жилое помещение или об отказе в переводе, которое оформляется в виде проекта постановления Администрации города Пскова, срок исполнения - 12 дней;</w:t>
      </w:r>
      <w:proofErr w:type="gramEnd"/>
    </w:p>
    <w:p w:rsidR="001A6746" w:rsidRDefault="001A6746">
      <w:pPr>
        <w:spacing w:before="220" w:after="1" w:line="220" w:lineRule="auto"/>
        <w:ind w:firstLine="540"/>
        <w:jc w:val="both"/>
      </w:pPr>
      <w:r>
        <w:t>2) подготовленный проект постановления Администрации города Пскова передается на согласование начальнику Управления, срок согласования - 3 дня;</w:t>
      </w:r>
    </w:p>
    <w:p w:rsidR="001A6746" w:rsidRDefault="001A6746">
      <w:pPr>
        <w:spacing w:before="220" w:after="1" w:line="220" w:lineRule="auto"/>
        <w:ind w:firstLine="540"/>
        <w:jc w:val="both"/>
      </w:pPr>
      <w:r>
        <w:t xml:space="preserve">3) исключен. - </w:t>
      </w:r>
      <w:hyperlink r:id="rId55">
        <w:r>
          <w:rPr>
            <w:color w:val="0000FF"/>
          </w:rPr>
          <w:t>Постановление</w:t>
        </w:r>
      </w:hyperlink>
      <w:r>
        <w:t xml:space="preserve"> Администрации города Пскова от 27.12.2021 N 1940;</w:t>
      </w:r>
    </w:p>
    <w:p w:rsidR="001A6746" w:rsidRDefault="001A6746">
      <w:pPr>
        <w:spacing w:before="220" w:after="1" w:line="220" w:lineRule="auto"/>
        <w:ind w:firstLine="540"/>
        <w:jc w:val="both"/>
      </w:pPr>
      <w:proofErr w:type="gramStart"/>
      <w:r>
        <w:t>4) проект постановления передается на согласование в Администрацию города Пскова в электронном виде для соблюдения дальнейшей процедуры согласования, срок согласования - 16 дней;</w:t>
      </w:r>
      <w:proofErr w:type="gramEnd"/>
    </w:p>
    <w:p w:rsidR="001A6746" w:rsidRDefault="001A6746">
      <w:pPr>
        <w:spacing w:before="220" w:after="1" w:line="220" w:lineRule="auto"/>
        <w:ind w:firstLine="540"/>
        <w:jc w:val="both"/>
      </w:pPr>
      <w:r>
        <w:t>5) основанием для выдачи уведомления о переводе (об отказе в переводе) является решение о переводе или об отказе в переводе помещения в качестве жилого или нежилого, срок исполнения - 3 дня;</w:t>
      </w:r>
    </w:p>
    <w:p w:rsidR="001A6746" w:rsidRDefault="001A6746">
      <w:pPr>
        <w:spacing w:before="220" w:after="1" w:line="220" w:lineRule="auto"/>
        <w:ind w:firstLine="540"/>
        <w:jc w:val="both"/>
      </w:pPr>
      <w:proofErr w:type="gramStart"/>
      <w:r>
        <w:t>6) результатом данной административной процедуры является разрешение о переводе (об отказе в переводе) жилого помещения в нежилое и нежилого в жилое помещение, выраженное в форме постановления Администрации города Пскова.</w:t>
      </w:r>
      <w:proofErr w:type="gramEnd"/>
    </w:p>
    <w:p w:rsidR="001A6746" w:rsidRDefault="001A6746">
      <w:pPr>
        <w:spacing w:after="1" w:line="220" w:lineRule="auto"/>
        <w:jc w:val="both"/>
      </w:pPr>
      <w:r>
        <w:t xml:space="preserve">(п. 5 в ред. </w:t>
      </w:r>
      <w:hyperlink r:id="rId56">
        <w:r>
          <w:rPr>
            <w:color w:val="0000FF"/>
          </w:rPr>
          <w:t>постановления</w:t>
        </w:r>
      </w:hyperlink>
      <w:r>
        <w:t xml:space="preserve"> Администрации города Пскова от 19.10.2012 N 2803)</w:t>
      </w:r>
    </w:p>
    <w:p w:rsidR="001A6746" w:rsidRDefault="001A6746">
      <w:pPr>
        <w:spacing w:before="220" w:after="1" w:line="220" w:lineRule="auto"/>
        <w:ind w:firstLine="540"/>
        <w:jc w:val="both"/>
      </w:pPr>
      <w:r>
        <w:t>6. Особенности выполнения административных процедур в электронной форме.</w:t>
      </w:r>
    </w:p>
    <w:p w:rsidR="001A6746" w:rsidRDefault="001A6746">
      <w:pPr>
        <w:spacing w:before="220" w:after="1" w:line="220" w:lineRule="auto"/>
        <w:ind w:firstLine="540"/>
        <w:jc w:val="both"/>
      </w:pPr>
      <w:r>
        <w:t>Ознакомление с алгоритмом предоставления муниципальной услуги, в том числе информацией о порядке подачи заявителем запроса и иных документов, необходимых для предоставления муниципальной услуги, а также информацией о какой-либо организации, оказывающей услугу, осуществляется на портале государственных услуг Псковской области: www.gosuslugi.pskov.ru.</w:t>
      </w:r>
    </w:p>
    <w:p w:rsidR="001A6746" w:rsidRDefault="001A6746">
      <w:pPr>
        <w:spacing w:after="1" w:line="220" w:lineRule="auto"/>
        <w:ind w:firstLine="540"/>
        <w:jc w:val="both"/>
      </w:pPr>
    </w:p>
    <w:p w:rsidR="001A6746" w:rsidRDefault="001A6746">
      <w:pPr>
        <w:spacing w:after="1" w:line="220" w:lineRule="auto"/>
        <w:jc w:val="center"/>
        <w:outlineLvl w:val="1"/>
      </w:pPr>
      <w:r>
        <w:t xml:space="preserve">IV. ФОРМЫ </w:t>
      </w:r>
      <w:proofErr w:type="gramStart"/>
      <w:r>
        <w:t>КОНТРОЛЯ ЗА</w:t>
      </w:r>
      <w:proofErr w:type="gramEnd"/>
      <w:r>
        <w:t xml:space="preserve"> ИСПОЛНЕНИЕМ АДМИНИСТРАТИВНОГО</w:t>
      </w:r>
    </w:p>
    <w:p w:rsidR="001A6746" w:rsidRDefault="001A6746">
      <w:pPr>
        <w:spacing w:after="1" w:line="220" w:lineRule="auto"/>
        <w:jc w:val="center"/>
      </w:pPr>
      <w:r>
        <w:t>РЕГЛАМЕНТА</w:t>
      </w:r>
    </w:p>
    <w:p w:rsidR="001A6746" w:rsidRDefault="001A6746">
      <w:pPr>
        <w:spacing w:after="1" w:line="220" w:lineRule="auto"/>
        <w:ind w:firstLine="540"/>
        <w:jc w:val="both"/>
      </w:pPr>
    </w:p>
    <w:p w:rsidR="001A6746" w:rsidRDefault="001A6746">
      <w:pPr>
        <w:spacing w:after="1" w:line="220" w:lineRule="auto"/>
        <w:ind w:firstLine="540"/>
        <w:jc w:val="both"/>
      </w:pPr>
      <w:r>
        <w:t xml:space="preserve">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Управления осуществляется начальником Управления, его заместителем, ответственным за организацию работы по предоставлению муниципальной услуги. Текущий контроль осуществляется путем проведения проверок соблюдения и исполнения сотрудниками </w:t>
      </w:r>
      <w:r>
        <w:lastRenderedPageBreak/>
        <w:t>Управления положений настоящего административного регламента, иных нормативных правовых актов Российской Федерации, нормативных правовых актов органов субъекта и правовых актов органов местного самоуправления.</w:t>
      </w:r>
    </w:p>
    <w:p w:rsidR="001A6746" w:rsidRDefault="001A6746">
      <w:pPr>
        <w:spacing w:before="220" w:after="1" w:line="220" w:lineRule="auto"/>
        <w:ind w:firstLine="540"/>
        <w:jc w:val="both"/>
      </w:pPr>
      <w:r>
        <w:t>2. Полнота и качество предоставления муниципальной услуги определяются по результатам проверки. Проверки бывают плановые и внеплановые:</w:t>
      </w:r>
    </w:p>
    <w:p w:rsidR="001A6746" w:rsidRDefault="001A6746">
      <w:pPr>
        <w:spacing w:before="220" w:after="1" w:line="220" w:lineRule="auto"/>
        <w:ind w:firstLine="540"/>
        <w:jc w:val="both"/>
      </w:pPr>
      <w:r>
        <w:t>- плановые проводятся в соответствии с графиком проведения проверок, утверждаемым приказом начальника Управления;</w:t>
      </w:r>
    </w:p>
    <w:p w:rsidR="001A6746" w:rsidRDefault="001A6746">
      <w:pPr>
        <w:spacing w:before="220" w:after="1" w:line="220" w:lineRule="auto"/>
        <w:ind w:firstLine="540"/>
        <w:jc w:val="both"/>
      </w:pPr>
      <w:r>
        <w:t xml:space="preserve">- </w:t>
      </w:r>
      <w:proofErr w:type="gramStart"/>
      <w:r>
        <w:t>внеплановые</w:t>
      </w:r>
      <w:proofErr w:type="gramEnd"/>
      <w:r>
        <w:t xml:space="preserve"> проводятся по конкретному обращению заявителя.</w:t>
      </w:r>
    </w:p>
    <w:p w:rsidR="001A6746" w:rsidRDefault="001A6746">
      <w:pPr>
        <w:spacing w:before="220" w:after="1" w:line="220" w:lineRule="auto"/>
        <w:ind w:firstLine="540"/>
        <w:jc w:val="both"/>
      </w:pPr>
      <w:r>
        <w:t>При проверке могут рассматриваться все вопросы, связанные с предоставлением муниципальной услуги.</w:t>
      </w:r>
    </w:p>
    <w:p w:rsidR="001A6746" w:rsidRDefault="001A6746">
      <w:pPr>
        <w:spacing w:before="220" w:after="1" w:line="220" w:lineRule="auto"/>
        <w:ind w:firstLine="540"/>
        <w:jc w:val="both"/>
      </w:pPr>
      <w:r>
        <w:t>3. Сотрудники Управления, предоставляющие услугу, несут персональную ответственность за решения и действия (бездействие), осуществляемые в ходе предоставления муниципальной услуги в соответствии с действующим законодательством.</w:t>
      </w:r>
    </w:p>
    <w:p w:rsidR="001A6746" w:rsidRDefault="001A6746">
      <w:pPr>
        <w:spacing w:after="1" w:line="220" w:lineRule="auto"/>
        <w:ind w:firstLine="540"/>
        <w:jc w:val="both"/>
      </w:pPr>
    </w:p>
    <w:p w:rsidR="001A6746" w:rsidRDefault="001A6746">
      <w:pPr>
        <w:spacing w:after="1" w:line="220" w:lineRule="auto"/>
        <w:jc w:val="center"/>
        <w:outlineLvl w:val="1"/>
      </w:pPr>
      <w:r>
        <w:t>V. ДОСУДЕБНЫЙ (ВНЕСУДЕБНЫЙ) ПОРЯДОК ОБЖАЛОВАНИЯ РЕШЕНИЙ</w:t>
      </w:r>
    </w:p>
    <w:p w:rsidR="001A6746" w:rsidRDefault="001A6746">
      <w:pPr>
        <w:spacing w:after="1" w:line="220" w:lineRule="auto"/>
        <w:jc w:val="center"/>
      </w:pPr>
      <w:r>
        <w:t>И ДЕЙСТВИЙ (БЕЗДЕЙСТВИЯ) ОРГАНА, ПРЕДОСТАВЛЯЮЩЕГО</w:t>
      </w:r>
    </w:p>
    <w:p w:rsidR="001A6746" w:rsidRDefault="001A6746">
      <w:pPr>
        <w:spacing w:after="1" w:line="220" w:lineRule="auto"/>
        <w:jc w:val="center"/>
      </w:pPr>
      <w:r>
        <w:t>МУНИЦИПАЛЬНУЮ УСЛУГУ, А ТАКЖЕ ДОЛЖНОСТНЫХ ЛИЦ</w:t>
      </w:r>
    </w:p>
    <w:p w:rsidR="001A6746" w:rsidRDefault="001A6746">
      <w:pPr>
        <w:spacing w:after="1" w:line="220" w:lineRule="auto"/>
        <w:jc w:val="center"/>
      </w:pPr>
      <w:r>
        <w:t>И МУНИЦИПАЛЬНЫХ СЛУЖАЩИХ</w:t>
      </w:r>
    </w:p>
    <w:p w:rsidR="001A6746" w:rsidRDefault="001A6746">
      <w:pPr>
        <w:spacing w:after="1" w:line="220" w:lineRule="auto"/>
        <w:jc w:val="center"/>
      </w:pPr>
      <w:proofErr w:type="gramStart"/>
      <w:r>
        <w:t xml:space="preserve">(в ред. </w:t>
      </w:r>
      <w:hyperlink r:id="rId57">
        <w:r>
          <w:rPr>
            <w:color w:val="0000FF"/>
          </w:rPr>
          <w:t>постановления</w:t>
        </w:r>
      </w:hyperlink>
      <w:r>
        <w:t xml:space="preserve"> Администрации города Пскова</w:t>
      </w:r>
      <w:proofErr w:type="gramEnd"/>
    </w:p>
    <w:p w:rsidR="001A6746" w:rsidRDefault="001A6746">
      <w:pPr>
        <w:spacing w:after="1" w:line="220" w:lineRule="auto"/>
        <w:jc w:val="center"/>
      </w:pPr>
      <w:r>
        <w:t>от 28.05.2012 N 1351)</w:t>
      </w:r>
    </w:p>
    <w:p w:rsidR="001A6746" w:rsidRDefault="001A6746">
      <w:pPr>
        <w:spacing w:after="1" w:line="220" w:lineRule="auto"/>
        <w:ind w:firstLine="540"/>
        <w:jc w:val="both"/>
      </w:pPr>
    </w:p>
    <w:p w:rsidR="001A6746" w:rsidRDefault="001A6746">
      <w:pPr>
        <w:spacing w:after="1" w:line="220" w:lineRule="auto"/>
        <w:ind w:firstLine="540"/>
        <w:jc w:val="both"/>
      </w:pPr>
      <w:r>
        <w:t>1. Заявители имеют право на обжалование решений и действий (бездействия) Управления, а также должностных лиц и муниципальных служащих в досудебном и судебном порядке.</w:t>
      </w:r>
    </w:p>
    <w:p w:rsidR="001A6746" w:rsidRDefault="001A6746">
      <w:pPr>
        <w:spacing w:before="220" w:after="1" w:line="220" w:lineRule="auto"/>
        <w:ind w:firstLine="540"/>
        <w:jc w:val="both"/>
      </w:pPr>
      <w:r>
        <w:t>2. В части досудебного обжалования заявители имеют право обратиться с жалобой, в том числе в следующих случаях:</w:t>
      </w:r>
    </w:p>
    <w:p w:rsidR="001A6746" w:rsidRDefault="001A6746">
      <w:pPr>
        <w:spacing w:before="220" w:after="1" w:line="220" w:lineRule="auto"/>
        <w:ind w:firstLine="540"/>
        <w:jc w:val="both"/>
      </w:pPr>
      <w:r>
        <w:t>1) нарушение срока регистрации запроса заявителя о предоставлении муниципальной услуги;</w:t>
      </w:r>
    </w:p>
    <w:p w:rsidR="001A6746" w:rsidRDefault="001A6746">
      <w:pPr>
        <w:spacing w:before="220" w:after="1" w:line="220" w:lineRule="auto"/>
        <w:ind w:firstLine="540"/>
        <w:jc w:val="both"/>
      </w:pPr>
      <w:r>
        <w:t>2) нарушение срока предоставления муниципальной услуги;</w:t>
      </w:r>
    </w:p>
    <w:p w:rsidR="001A6746" w:rsidRDefault="001A6746">
      <w:pPr>
        <w:spacing w:before="220" w:after="1" w:line="220" w:lineRule="auto"/>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для предоставления муниципальной услуги;</w:t>
      </w:r>
    </w:p>
    <w:p w:rsidR="001A6746" w:rsidRDefault="001A6746">
      <w:pPr>
        <w:spacing w:after="1" w:line="220" w:lineRule="auto"/>
        <w:jc w:val="both"/>
      </w:pPr>
      <w:r>
        <w:t xml:space="preserve">(пп. 3 в ред. </w:t>
      </w:r>
      <w:hyperlink r:id="rId58">
        <w:r>
          <w:rPr>
            <w:color w:val="0000FF"/>
          </w:rPr>
          <w:t>постановления</w:t>
        </w:r>
      </w:hyperlink>
      <w:r>
        <w:t xml:space="preserve"> Администрации города Пскова от 04.12.2019 N 1900)</w:t>
      </w:r>
    </w:p>
    <w:p w:rsidR="001A6746" w:rsidRDefault="001A6746">
      <w:pPr>
        <w:spacing w:before="220" w:after="1" w:line="220" w:lineRule="auto"/>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Российской Федерации, муниципальными правовыми актами для предоставления муниципальной услуги, у заявителя;</w:t>
      </w:r>
    </w:p>
    <w:p w:rsidR="001A6746" w:rsidRDefault="001A6746">
      <w:pPr>
        <w:spacing w:before="220" w:after="1" w:line="220" w:lineRule="auto"/>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1A6746" w:rsidRDefault="001A6746">
      <w:pPr>
        <w:spacing w:before="220" w:after="1" w:line="220" w:lineRule="auto"/>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1A6746" w:rsidRDefault="001A6746">
      <w:pPr>
        <w:spacing w:before="220" w:after="1" w:line="220" w:lineRule="auto"/>
        <w:ind w:firstLine="540"/>
        <w:jc w:val="both"/>
      </w:pPr>
      <w:proofErr w:type="gramStart"/>
      <w:r>
        <w:lastRenderedPageBreak/>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6746" w:rsidRDefault="001A6746">
      <w:pPr>
        <w:spacing w:before="220" w:after="1" w:line="220" w:lineRule="auto"/>
        <w:ind w:firstLine="540"/>
        <w:jc w:val="both"/>
      </w:pPr>
      <w:r>
        <w:t>8) нарушение срока или порядка выдачи документов по результатам предоставления муниципальной услуги;</w:t>
      </w:r>
    </w:p>
    <w:p w:rsidR="001A6746" w:rsidRDefault="001A6746">
      <w:pPr>
        <w:spacing w:after="1" w:line="220" w:lineRule="auto"/>
        <w:jc w:val="both"/>
      </w:pPr>
      <w:r>
        <w:t xml:space="preserve">(пп. 8 </w:t>
      </w:r>
      <w:proofErr w:type="gramStart"/>
      <w:r>
        <w:t>введен</w:t>
      </w:r>
      <w:proofErr w:type="gramEnd"/>
      <w:r>
        <w:t xml:space="preserve"> </w:t>
      </w:r>
      <w:hyperlink r:id="rId59">
        <w:r>
          <w:rPr>
            <w:color w:val="0000FF"/>
          </w:rPr>
          <w:t>постановлением</w:t>
        </w:r>
      </w:hyperlink>
      <w:r>
        <w:t xml:space="preserve"> Администрации города Пскова от 25.01.2019 N 34)</w:t>
      </w:r>
    </w:p>
    <w:p w:rsidR="001A6746" w:rsidRDefault="001A6746">
      <w:pPr>
        <w:spacing w:before="220" w:after="1" w:line="220" w:lineRule="auto"/>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p>
    <w:p w:rsidR="001A6746" w:rsidRDefault="001A6746">
      <w:pPr>
        <w:spacing w:after="1" w:line="220" w:lineRule="auto"/>
        <w:jc w:val="both"/>
      </w:pPr>
      <w:r>
        <w:t xml:space="preserve">(пп. 9 </w:t>
      </w:r>
      <w:proofErr w:type="gramStart"/>
      <w:r>
        <w:t>введен</w:t>
      </w:r>
      <w:proofErr w:type="gramEnd"/>
      <w:r>
        <w:t xml:space="preserve"> </w:t>
      </w:r>
      <w:hyperlink r:id="rId60">
        <w:r>
          <w:rPr>
            <w:color w:val="0000FF"/>
          </w:rPr>
          <w:t>постановлением</w:t>
        </w:r>
      </w:hyperlink>
      <w:r>
        <w:t xml:space="preserve"> Администрации города Пскова от 25.01.2019 N 34)</w:t>
      </w:r>
    </w:p>
    <w:p w:rsidR="001A6746" w:rsidRDefault="001A6746">
      <w:pPr>
        <w:spacing w:before="220" w:after="1" w:line="220" w:lineRule="auto"/>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p>
    <w:p w:rsidR="001A6746" w:rsidRDefault="001A6746">
      <w:pPr>
        <w:spacing w:before="220" w:after="1" w:line="220" w:lineRule="auto"/>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746" w:rsidRDefault="001A6746">
      <w:pPr>
        <w:spacing w:before="220" w:after="1" w:line="220" w:lineRule="auto"/>
        <w:ind w:firstLine="540"/>
        <w:jc w:val="both"/>
      </w:pPr>
      <w: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746" w:rsidRDefault="001A6746">
      <w:pPr>
        <w:spacing w:before="220" w:after="1" w:line="220" w:lineRule="auto"/>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746" w:rsidRDefault="001A6746">
      <w:pPr>
        <w:spacing w:before="220" w:after="1" w:line="220" w:lineRule="auto"/>
        <w:ind w:firstLine="540"/>
        <w:jc w:val="both"/>
      </w:pPr>
      <w:proofErr w:type="gramStart"/>
      <w:r>
        <w:t>г) 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t xml:space="preserve"> неудобства.</w:t>
      </w:r>
    </w:p>
    <w:p w:rsidR="001A6746" w:rsidRDefault="001A6746">
      <w:pPr>
        <w:spacing w:after="1" w:line="220" w:lineRule="auto"/>
        <w:jc w:val="both"/>
      </w:pPr>
      <w:r>
        <w:t xml:space="preserve">(пп. 10 </w:t>
      </w:r>
      <w:proofErr w:type="gramStart"/>
      <w:r>
        <w:t>введен</w:t>
      </w:r>
      <w:proofErr w:type="gramEnd"/>
      <w:r>
        <w:t xml:space="preserve"> </w:t>
      </w:r>
      <w:hyperlink r:id="rId61">
        <w:r>
          <w:rPr>
            <w:color w:val="0000FF"/>
          </w:rPr>
          <w:t>постановлением</w:t>
        </w:r>
      </w:hyperlink>
      <w:r>
        <w:t xml:space="preserve"> Администрации города Пскова от 04.12.2019 N 1900)</w:t>
      </w:r>
    </w:p>
    <w:p w:rsidR="001A6746" w:rsidRDefault="001A6746">
      <w:pPr>
        <w:spacing w:before="220" w:after="1" w:line="220" w:lineRule="auto"/>
        <w:ind w:firstLine="540"/>
        <w:jc w:val="both"/>
      </w:pPr>
      <w:bookmarkStart w:id="7" w:name="P238"/>
      <w:bookmarkEnd w:id="7"/>
      <w:r>
        <w:t>3. Жалоба подается в письменной форме на бумажном носителе, в электронной форме в Управление. Жалобы на решения, принятые начальником Управления, подаются в Администрацию города Пскова.</w:t>
      </w:r>
    </w:p>
    <w:p w:rsidR="001A6746" w:rsidRDefault="001A6746">
      <w:pPr>
        <w:spacing w:before="220" w:after="1" w:line="220" w:lineRule="auto"/>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Пскова,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A6746" w:rsidRDefault="001A6746">
      <w:pPr>
        <w:spacing w:before="220" w:after="1" w:line="220" w:lineRule="auto"/>
        <w:ind w:firstLine="540"/>
        <w:jc w:val="both"/>
      </w:pPr>
      <w:r>
        <w:t>4. Жалоба должна содержать:</w:t>
      </w:r>
    </w:p>
    <w:p w:rsidR="001A6746" w:rsidRDefault="001A6746">
      <w:pPr>
        <w:spacing w:before="220" w:after="1" w:line="220" w:lineRule="auto"/>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6746" w:rsidRDefault="001A6746">
      <w:pPr>
        <w:spacing w:before="220" w:after="1" w:line="220" w:lineRule="auto"/>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6746" w:rsidRDefault="001A6746">
      <w:pPr>
        <w:spacing w:before="220" w:after="1" w:line="220" w:lineRule="auto"/>
        <w:ind w:firstLine="540"/>
        <w:jc w:val="both"/>
      </w:pPr>
      <w:r>
        <w:t>3) сведения об обжалуемых решениях и действиях (бездействии) Управления, должностного лица Комитета, либо и муниципального служащего;</w:t>
      </w:r>
    </w:p>
    <w:p w:rsidR="001A6746" w:rsidRDefault="001A6746">
      <w:pPr>
        <w:spacing w:before="220" w:after="1" w:line="220" w:lineRule="auto"/>
        <w:ind w:firstLine="540"/>
        <w:jc w:val="both"/>
      </w:pPr>
      <w:r>
        <w:t>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A6746" w:rsidRDefault="001A6746">
      <w:pPr>
        <w:spacing w:before="220" w:after="1" w:line="220" w:lineRule="auto"/>
        <w:ind w:firstLine="540"/>
        <w:jc w:val="both"/>
      </w:pPr>
      <w:r>
        <w:t xml:space="preserve">5. </w:t>
      </w:r>
      <w:proofErr w:type="gramStart"/>
      <w:r>
        <w:t>Жалоба, поступившая в Управление, Администрацию города Пскова,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t xml:space="preserve"> со дня ее регистрации.</w:t>
      </w:r>
    </w:p>
    <w:p w:rsidR="001A6746" w:rsidRDefault="001A6746">
      <w:pPr>
        <w:spacing w:before="220" w:after="1" w:line="220" w:lineRule="auto"/>
        <w:ind w:firstLine="540"/>
        <w:jc w:val="both"/>
      </w:pPr>
      <w:bookmarkStart w:id="8" w:name="P246"/>
      <w:bookmarkEnd w:id="8"/>
      <w:r>
        <w:t>6. По результатам рассмотрения жалобы Управление, Администрация города Пскова принимает одно из следующих решений:</w:t>
      </w:r>
    </w:p>
    <w:p w:rsidR="001A6746" w:rsidRDefault="001A6746">
      <w:pPr>
        <w:spacing w:before="220" w:after="1" w:line="220" w:lineRule="auto"/>
        <w:ind w:firstLine="540"/>
        <w:jc w:val="both"/>
      </w:pPr>
      <w:proofErr w:type="gramStart"/>
      <w:r>
        <w:t>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а также в иных формах;</w:t>
      </w:r>
      <w:proofErr w:type="gramEnd"/>
    </w:p>
    <w:p w:rsidR="001A6746" w:rsidRDefault="001A6746">
      <w:pPr>
        <w:spacing w:before="220" w:after="1" w:line="220" w:lineRule="auto"/>
        <w:ind w:firstLine="540"/>
        <w:jc w:val="both"/>
      </w:pPr>
      <w:r>
        <w:t>2) отказывает в удовлетворении жалобы.</w:t>
      </w:r>
    </w:p>
    <w:p w:rsidR="001A6746" w:rsidRDefault="001A6746">
      <w:pPr>
        <w:spacing w:before="220" w:after="1" w:line="220" w:lineRule="auto"/>
        <w:ind w:firstLine="540"/>
        <w:jc w:val="both"/>
      </w:pPr>
      <w:bookmarkStart w:id="9" w:name="P249"/>
      <w:bookmarkEnd w:id="9"/>
      <w:r>
        <w:t xml:space="preserve">7. Не позднее дня, следующего за днем принятия решения, указанного в </w:t>
      </w:r>
      <w:hyperlink w:anchor="P246">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6746" w:rsidRDefault="001A6746">
      <w:pPr>
        <w:spacing w:before="220" w:after="1" w:line="220" w:lineRule="auto"/>
        <w:ind w:firstLine="540"/>
        <w:jc w:val="both"/>
      </w:pPr>
      <w:r>
        <w:t xml:space="preserve">7.1. В случае признания жалобы подлежащей удовлетворению в ответе заявителю, указанном в </w:t>
      </w:r>
      <w:hyperlink w:anchor="P249">
        <w:r>
          <w:rPr>
            <w:color w:val="0000FF"/>
          </w:rPr>
          <w:t>пункте 7</w:t>
        </w:r>
      </w:hyperlink>
      <w:r>
        <w:t xml:space="preserve"> настоящего раздела,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6746" w:rsidRDefault="001A6746">
      <w:pPr>
        <w:spacing w:after="1" w:line="220" w:lineRule="auto"/>
        <w:jc w:val="both"/>
      </w:pPr>
      <w:r>
        <w:t>(</w:t>
      </w:r>
      <w:proofErr w:type="gramStart"/>
      <w:r>
        <w:t>п</w:t>
      </w:r>
      <w:proofErr w:type="gramEnd"/>
      <w:r>
        <w:t xml:space="preserve">. 7.1 введен </w:t>
      </w:r>
      <w:hyperlink r:id="rId62">
        <w:r>
          <w:rPr>
            <w:color w:val="0000FF"/>
          </w:rPr>
          <w:t>постановлением</w:t>
        </w:r>
      </w:hyperlink>
      <w:r>
        <w:t xml:space="preserve"> Администрации города Пскова от 04.12.2019 N 1900)</w:t>
      </w:r>
    </w:p>
    <w:p w:rsidR="001A6746" w:rsidRDefault="001A6746">
      <w:pPr>
        <w:spacing w:before="220" w:after="1" w:line="220" w:lineRule="auto"/>
        <w:ind w:firstLine="540"/>
        <w:jc w:val="both"/>
      </w:pPr>
      <w:r>
        <w:t xml:space="preserve">7.2. В случае признания </w:t>
      </w:r>
      <w:proofErr w:type="gramStart"/>
      <w:r>
        <w:t>жалобы</w:t>
      </w:r>
      <w:proofErr w:type="gramEnd"/>
      <w:r>
        <w:t xml:space="preserve"> не подлежащей удовлетворению в ответе заявителю, указанном в </w:t>
      </w:r>
      <w:hyperlink w:anchor="P249">
        <w:r>
          <w:rPr>
            <w:color w:val="0000FF"/>
          </w:rPr>
          <w:t>пункте 7</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A6746" w:rsidRDefault="001A6746">
      <w:pPr>
        <w:spacing w:after="1" w:line="220" w:lineRule="auto"/>
        <w:jc w:val="both"/>
      </w:pPr>
      <w:r>
        <w:t>(</w:t>
      </w:r>
      <w:proofErr w:type="gramStart"/>
      <w:r>
        <w:t>п</w:t>
      </w:r>
      <w:proofErr w:type="gramEnd"/>
      <w:r>
        <w:t xml:space="preserve">. 7.2 введен </w:t>
      </w:r>
      <w:hyperlink r:id="rId63">
        <w:r>
          <w:rPr>
            <w:color w:val="0000FF"/>
          </w:rPr>
          <w:t>постановлением</w:t>
        </w:r>
      </w:hyperlink>
      <w:r>
        <w:t xml:space="preserve"> Администрации города Пскова от 04.12.2019 N 1900)</w:t>
      </w:r>
    </w:p>
    <w:p w:rsidR="001A6746" w:rsidRDefault="001A6746">
      <w:pPr>
        <w:spacing w:before="220" w:after="1" w:line="220" w:lineRule="auto"/>
        <w:ind w:firstLine="540"/>
        <w:jc w:val="both"/>
      </w:pPr>
      <w:r>
        <w:t xml:space="preserve">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238">
        <w:r>
          <w:rPr>
            <w:color w:val="0000FF"/>
          </w:rPr>
          <w:t>пунктом 3</w:t>
        </w:r>
      </w:hyperlink>
      <w:r>
        <w:t xml:space="preserve"> настоящего раздела, незамедлительно направляет имеющиеся материалы в органы прокуратуры.</w:t>
      </w:r>
    </w:p>
    <w:p w:rsidR="001A6746" w:rsidRDefault="001A6746">
      <w:pPr>
        <w:spacing w:before="220" w:after="1" w:line="220" w:lineRule="auto"/>
        <w:ind w:firstLine="540"/>
        <w:jc w:val="both"/>
      </w:pPr>
      <w:r>
        <w:t>9. Заявители вправе обжаловать решения, принятые в ходе предоставления муниципальной услуги, действия или бездействие органов местного самоуправления, их должностных лиц в судебном порядке в соответствии с нормами гражданского судопроизводства.</w:t>
      </w:r>
    </w:p>
    <w:p w:rsidR="001A6746" w:rsidRDefault="001A6746">
      <w:pPr>
        <w:spacing w:after="1" w:line="220" w:lineRule="auto"/>
        <w:ind w:firstLine="540"/>
        <w:jc w:val="both"/>
      </w:pPr>
    </w:p>
    <w:p w:rsidR="001A6746" w:rsidRDefault="001A6746">
      <w:pPr>
        <w:spacing w:after="1" w:line="220" w:lineRule="auto"/>
        <w:jc w:val="right"/>
      </w:pPr>
      <w:r>
        <w:t>Глава Администрации города Пскова</w:t>
      </w:r>
    </w:p>
    <w:p w:rsidR="001A6746" w:rsidRDefault="001A6746">
      <w:pPr>
        <w:spacing w:after="1" w:line="220" w:lineRule="auto"/>
        <w:jc w:val="right"/>
      </w:pPr>
      <w:r>
        <w:t>П.М.СЛЕПЧЕНКО</w:t>
      </w:r>
    </w:p>
    <w:p w:rsidR="001A6746" w:rsidRDefault="001A6746">
      <w:pPr>
        <w:spacing w:after="1" w:line="220" w:lineRule="auto"/>
      </w:pPr>
    </w:p>
    <w:p w:rsidR="001A6746" w:rsidRDefault="001A6746">
      <w:pPr>
        <w:spacing w:after="1" w:line="220" w:lineRule="auto"/>
      </w:pPr>
    </w:p>
    <w:p w:rsidR="001A6746" w:rsidRDefault="001A6746">
      <w:pPr>
        <w:pBdr>
          <w:bottom w:val="single" w:sz="6" w:space="0" w:color="auto"/>
        </w:pBdr>
        <w:spacing w:before="100" w:after="100"/>
        <w:jc w:val="both"/>
        <w:rPr>
          <w:sz w:val="2"/>
          <w:szCs w:val="2"/>
        </w:rPr>
      </w:pPr>
    </w:p>
    <w:p w:rsidR="00EF3A39" w:rsidRDefault="00EF3A39">
      <w:bookmarkStart w:id="10" w:name="_GoBack"/>
      <w:bookmarkEnd w:id="10"/>
    </w:p>
    <w:sectPr w:rsidR="00EF3A39" w:rsidSect="002C1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24"/>
    <w:rsid w:val="001A6746"/>
    <w:rsid w:val="00294724"/>
    <w:rsid w:val="00EF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96BDED45F05E535B7529D40FEFC4BB7CFCBEC16F3615479DF6717DF0390CABDC1FE48D3EA3A8DBC55CB7C22Fx9k3J" TargetMode="External"/><Relationship Id="rId21" Type="http://schemas.openxmlformats.org/officeDocument/2006/relationships/hyperlink" Target="consultantplus://offline/ref=1896BDED45F05E535B7537D9198399B379F2E1CB6E391A17C0A92A20A73006FC8950E5C37BADB7DBC242B5C726C4F464D1EBAA5ADC966203397533x3k4J" TargetMode="External"/><Relationship Id="rId34" Type="http://schemas.openxmlformats.org/officeDocument/2006/relationships/hyperlink" Target="consultantplus://offline/ref=1896BDED45F05E535B7537D9198399B379F2E1CB60351816C3A92A20A73006FC8950E5C37BADB7DBC242B6C326C4F464D1EBAA5ADC966203397533x3k4J" TargetMode="External"/><Relationship Id="rId42" Type="http://schemas.openxmlformats.org/officeDocument/2006/relationships/hyperlink" Target="consultantplus://offline/ref=1896BDED45F05E535B7537D9198399B379F2E1CB6F331718C8A92A20A73006FC8950E5C37BADB7DBC242B7CA26C4F464D1EBAA5ADC966203397533x3k4J" TargetMode="External"/><Relationship Id="rId47" Type="http://schemas.openxmlformats.org/officeDocument/2006/relationships/hyperlink" Target="consultantplus://offline/ref=1896BDED45F05E535B7537D9198399B379F2E1CB60351816C3A92A20A73006FC8950E5C37BADB7DBC242B6C126C4F464D1EBAA5ADC966203397533x3k4J" TargetMode="External"/><Relationship Id="rId50" Type="http://schemas.openxmlformats.org/officeDocument/2006/relationships/hyperlink" Target="consultantplus://offline/ref=1896BDED45F05E535B7529D40FEFC4BB7CFAB9CE683915479DF6717DF0390CABCE1FBC813FA0B4DACA49E19369C5A82187F8AB5EDC94651Fx3k8J" TargetMode="External"/><Relationship Id="rId55" Type="http://schemas.openxmlformats.org/officeDocument/2006/relationships/hyperlink" Target="consultantplus://offline/ref=1896BDED45F05E535B7537D9198399B379F2E1CB60351816C3A92A20A73006FC8950E5C37BADB7DBC242B1C026C4F464D1EBAA5ADC966203397533x3k4J" TargetMode="External"/><Relationship Id="rId63" Type="http://schemas.openxmlformats.org/officeDocument/2006/relationships/hyperlink" Target="consultantplus://offline/ref=1896BDED45F05E535B7537D9198399B379F2E1CB6F331718C8A92A20A73006FC8950E5C37BADB7DBC242B1C326C4F464D1EBAA5ADC966203397533x3k4J" TargetMode="External"/><Relationship Id="rId7" Type="http://schemas.openxmlformats.org/officeDocument/2006/relationships/hyperlink" Target="consultantplus://offline/ref=1896BDED45F05E535B7537D9198399B379F2E1CB6B361E10C1A92A20A73006FC8950E5C37BADB7DBC242B5C726C4F464D1EBAA5ADC966203397533x3k4J" TargetMode="External"/><Relationship Id="rId2" Type="http://schemas.microsoft.com/office/2007/relationships/stylesWithEffects" Target="stylesWithEffects.xml"/><Relationship Id="rId16" Type="http://schemas.openxmlformats.org/officeDocument/2006/relationships/hyperlink" Target="consultantplus://offline/ref=1896BDED45F05E535B7537D9198399B379F2E1CB60361C15C1A92A20A73006FC8950E5C37BADB7DBC342B4C626C4F464D1EBAA5ADC966203397533x3k4J" TargetMode="External"/><Relationship Id="rId29" Type="http://schemas.openxmlformats.org/officeDocument/2006/relationships/hyperlink" Target="consultantplus://offline/ref=1896BDED45F05E535B7537D9198399B379F2E1CB60321F10C2A92A20A73006FC8950E5C37BADB7DBC242B1C126C4F464D1EBAA5ADC966203397533x3k4J" TargetMode="External"/><Relationship Id="rId11" Type="http://schemas.openxmlformats.org/officeDocument/2006/relationships/hyperlink" Target="consultantplus://offline/ref=1896BDED45F05E535B7537D9198399B379F2E1CB6F331718C8A92A20A73006FC8950E5C37BADB7DBC242B5C726C4F464D1EBAA5ADC966203397533x3k4J" TargetMode="External"/><Relationship Id="rId24" Type="http://schemas.openxmlformats.org/officeDocument/2006/relationships/hyperlink" Target="consultantplus://offline/ref=1896BDED45F05E535B7529D40FEFC4BB7CFAB9C1603715479DF6717DF0390CABCE1FBC813FA0B7D9C349E19369C5A82187F8AB5EDC94651Fx3k8J" TargetMode="External"/><Relationship Id="rId32" Type="http://schemas.openxmlformats.org/officeDocument/2006/relationships/hyperlink" Target="consultantplus://offline/ref=1896BDED45F05E535B7537D9198399B379F2E1CB60351816C3A92A20A73006FC8950E5C37BADB7DBC242B7CB26C4F464D1EBAA5ADC966203397533x3k4J" TargetMode="External"/><Relationship Id="rId37" Type="http://schemas.openxmlformats.org/officeDocument/2006/relationships/hyperlink" Target="consultantplus://offline/ref=1896BDED45F05E535B7529D40FEFC4BB7DFCBFC56B3A484D95AF7D7FF73653BCC956B0803FA0B6D3C916E486789DA4239AE6AC47C09667x1kEJ" TargetMode="External"/><Relationship Id="rId40" Type="http://schemas.openxmlformats.org/officeDocument/2006/relationships/hyperlink" Target="consultantplus://offline/ref=1896BDED45F05E535B7537D9198399B379F2E1CB6F331718C8A92A20A73006FC8950E5C37BADB7DBC242B4C626C4F464D1EBAA5ADC966203397533x3k4J" TargetMode="External"/><Relationship Id="rId45" Type="http://schemas.openxmlformats.org/officeDocument/2006/relationships/hyperlink" Target="consultantplus://offline/ref=1896BDED45F05E535B7537D9198399B379F2E1CB6F331718C8A92A20A73006FC8950E5C37BADB7DBC242B7CB26C4F464D1EBAA5ADC966203397533x3k4J" TargetMode="External"/><Relationship Id="rId53" Type="http://schemas.openxmlformats.org/officeDocument/2006/relationships/hyperlink" Target="consultantplus://offline/ref=1896BDED45F05E535B7537D9198399B379F2E1CB6D341718C7A92A20A73006FC8950E5C37BADB7DBC242B7C126C4F464D1EBAA5ADC966203397533x3k4J" TargetMode="External"/><Relationship Id="rId58" Type="http://schemas.openxmlformats.org/officeDocument/2006/relationships/hyperlink" Target="consultantplus://offline/ref=1896BDED45F05E535B7537D9198399B379F2E1CB6F331718C8A92A20A73006FC8950E5C37BADB7DBC242B6C326C4F464D1EBAA5ADC966203397533x3k4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896BDED45F05E535B7537D9198399B379F2E1CB6F331718C8A92A20A73006FC8950E5C37BADB7DBC242B6C126C4F464D1EBAA5ADC966203397533x3k4J" TargetMode="External"/><Relationship Id="rId19" Type="http://schemas.openxmlformats.org/officeDocument/2006/relationships/hyperlink" Target="consultantplus://offline/ref=1896BDED45F05E535B7537D9198399B379F2E1CB6C381A15C6A92A20A73006FC8950E5C37BADB7DBC242B5C726C4F464D1EBAA5ADC966203397533x3k4J" TargetMode="External"/><Relationship Id="rId14" Type="http://schemas.openxmlformats.org/officeDocument/2006/relationships/hyperlink" Target="consultantplus://offline/ref=1896BDED45F05E535B7529D40FEFC4BB7CFCBEC16F3615479DF6717DF0390CABDC1FE48D3EA3A8DBC55CB7C22Fx9k3J" TargetMode="External"/><Relationship Id="rId22" Type="http://schemas.openxmlformats.org/officeDocument/2006/relationships/hyperlink" Target="consultantplus://offline/ref=1896BDED45F05E535B7537D9198399B379F2E1CB6F331718C8A92A20A73006FC8950E5C37BADB7DBC242B5C726C4F464D1EBAA5ADC966203397533x3k4J" TargetMode="External"/><Relationship Id="rId27" Type="http://schemas.openxmlformats.org/officeDocument/2006/relationships/hyperlink" Target="consultantplus://offline/ref=1896BDED45F05E535B7529D40FEFC4BB7DFCBFC56B3A484D95AF7D7FF73653AEC90EBC813CBEB6DCDC40B5C0x2kEJ" TargetMode="External"/><Relationship Id="rId30" Type="http://schemas.openxmlformats.org/officeDocument/2006/relationships/hyperlink" Target="consultantplus://offline/ref=1896BDED45F05E535B7537D9198399B379F2E1CB6F331718C8A92A20A73006FC8950E5C37BADB7DBC242B5C426C4F464D1EBAA5ADC966203397533x3k4J" TargetMode="External"/><Relationship Id="rId35" Type="http://schemas.openxmlformats.org/officeDocument/2006/relationships/hyperlink" Target="consultantplus://offline/ref=1896BDED45F05E535B7537D9198399B379F2E1CB6F331718C8A92A20A73006FC8950E5C37BADB7DBC242B5CA26C4F464D1EBAA5ADC966203397533x3k4J" TargetMode="External"/><Relationship Id="rId43" Type="http://schemas.openxmlformats.org/officeDocument/2006/relationships/hyperlink" Target="consultantplus://offline/ref=1896BDED45F05E535B7529D40FEFC4BB7CFAB9C1603715479DF6717DF0390CABDC1FE48D3EA3A8DBC55CB7C22Fx9k3J" TargetMode="External"/><Relationship Id="rId48" Type="http://schemas.openxmlformats.org/officeDocument/2006/relationships/hyperlink" Target="consultantplus://offline/ref=1896BDED45F05E535B7537D9198399B379F2E1CB6D341718C7A92A20A73006FC8950E5C37BADB7DBC242B4C526C4F464D1EBAA5ADC966203397533x3k4J" TargetMode="External"/><Relationship Id="rId56" Type="http://schemas.openxmlformats.org/officeDocument/2006/relationships/hyperlink" Target="consultantplus://offline/ref=1896BDED45F05E535B7537D9198399B379F2E1CB6B361E10C1A92A20A73006FC8950E5C37BADB7DBC242B5C426C4F464D1EBAA5ADC966203397533x3k4J" TargetMode="External"/><Relationship Id="rId64" Type="http://schemas.openxmlformats.org/officeDocument/2006/relationships/fontTable" Target="fontTable.xml"/><Relationship Id="rId8" Type="http://schemas.openxmlformats.org/officeDocument/2006/relationships/hyperlink" Target="consultantplus://offline/ref=1896BDED45F05E535B7537D9198399B379F2E1CB6C381A15C6A92A20A73006FC8950E5C37BADB7DBC242B5C726C4F464D1EBAA5ADC966203397533x3k4J" TargetMode="External"/><Relationship Id="rId51" Type="http://schemas.openxmlformats.org/officeDocument/2006/relationships/hyperlink" Target="consultantplus://offline/ref=1896BDED45F05E535B7537D9198399B379F2E1CB60351816C3A92A20A73006FC8950E5C37BADB7DBC242B6C726C4F464D1EBAA5ADC966203397533x3k4J" TargetMode="External"/><Relationship Id="rId3" Type="http://schemas.openxmlformats.org/officeDocument/2006/relationships/settings" Target="settings.xml"/><Relationship Id="rId12" Type="http://schemas.openxmlformats.org/officeDocument/2006/relationships/hyperlink" Target="consultantplus://offline/ref=1896BDED45F05E535B7537D9198399B379F2E1CB60351816C3A92A20A73006FC8950E5C37BADB7DBC242B7C426C4F464D1EBAA5ADC966203397533x3k4J" TargetMode="External"/><Relationship Id="rId17" Type="http://schemas.openxmlformats.org/officeDocument/2006/relationships/hyperlink" Target="consultantplus://offline/ref=1896BDED45F05E535B7537D9198399B379F2E1CB6B341E13C2A92A20A73006FC8950E5C37BADB7DBC242B5C726C4F464D1EBAA5ADC966203397533x3k4J" TargetMode="External"/><Relationship Id="rId25" Type="http://schemas.openxmlformats.org/officeDocument/2006/relationships/hyperlink" Target="consultantplus://offline/ref=1896BDED45F05E535B7529D40FEFC4BB7CFABFC06B3415479DF6717DF0390CABCE1FBC813FA0B6D2C649E19369C5A82187F8AB5EDC94651Fx3k8J" TargetMode="External"/><Relationship Id="rId33" Type="http://schemas.openxmlformats.org/officeDocument/2006/relationships/hyperlink" Target="consultantplus://offline/ref=1896BDED45F05E535B7537D9198399B379F2E1CB60351816C3A92A20A73006FC8950E5C37BADB7DBC242B6C226C4F464D1EBAA5ADC966203397533x3k4J" TargetMode="External"/><Relationship Id="rId38" Type="http://schemas.openxmlformats.org/officeDocument/2006/relationships/hyperlink" Target="consultantplus://offline/ref=1896BDED45F05E535B7529D40FEFC4BB7CFAB9C1603715479DF6717DF0390CABCE1FBC813FA0B7D9C349E19369C5A82187F8AB5EDC94651Fx3k8J" TargetMode="External"/><Relationship Id="rId46" Type="http://schemas.openxmlformats.org/officeDocument/2006/relationships/hyperlink" Target="consultantplus://offline/ref=1896BDED45F05E535B7537D9198399B379F2E1CB6C381A15C6A92A20A73006FC8950E5C37BADB7DBC242B5C526C4F464D1EBAA5ADC966203397533x3k4J" TargetMode="External"/><Relationship Id="rId59" Type="http://schemas.openxmlformats.org/officeDocument/2006/relationships/hyperlink" Target="consultantplus://offline/ref=1896BDED45F05E535B7537D9198399B379F2E1CB6E391A17C0A92A20A73006FC8950E5C37BADB7DBC242B5C426C4F464D1EBAA5ADC966203397533x3k4J" TargetMode="External"/><Relationship Id="rId20" Type="http://schemas.openxmlformats.org/officeDocument/2006/relationships/hyperlink" Target="consultantplus://offline/ref=1896BDED45F05E535B7537D9198399B379F2E1CB6D341718C7A92A20A73006FC8950E5C37BADB7DBC242B5C726C4F464D1EBAA5ADC966203397533x3k4J" TargetMode="External"/><Relationship Id="rId41" Type="http://schemas.openxmlformats.org/officeDocument/2006/relationships/hyperlink" Target="consultantplus://offline/ref=1896BDED45F05E535B7537D9198399B379F2E1CB6F331718C8A92A20A73006FC8950E5C37BADB7DBC242B7C026C4F464D1EBAA5ADC966203397533x3k4J" TargetMode="External"/><Relationship Id="rId54" Type="http://schemas.openxmlformats.org/officeDocument/2006/relationships/hyperlink" Target="consultantplus://offline/ref=1896BDED45F05E535B7537D9198399B379F2E1CB60351816C3A92A20A73006FC8950E5C37BADB7DBC242B1C326C4F464D1EBAA5ADC966203397533x3k4J" TargetMode="External"/><Relationship Id="rId62" Type="http://schemas.openxmlformats.org/officeDocument/2006/relationships/hyperlink" Target="consultantplus://offline/ref=1896BDED45F05E535B7537D9198399B379F2E1CB6F331718C8A92A20A73006FC8950E5C37BADB7DBC242B6CB26C4F464D1EBAA5ADC966203397533x3k4J" TargetMode="External"/><Relationship Id="rId1" Type="http://schemas.openxmlformats.org/officeDocument/2006/relationships/styles" Target="styles.xml"/><Relationship Id="rId6" Type="http://schemas.openxmlformats.org/officeDocument/2006/relationships/hyperlink" Target="consultantplus://offline/ref=1896BDED45F05E535B7537D9198399B379F2E1CB6B341E13C2A92A20A73006FC8950E5C37BADB7DBC242B5C726C4F464D1EBAA5ADC966203397533x3k4J" TargetMode="External"/><Relationship Id="rId15" Type="http://schemas.openxmlformats.org/officeDocument/2006/relationships/hyperlink" Target="consultantplus://offline/ref=1896BDED45F05E535B7537D9198399B379F2E1CB60321F10C2A92A20A73006FC8950E5C37BADB7DBC242B1C126C4F464D1EBAA5ADC966203397533x3k4J" TargetMode="External"/><Relationship Id="rId23" Type="http://schemas.openxmlformats.org/officeDocument/2006/relationships/hyperlink" Target="consultantplus://offline/ref=1896BDED45F05E535B7537D9198399B379F2E1CB60351816C3A92A20A73006FC8950E5C37BADB7DBC242B7C426C4F464D1EBAA5ADC966203397533x3k4J" TargetMode="External"/><Relationship Id="rId28" Type="http://schemas.openxmlformats.org/officeDocument/2006/relationships/hyperlink" Target="consultantplus://offline/ref=1896BDED45F05E535B7537D9198399B379F2E1CB60341B17C2A92A20A73006FC8950E5C37BADB7DBC242B7C426C4F464D1EBAA5ADC966203397533x3k4J" TargetMode="External"/><Relationship Id="rId36" Type="http://schemas.openxmlformats.org/officeDocument/2006/relationships/hyperlink" Target="consultantplus://offline/ref=1896BDED45F05E535B7537D9198399B379F2E1CB6D341718C7A92A20A73006FC8950E5C37BADB7DBC242B4C126C4F464D1EBAA5ADC966203397533x3k4J" TargetMode="External"/><Relationship Id="rId49" Type="http://schemas.openxmlformats.org/officeDocument/2006/relationships/hyperlink" Target="consultantplus://offline/ref=1896BDED45F05E535B7537D9198399B379F2E1CB6D341718C7A92A20A73006FC8950E5C37BADB7DBC242B4CB26C4F464D1EBAA5ADC966203397533x3k4J" TargetMode="External"/><Relationship Id="rId57" Type="http://schemas.openxmlformats.org/officeDocument/2006/relationships/hyperlink" Target="consultantplus://offline/ref=1896BDED45F05E535B7537D9198399B379F2E1CB6B341E13C2A92A20A73006FC8950E5C37BADB7DBC242B5C426C4F464D1EBAA5ADC966203397533x3k4J" TargetMode="External"/><Relationship Id="rId10" Type="http://schemas.openxmlformats.org/officeDocument/2006/relationships/hyperlink" Target="consultantplus://offline/ref=1896BDED45F05E535B7537D9198399B379F2E1CB6E391A17C0A92A20A73006FC8950E5C37BADB7DBC242B5C726C4F464D1EBAA5ADC966203397533x3k4J" TargetMode="External"/><Relationship Id="rId31" Type="http://schemas.openxmlformats.org/officeDocument/2006/relationships/hyperlink" Target="consultantplus://offline/ref=1896BDED45F05E535B7537D9198399B379F2E1CB60351816C3A92A20A73006FC8950E5C37BADB7DBC242B7C526C4F464D1EBAA5ADC966203397533x3k4J" TargetMode="External"/><Relationship Id="rId44" Type="http://schemas.openxmlformats.org/officeDocument/2006/relationships/hyperlink" Target="consultantplus://offline/ref=1896BDED45F05E535B7537D9198399B379F2E1CB60341B17C2A92A20A73006FC8950E5C37BADB7DBC242B4C326C4F464D1EBAA5ADC966203397533x3k4J" TargetMode="External"/><Relationship Id="rId52" Type="http://schemas.openxmlformats.org/officeDocument/2006/relationships/hyperlink" Target="consultantplus://offline/ref=1896BDED45F05E535B7537D9198399B379F2E1CB6D341718C7A92A20A73006FC8950E5C37BADB7DBC242B7C326C4F464D1EBAA5ADC966203397533x3k4J" TargetMode="External"/><Relationship Id="rId60" Type="http://schemas.openxmlformats.org/officeDocument/2006/relationships/hyperlink" Target="consultantplus://offline/ref=1896BDED45F05E535B7537D9198399B379F2E1CB6E391A17C0A92A20A73006FC8950E5C37BADB7DBC242B5CA26C4F464D1EBAA5ADC966203397533x3k4J"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896BDED45F05E535B7537D9198399B379F2E1CB6D341718C7A92A20A73006FC8950E5C37BADB7DBC242B5C726C4F464D1EBAA5ADC966203397533x3k4J" TargetMode="External"/><Relationship Id="rId13" Type="http://schemas.openxmlformats.org/officeDocument/2006/relationships/hyperlink" Target="consultantplus://offline/ref=1896BDED45F05E535B7529D40FEFC4BB7CFABFC06B3415479DF6717DF0390CABCE1FBC813FA0B6D2C649E19369C5A82187F8AB5EDC94651Fx3k8J" TargetMode="External"/><Relationship Id="rId18" Type="http://schemas.openxmlformats.org/officeDocument/2006/relationships/hyperlink" Target="consultantplus://offline/ref=1896BDED45F05E535B7537D9198399B379F2E1CB6B361E10C1A92A20A73006FC8950E5C37BADB7DBC242B5C726C4F464D1EBAA5ADC966203397533x3k4J" TargetMode="External"/><Relationship Id="rId39" Type="http://schemas.openxmlformats.org/officeDocument/2006/relationships/hyperlink" Target="consultantplus://offline/ref=1896BDED45F05E535B7529D40FEFC4BB7CFABFC06B3415479DF6717DF0390CABCE1FBC813FA0B6D2C649E19369C5A82187F8AB5EDC94651Fx3k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6928</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2</cp:revision>
  <dcterms:created xsi:type="dcterms:W3CDTF">2023-07-13T09:38:00Z</dcterms:created>
  <dcterms:modified xsi:type="dcterms:W3CDTF">2023-07-13T09:38:00Z</dcterms:modified>
</cp:coreProperties>
</file>