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11" w:rsidRDefault="00196311">
      <w:pPr>
        <w:pStyle w:val="ConsPlusTitlePage"/>
      </w:pPr>
      <w:r>
        <w:t xml:space="preserve">Документ предоставлен </w:t>
      </w:r>
      <w:hyperlink r:id="rId5">
        <w:r>
          <w:rPr>
            <w:color w:val="0000FF"/>
          </w:rPr>
          <w:t>КонсультантПлюс</w:t>
        </w:r>
      </w:hyperlink>
      <w:r>
        <w:br/>
      </w:r>
    </w:p>
    <w:p w:rsidR="00196311" w:rsidRDefault="00196311">
      <w:pPr>
        <w:pStyle w:val="ConsPlusNormal"/>
        <w:outlineLvl w:val="0"/>
      </w:pPr>
    </w:p>
    <w:p w:rsidR="00196311" w:rsidRDefault="00196311">
      <w:pPr>
        <w:pStyle w:val="ConsPlusTitle"/>
        <w:jc w:val="center"/>
        <w:outlineLvl w:val="0"/>
      </w:pPr>
      <w:r>
        <w:t>АДМИНИСТРАЦИЯ ГОРОДА ПСКОВА</w:t>
      </w:r>
    </w:p>
    <w:p w:rsidR="00196311" w:rsidRDefault="00196311">
      <w:pPr>
        <w:pStyle w:val="ConsPlusTitle"/>
        <w:jc w:val="center"/>
      </w:pPr>
    </w:p>
    <w:p w:rsidR="00196311" w:rsidRDefault="00196311">
      <w:pPr>
        <w:pStyle w:val="ConsPlusTitle"/>
        <w:jc w:val="center"/>
      </w:pPr>
      <w:r>
        <w:t>ПОСТАНОВЛЕНИЕ</w:t>
      </w:r>
    </w:p>
    <w:p w:rsidR="00196311" w:rsidRDefault="00196311">
      <w:pPr>
        <w:pStyle w:val="ConsPlusTitle"/>
        <w:jc w:val="center"/>
      </w:pPr>
      <w:r>
        <w:t>от 1 февраля 2012 г. N 246</w:t>
      </w:r>
    </w:p>
    <w:p w:rsidR="00196311" w:rsidRDefault="00196311">
      <w:pPr>
        <w:pStyle w:val="ConsPlusTitle"/>
        <w:jc w:val="center"/>
      </w:pPr>
    </w:p>
    <w:p w:rsidR="00196311" w:rsidRDefault="00196311">
      <w:pPr>
        <w:pStyle w:val="ConsPlusTitle"/>
        <w:jc w:val="center"/>
      </w:pPr>
      <w:r>
        <w:t>ОБ УТВЕРЖДЕНИИ АДМИНИСТРАТИВНОГО РЕГЛАМЕНТА ПРЕДОСТАВЛЕНИЯ</w:t>
      </w:r>
    </w:p>
    <w:p w:rsidR="00196311" w:rsidRDefault="00196311">
      <w:pPr>
        <w:pStyle w:val="ConsPlusTitle"/>
        <w:jc w:val="center"/>
      </w:pPr>
      <w:r>
        <w:t>МУНИЦИПАЛЬНОЙ УСЛУГИ "ПРИЗНАНИЕ В УСТАНОВЛЕННОМ ПОРЯДКЕ</w:t>
      </w:r>
    </w:p>
    <w:p w:rsidR="00196311" w:rsidRDefault="00196311">
      <w:pPr>
        <w:pStyle w:val="ConsPlusTitle"/>
        <w:jc w:val="center"/>
      </w:pPr>
      <w:r>
        <w:t xml:space="preserve">ПОМЕЩЕНИЯ ЖИЛЫМ ПОМЕЩЕНИЕМ, ПРИГОДНЫМ (НЕПРИГОДНЫМ) </w:t>
      </w:r>
      <w:proofErr w:type="gramStart"/>
      <w:r>
        <w:t>ДЛЯ</w:t>
      </w:r>
      <w:proofErr w:type="gramEnd"/>
    </w:p>
    <w:p w:rsidR="00196311" w:rsidRDefault="00196311">
      <w:pPr>
        <w:pStyle w:val="ConsPlusTitle"/>
        <w:jc w:val="center"/>
      </w:pPr>
      <w:r>
        <w:t xml:space="preserve">ПРОЖИВАНИЯ ГРАЖДАН, А ТАКЖЕ МНОГОКВАРТИРНОГО ДОМА </w:t>
      </w:r>
      <w:proofErr w:type="gramStart"/>
      <w:r>
        <w:t>АВАРИЙНЫМ</w:t>
      </w:r>
      <w:proofErr w:type="gramEnd"/>
    </w:p>
    <w:p w:rsidR="00196311" w:rsidRDefault="00196311">
      <w:pPr>
        <w:pStyle w:val="ConsPlusTitle"/>
        <w:jc w:val="center"/>
      </w:pPr>
      <w:r>
        <w:t>И ПОДЛЕЖАЩИМ СНОСУ ИЛИ РЕКОНСТРУКЦИИ" НА ТЕРРИТОРИИ</w:t>
      </w:r>
    </w:p>
    <w:p w:rsidR="00196311" w:rsidRDefault="00196311">
      <w:pPr>
        <w:pStyle w:val="ConsPlusTitle"/>
        <w:jc w:val="center"/>
      </w:pPr>
      <w:r>
        <w:t>МУНИЦИПАЛЬНОГО ОБРАЗОВАНИЯ "ГОРОД ПСКОВ"</w:t>
      </w:r>
    </w:p>
    <w:p w:rsidR="00196311" w:rsidRDefault="00196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6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311" w:rsidRDefault="00196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6311" w:rsidRDefault="00196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6311" w:rsidRDefault="00196311">
            <w:pPr>
              <w:pStyle w:val="ConsPlusNormal"/>
              <w:jc w:val="center"/>
            </w:pPr>
            <w:r>
              <w:rPr>
                <w:color w:val="392C69"/>
              </w:rPr>
              <w:t>Список изменяющих документов</w:t>
            </w:r>
          </w:p>
          <w:p w:rsidR="00196311" w:rsidRDefault="00196311">
            <w:pPr>
              <w:pStyle w:val="ConsPlusNormal"/>
              <w:jc w:val="center"/>
            </w:pPr>
            <w:proofErr w:type="gramStart"/>
            <w:r>
              <w:rPr>
                <w:color w:val="392C69"/>
              </w:rPr>
              <w:t>(в ред. постановлений Администрации города Пскова</w:t>
            </w:r>
            <w:proofErr w:type="gramEnd"/>
          </w:p>
          <w:p w:rsidR="00196311" w:rsidRDefault="00196311">
            <w:pPr>
              <w:pStyle w:val="ConsPlusNormal"/>
              <w:jc w:val="center"/>
            </w:pPr>
            <w:r>
              <w:rPr>
                <w:color w:val="392C69"/>
              </w:rPr>
              <w:t xml:space="preserve">от 12.05.2012 </w:t>
            </w:r>
            <w:hyperlink r:id="rId6">
              <w:r>
                <w:rPr>
                  <w:color w:val="0000FF"/>
                </w:rPr>
                <w:t>N 1081</w:t>
              </w:r>
            </w:hyperlink>
            <w:r>
              <w:rPr>
                <w:color w:val="392C69"/>
              </w:rPr>
              <w:t xml:space="preserve">, от 05.12.2013 </w:t>
            </w:r>
            <w:hyperlink r:id="rId7">
              <w:r>
                <w:rPr>
                  <w:color w:val="0000FF"/>
                </w:rPr>
                <w:t>N 3344</w:t>
              </w:r>
            </w:hyperlink>
            <w:r>
              <w:rPr>
                <w:color w:val="392C69"/>
              </w:rPr>
              <w:t xml:space="preserve">, от 23.03.2015 </w:t>
            </w:r>
            <w:hyperlink r:id="rId8">
              <w:r>
                <w:rPr>
                  <w:color w:val="0000FF"/>
                </w:rPr>
                <w:t>N 608</w:t>
              </w:r>
            </w:hyperlink>
            <w:r>
              <w:rPr>
                <w:color w:val="392C69"/>
              </w:rPr>
              <w:t>,</w:t>
            </w:r>
          </w:p>
          <w:p w:rsidR="00196311" w:rsidRDefault="00196311">
            <w:pPr>
              <w:pStyle w:val="ConsPlusNormal"/>
              <w:jc w:val="center"/>
            </w:pPr>
            <w:r>
              <w:rPr>
                <w:color w:val="392C69"/>
              </w:rPr>
              <w:t xml:space="preserve">от 27.06.2016 </w:t>
            </w:r>
            <w:hyperlink r:id="rId9">
              <w:r>
                <w:rPr>
                  <w:color w:val="0000FF"/>
                </w:rPr>
                <w:t>N 864</w:t>
              </w:r>
            </w:hyperlink>
            <w:r>
              <w:rPr>
                <w:color w:val="392C69"/>
              </w:rPr>
              <w:t xml:space="preserve">, от 18.04.2017 </w:t>
            </w:r>
            <w:hyperlink r:id="rId10">
              <w:r>
                <w:rPr>
                  <w:color w:val="0000FF"/>
                </w:rPr>
                <w:t>N 484</w:t>
              </w:r>
            </w:hyperlink>
            <w:r>
              <w:rPr>
                <w:color w:val="392C69"/>
              </w:rPr>
              <w:t xml:space="preserve">, от 25.01.2019 </w:t>
            </w:r>
            <w:hyperlink r:id="rId11">
              <w:r>
                <w:rPr>
                  <w:color w:val="0000FF"/>
                </w:rPr>
                <w:t>N 38</w:t>
              </w:r>
            </w:hyperlink>
            <w:r>
              <w:rPr>
                <w:color w:val="392C69"/>
              </w:rPr>
              <w:t>,</w:t>
            </w:r>
          </w:p>
          <w:p w:rsidR="00196311" w:rsidRDefault="00196311">
            <w:pPr>
              <w:pStyle w:val="ConsPlusNormal"/>
              <w:jc w:val="center"/>
            </w:pPr>
            <w:r>
              <w:rPr>
                <w:color w:val="392C69"/>
              </w:rPr>
              <w:t xml:space="preserve">от 12.04.2022 </w:t>
            </w:r>
            <w:hyperlink r:id="rId12">
              <w:r>
                <w:rPr>
                  <w:color w:val="0000FF"/>
                </w:rPr>
                <w:t>N 584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6311" w:rsidRDefault="00196311">
            <w:pPr>
              <w:pStyle w:val="ConsPlusNormal"/>
            </w:pPr>
          </w:p>
        </w:tc>
      </w:tr>
    </w:tbl>
    <w:p w:rsidR="00196311" w:rsidRDefault="00196311">
      <w:pPr>
        <w:pStyle w:val="ConsPlusNormal"/>
        <w:jc w:val="center"/>
      </w:pPr>
    </w:p>
    <w:p w:rsidR="00196311" w:rsidRDefault="00196311">
      <w:pPr>
        <w:pStyle w:val="ConsPlusNormal"/>
        <w:ind w:firstLine="540"/>
        <w:jc w:val="both"/>
      </w:pPr>
      <w:proofErr w:type="gramStart"/>
      <w:r>
        <w:t xml:space="preserve">В целях повышения качества и доступности предоставления муниципальных услуг в сфере имущественных и земельных отношений в соответствии с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w:t>
      </w:r>
      <w:hyperlink r:id="rId15">
        <w:r>
          <w:rPr>
            <w:color w:val="0000FF"/>
          </w:rPr>
          <w:t>Порядком</w:t>
        </w:r>
      </w:hyperlink>
      <w:r>
        <w:t xml:space="preserve"> разработки и утверждения административных регламентов исполнения муниципальных функций и предоставления муниципальных услуг, утвержденным</w:t>
      </w:r>
      <w:proofErr w:type="gramEnd"/>
      <w:r>
        <w:t xml:space="preserve"> постановлением Администрации города Пскова от 11.03.2011 N 346, руководствуясь </w:t>
      </w:r>
      <w:hyperlink r:id="rId16">
        <w:r>
          <w:rPr>
            <w:color w:val="0000FF"/>
          </w:rPr>
          <w:t>пунктом 2 статьи 32</w:t>
        </w:r>
      </w:hyperlink>
      <w:r>
        <w:t xml:space="preserve">, </w:t>
      </w:r>
      <w:hyperlink r:id="rId17">
        <w:r>
          <w:rPr>
            <w:color w:val="0000FF"/>
          </w:rPr>
          <w:t>подпунктом 5 пункта 1 статьи 34</w:t>
        </w:r>
      </w:hyperlink>
      <w:r>
        <w:t xml:space="preserve"> Устава муниципального образования "Город Псков", Администрация города Пскова постановляет:</w:t>
      </w:r>
    </w:p>
    <w:p w:rsidR="00196311" w:rsidRDefault="00196311">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"Признание в установленном порядке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на территории муниципального образования "Город Псков" согласно приложению к настоящему постановлению.</w:t>
      </w:r>
    </w:p>
    <w:p w:rsidR="00196311" w:rsidRDefault="00196311">
      <w:pPr>
        <w:pStyle w:val="ConsPlusNormal"/>
        <w:spacing w:before="220"/>
        <w:ind w:firstLine="540"/>
        <w:jc w:val="both"/>
      </w:pPr>
      <w:r>
        <w:t>2.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196311" w:rsidRDefault="00196311">
      <w:pPr>
        <w:pStyle w:val="ConsPlusNormal"/>
        <w:spacing w:before="220"/>
        <w:ind w:firstLine="540"/>
        <w:jc w:val="both"/>
      </w:pPr>
      <w:r>
        <w:t>3. Настоящее постановление вступает в силу с момента его официального опубликования.</w:t>
      </w:r>
    </w:p>
    <w:p w:rsidR="00196311" w:rsidRDefault="00196311">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Пскова С.Д.Калинкина.</w:t>
      </w:r>
    </w:p>
    <w:p w:rsidR="00196311" w:rsidRDefault="00196311">
      <w:pPr>
        <w:pStyle w:val="ConsPlusNormal"/>
        <w:ind w:firstLine="540"/>
        <w:jc w:val="both"/>
      </w:pPr>
    </w:p>
    <w:p w:rsidR="00196311" w:rsidRDefault="00196311">
      <w:pPr>
        <w:pStyle w:val="ConsPlusNormal"/>
        <w:jc w:val="right"/>
      </w:pPr>
      <w:r>
        <w:t>Глава Администрации города Пскова</w:t>
      </w:r>
    </w:p>
    <w:p w:rsidR="00196311" w:rsidRDefault="00196311">
      <w:pPr>
        <w:pStyle w:val="ConsPlusNormal"/>
        <w:jc w:val="right"/>
      </w:pPr>
      <w:r>
        <w:t>П.М.СЛЕПЧЕНКО</w:t>
      </w:r>
    </w:p>
    <w:p w:rsidR="00196311" w:rsidRDefault="00196311">
      <w:pPr>
        <w:pStyle w:val="ConsPlusNormal"/>
        <w:jc w:val="right"/>
      </w:pPr>
    </w:p>
    <w:p w:rsidR="00196311" w:rsidRDefault="00196311">
      <w:pPr>
        <w:pStyle w:val="ConsPlusNormal"/>
        <w:jc w:val="right"/>
      </w:pPr>
    </w:p>
    <w:p w:rsidR="00196311" w:rsidRDefault="00196311">
      <w:pPr>
        <w:pStyle w:val="ConsPlusNormal"/>
        <w:jc w:val="right"/>
      </w:pPr>
    </w:p>
    <w:p w:rsidR="00196311" w:rsidRDefault="00196311">
      <w:pPr>
        <w:pStyle w:val="ConsPlusNormal"/>
        <w:jc w:val="right"/>
      </w:pPr>
    </w:p>
    <w:p w:rsidR="00196311" w:rsidRDefault="00196311">
      <w:pPr>
        <w:pStyle w:val="ConsPlusNormal"/>
        <w:jc w:val="right"/>
      </w:pPr>
    </w:p>
    <w:p w:rsidR="00196311" w:rsidRDefault="00196311">
      <w:pPr>
        <w:pStyle w:val="ConsPlusNormal"/>
        <w:jc w:val="right"/>
        <w:outlineLvl w:val="0"/>
      </w:pPr>
      <w:r>
        <w:t>Приложение</w:t>
      </w:r>
    </w:p>
    <w:p w:rsidR="00196311" w:rsidRDefault="00196311">
      <w:pPr>
        <w:pStyle w:val="ConsPlusNormal"/>
        <w:jc w:val="right"/>
      </w:pPr>
      <w:r>
        <w:t>к постановлению</w:t>
      </w:r>
    </w:p>
    <w:p w:rsidR="00196311" w:rsidRDefault="00196311">
      <w:pPr>
        <w:pStyle w:val="ConsPlusNormal"/>
        <w:jc w:val="right"/>
      </w:pPr>
      <w:r>
        <w:lastRenderedPageBreak/>
        <w:t>Администрации города Пскова</w:t>
      </w:r>
    </w:p>
    <w:p w:rsidR="00196311" w:rsidRDefault="00196311">
      <w:pPr>
        <w:pStyle w:val="ConsPlusNormal"/>
        <w:jc w:val="right"/>
      </w:pPr>
      <w:r>
        <w:t>от 1 февраля 2012 г. N 246</w:t>
      </w:r>
    </w:p>
    <w:p w:rsidR="00196311" w:rsidRDefault="00196311">
      <w:pPr>
        <w:pStyle w:val="ConsPlusNormal"/>
        <w:ind w:firstLine="540"/>
        <w:jc w:val="both"/>
      </w:pPr>
    </w:p>
    <w:p w:rsidR="00196311" w:rsidRDefault="00196311">
      <w:pPr>
        <w:pStyle w:val="ConsPlusTitle"/>
        <w:jc w:val="center"/>
      </w:pPr>
      <w:bookmarkStart w:id="0" w:name="P36"/>
      <w:bookmarkEnd w:id="0"/>
      <w:r>
        <w:t>АДМИНИСТРАТИВНЫЙ РЕГЛАМЕНТ</w:t>
      </w:r>
    </w:p>
    <w:p w:rsidR="00196311" w:rsidRDefault="00196311">
      <w:pPr>
        <w:pStyle w:val="ConsPlusTitle"/>
        <w:jc w:val="center"/>
      </w:pPr>
      <w:r>
        <w:t xml:space="preserve">ПРЕДОСТАВЛЕНИЯ МУНИЦИПАЛЬНОЙ УСЛУГИ "ПРИЗНАНИЕ </w:t>
      </w:r>
      <w:proofErr w:type="gramStart"/>
      <w:r>
        <w:t>В</w:t>
      </w:r>
      <w:proofErr w:type="gramEnd"/>
    </w:p>
    <w:p w:rsidR="00196311" w:rsidRDefault="00196311">
      <w:pPr>
        <w:pStyle w:val="ConsPlusTitle"/>
        <w:jc w:val="center"/>
      </w:pPr>
      <w:r>
        <w:t xml:space="preserve">УСТАНОВЛЕННОМ </w:t>
      </w:r>
      <w:proofErr w:type="gramStart"/>
      <w:r>
        <w:t>ПОРЯДКЕ</w:t>
      </w:r>
      <w:proofErr w:type="gramEnd"/>
      <w:r>
        <w:t xml:space="preserve"> ПОМЕЩЕНИЯ ЖИЛЫМ ПОМЕЩЕНИЕМ,</w:t>
      </w:r>
    </w:p>
    <w:p w:rsidR="00196311" w:rsidRDefault="00196311">
      <w:pPr>
        <w:pStyle w:val="ConsPlusTitle"/>
        <w:jc w:val="center"/>
      </w:pPr>
      <w:proofErr w:type="gramStart"/>
      <w:r>
        <w:t>ПРИГОДНЫМ</w:t>
      </w:r>
      <w:proofErr w:type="gramEnd"/>
      <w:r>
        <w:t xml:space="preserve"> (НЕПРИГОДНЫМ) ДЛЯ ПРОЖИВАНИЯ ГРАЖДАН, А ТАКЖЕ</w:t>
      </w:r>
    </w:p>
    <w:p w:rsidR="00196311" w:rsidRDefault="00196311">
      <w:pPr>
        <w:pStyle w:val="ConsPlusTitle"/>
        <w:jc w:val="center"/>
      </w:pPr>
      <w:r>
        <w:t>МНОГОКВАРТИРНОГО ДОМА АВАРИЙНЫМ И ПОДЛЕЖАЩИМ СНОСУ ИЛИ</w:t>
      </w:r>
    </w:p>
    <w:p w:rsidR="00196311" w:rsidRDefault="00196311">
      <w:pPr>
        <w:pStyle w:val="ConsPlusTitle"/>
        <w:jc w:val="center"/>
      </w:pPr>
      <w:r>
        <w:t>РЕКОНСТРУКЦИИ" НА ТЕРРИТОРИИ МУНИЦИПАЛЬНОГО ОБРАЗОВАНИЯ</w:t>
      </w:r>
    </w:p>
    <w:p w:rsidR="00196311" w:rsidRDefault="00196311">
      <w:pPr>
        <w:pStyle w:val="ConsPlusTitle"/>
        <w:jc w:val="center"/>
      </w:pPr>
      <w:r>
        <w:t>"ГОРОД ПСКОВ"</w:t>
      </w:r>
    </w:p>
    <w:p w:rsidR="00196311" w:rsidRDefault="00196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6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311" w:rsidRDefault="00196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6311" w:rsidRDefault="00196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6311" w:rsidRDefault="00196311">
            <w:pPr>
              <w:pStyle w:val="ConsPlusNormal"/>
              <w:jc w:val="center"/>
            </w:pPr>
            <w:r>
              <w:rPr>
                <w:color w:val="392C69"/>
              </w:rPr>
              <w:t>Список изменяющих документов</w:t>
            </w:r>
          </w:p>
          <w:p w:rsidR="00196311" w:rsidRDefault="00196311">
            <w:pPr>
              <w:pStyle w:val="ConsPlusNormal"/>
              <w:jc w:val="center"/>
            </w:pPr>
            <w:proofErr w:type="gramStart"/>
            <w:r>
              <w:rPr>
                <w:color w:val="392C69"/>
              </w:rPr>
              <w:t>(в ред. постановлений Администрации города Пскова</w:t>
            </w:r>
            <w:proofErr w:type="gramEnd"/>
          </w:p>
          <w:p w:rsidR="00196311" w:rsidRDefault="00196311">
            <w:pPr>
              <w:pStyle w:val="ConsPlusNormal"/>
              <w:jc w:val="center"/>
            </w:pPr>
            <w:r>
              <w:rPr>
                <w:color w:val="392C69"/>
              </w:rPr>
              <w:t xml:space="preserve">от 12.05.2012 </w:t>
            </w:r>
            <w:hyperlink r:id="rId18">
              <w:r>
                <w:rPr>
                  <w:color w:val="0000FF"/>
                </w:rPr>
                <w:t>N 1081</w:t>
              </w:r>
            </w:hyperlink>
            <w:r>
              <w:rPr>
                <w:color w:val="392C69"/>
              </w:rPr>
              <w:t xml:space="preserve">, от 05.12.2013 </w:t>
            </w:r>
            <w:hyperlink r:id="rId19">
              <w:r>
                <w:rPr>
                  <w:color w:val="0000FF"/>
                </w:rPr>
                <w:t>N 3344</w:t>
              </w:r>
            </w:hyperlink>
            <w:r>
              <w:rPr>
                <w:color w:val="392C69"/>
              </w:rPr>
              <w:t xml:space="preserve">, от 23.03.2015 </w:t>
            </w:r>
            <w:hyperlink r:id="rId20">
              <w:r>
                <w:rPr>
                  <w:color w:val="0000FF"/>
                </w:rPr>
                <w:t>N 608</w:t>
              </w:r>
            </w:hyperlink>
            <w:r>
              <w:rPr>
                <w:color w:val="392C69"/>
              </w:rPr>
              <w:t>,</w:t>
            </w:r>
          </w:p>
          <w:p w:rsidR="00196311" w:rsidRDefault="00196311">
            <w:pPr>
              <w:pStyle w:val="ConsPlusNormal"/>
              <w:jc w:val="center"/>
            </w:pPr>
            <w:r>
              <w:rPr>
                <w:color w:val="392C69"/>
              </w:rPr>
              <w:t xml:space="preserve">от 27.06.2016 </w:t>
            </w:r>
            <w:hyperlink r:id="rId21">
              <w:r>
                <w:rPr>
                  <w:color w:val="0000FF"/>
                </w:rPr>
                <w:t>N 864</w:t>
              </w:r>
            </w:hyperlink>
            <w:r>
              <w:rPr>
                <w:color w:val="392C69"/>
              </w:rPr>
              <w:t xml:space="preserve">, от 18.04.2017 </w:t>
            </w:r>
            <w:hyperlink r:id="rId22">
              <w:r>
                <w:rPr>
                  <w:color w:val="0000FF"/>
                </w:rPr>
                <w:t>N 484</w:t>
              </w:r>
            </w:hyperlink>
            <w:r>
              <w:rPr>
                <w:color w:val="392C69"/>
              </w:rPr>
              <w:t xml:space="preserve">, от 25.01.2019 </w:t>
            </w:r>
            <w:hyperlink r:id="rId23">
              <w:r>
                <w:rPr>
                  <w:color w:val="0000FF"/>
                </w:rPr>
                <w:t>N 38</w:t>
              </w:r>
            </w:hyperlink>
            <w:r>
              <w:rPr>
                <w:color w:val="392C69"/>
              </w:rPr>
              <w:t>,</w:t>
            </w:r>
          </w:p>
          <w:p w:rsidR="00196311" w:rsidRDefault="00196311">
            <w:pPr>
              <w:pStyle w:val="ConsPlusNormal"/>
              <w:jc w:val="center"/>
            </w:pPr>
            <w:r>
              <w:rPr>
                <w:color w:val="392C69"/>
              </w:rPr>
              <w:t xml:space="preserve">от 12.04.2022 </w:t>
            </w:r>
            <w:hyperlink r:id="rId24">
              <w:r>
                <w:rPr>
                  <w:color w:val="0000FF"/>
                </w:rPr>
                <w:t>N 584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6311" w:rsidRDefault="00196311">
            <w:pPr>
              <w:pStyle w:val="ConsPlusNormal"/>
            </w:pPr>
          </w:p>
        </w:tc>
      </w:tr>
    </w:tbl>
    <w:p w:rsidR="00196311" w:rsidRDefault="00196311">
      <w:pPr>
        <w:pStyle w:val="ConsPlusNormal"/>
        <w:ind w:firstLine="540"/>
        <w:jc w:val="both"/>
      </w:pPr>
    </w:p>
    <w:p w:rsidR="00196311" w:rsidRDefault="00196311">
      <w:pPr>
        <w:pStyle w:val="ConsPlusTitle"/>
        <w:jc w:val="center"/>
        <w:outlineLvl w:val="1"/>
      </w:pPr>
      <w:r>
        <w:t>I. ОБЩИЕ ПОЛОЖЕНИЯ</w:t>
      </w:r>
    </w:p>
    <w:p w:rsidR="00196311" w:rsidRDefault="00196311">
      <w:pPr>
        <w:pStyle w:val="ConsPlusNormal"/>
        <w:ind w:firstLine="540"/>
        <w:jc w:val="both"/>
      </w:pPr>
    </w:p>
    <w:p w:rsidR="00196311" w:rsidRDefault="00196311">
      <w:pPr>
        <w:pStyle w:val="ConsPlusNormal"/>
        <w:ind w:firstLine="540"/>
        <w:jc w:val="both"/>
      </w:pPr>
      <w:r>
        <w:t>1. Административный регламент предоставления муниципальной услуги (далее - административный регламент) разработан с целью:</w:t>
      </w:r>
    </w:p>
    <w:p w:rsidR="00196311" w:rsidRDefault="00196311">
      <w:pPr>
        <w:pStyle w:val="ConsPlusNormal"/>
        <w:spacing w:before="220"/>
        <w:ind w:firstLine="540"/>
        <w:jc w:val="both"/>
      </w:pPr>
      <w:r>
        <w:t>1) упорядочения, устранения избыточных административных процедур и административных действий при предоставлении муниципальной услуги;</w:t>
      </w:r>
    </w:p>
    <w:p w:rsidR="00196311" w:rsidRDefault="00196311">
      <w:pPr>
        <w:pStyle w:val="ConsPlusNormal"/>
        <w:spacing w:before="220"/>
        <w:ind w:firstLine="540"/>
        <w:jc w:val="both"/>
      </w:pPr>
      <w:r>
        <w:t>2) учета мнения и интересов заявителя;</w:t>
      </w:r>
    </w:p>
    <w:p w:rsidR="00196311" w:rsidRDefault="00196311">
      <w:pPr>
        <w:pStyle w:val="ConsPlusNormal"/>
        <w:spacing w:before="220"/>
        <w:ind w:firstLine="540"/>
        <w:jc w:val="both"/>
      </w:pPr>
      <w:r>
        <w:t>3) минимизации расходов времени и иных ресурсов заявителя,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rsidR="00196311" w:rsidRDefault="00196311">
      <w:pPr>
        <w:pStyle w:val="ConsPlusNormal"/>
        <w:spacing w:before="220"/>
        <w:ind w:firstLine="540"/>
        <w:jc w:val="both"/>
      </w:pPr>
      <w:r>
        <w:t>4) закрепления измеряемых требований к качеству и доступности муниципальной услуги;</w:t>
      </w:r>
    </w:p>
    <w:p w:rsidR="00196311" w:rsidRDefault="00196311">
      <w:pPr>
        <w:pStyle w:val="ConsPlusNormal"/>
        <w:spacing w:before="220"/>
        <w:ind w:firstLine="540"/>
        <w:jc w:val="both"/>
      </w:pPr>
      <w:r>
        <w:t>5) повышения качества предоставляемой муниципальной услуги;</w:t>
      </w:r>
    </w:p>
    <w:p w:rsidR="00196311" w:rsidRDefault="00196311">
      <w:pPr>
        <w:pStyle w:val="ConsPlusNormal"/>
        <w:spacing w:before="220"/>
        <w:ind w:firstLine="540"/>
        <w:jc w:val="both"/>
      </w:pPr>
      <w:r>
        <w:t>6) закрепления ответственности должностных лиц за соблюдение ими требований административных процедур или административных действий.</w:t>
      </w:r>
    </w:p>
    <w:p w:rsidR="00196311" w:rsidRDefault="00196311">
      <w:pPr>
        <w:pStyle w:val="ConsPlusNormal"/>
        <w:spacing w:before="220"/>
        <w:ind w:firstLine="540"/>
        <w:jc w:val="both"/>
      </w:pPr>
      <w:r>
        <w:t>2. Предоставление муниципальной услуги "Признание в установленном порядке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(далее - муниципальная услуга) осуществляется в соответствии со следующими нормативными правовыми актами:</w:t>
      </w:r>
    </w:p>
    <w:p w:rsidR="00196311" w:rsidRDefault="00196311">
      <w:pPr>
        <w:pStyle w:val="ConsPlusNormal"/>
        <w:spacing w:before="220"/>
        <w:ind w:firstLine="540"/>
        <w:jc w:val="both"/>
      </w:pPr>
      <w:r>
        <w:t xml:space="preserve">1) Жилищным </w:t>
      </w:r>
      <w:hyperlink r:id="rId25">
        <w:r>
          <w:rPr>
            <w:color w:val="0000FF"/>
          </w:rPr>
          <w:t>кодексом</w:t>
        </w:r>
      </w:hyperlink>
      <w:r>
        <w:t xml:space="preserve"> Российской Федерации ("Собрание законодательства РФ", 03.01.2005);</w:t>
      </w:r>
    </w:p>
    <w:p w:rsidR="00196311" w:rsidRDefault="00196311">
      <w:pPr>
        <w:pStyle w:val="ConsPlusNormal"/>
        <w:spacing w:before="220"/>
        <w:ind w:firstLine="540"/>
        <w:jc w:val="both"/>
      </w:pPr>
      <w:r>
        <w:t xml:space="preserve">2) Федеральным </w:t>
      </w:r>
      <w:hyperlink r:id="rId26">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("Российская газета", 05.05.2006, N 95);</w:t>
      </w:r>
    </w:p>
    <w:p w:rsidR="00196311" w:rsidRDefault="00196311">
      <w:pPr>
        <w:pStyle w:val="ConsPlusNormal"/>
        <w:spacing w:before="220"/>
        <w:ind w:firstLine="540"/>
        <w:jc w:val="both"/>
      </w:pPr>
      <w:proofErr w:type="gramStart"/>
      <w:r>
        <w:t xml:space="preserve">3) </w:t>
      </w:r>
      <w:hyperlink r:id="rId27">
        <w:r>
          <w:rPr>
            <w:color w:val="0000FF"/>
          </w:rPr>
          <w:t>постановлением</w:t>
        </w:r>
      </w:hyperlink>
      <w:r>
        <w:t xml:space="preserve"> Правительства РФ от 28.01.2006 N 47 (ред. от 27.07.2020)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06.02.2006, N 6, ст. 702, "Российская газета", N 28, 10.02.2006);</w:t>
      </w:r>
      <w:proofErr w:type="gramEnd"/>
    </w:p>
    <w:p w:rsidR="00196311" w:rsidRDefault="00196311">
      <w:pPr>
        <w:pStyle w:val="ConsPlusNormal"/>
        <w:jc w:val="both"/>
      </w:pPr>
      <w:r>
        <w:lastRenderedPageBreak/>
        <w:t xml:space="preserve">(пп. 3 в ред. </w:t>
      </w:r>
      <w:hyperlink r:id="rId28">
        <w:r>
          <w:rPr>
            <w:color w:val="0000FF"/>
          </w:rPr>
          <w:t>постановления</w:t>
        </w:r>
      </w:hyperlink>
      <w:r>
        <w:t xml:space="preserve"> Администрации города Пскова от 12.04.2022 N 584)</w:t>
      </w:r>
    </w:p>
    <w:p w:rsidR="00196311" w:rsidRDefault="00196311">
      <w:pPr>
        <w:pStyle w:val="ConsPlusNormal"/>
        <w:spacing w:before="220"/>
        <w:ind w:firstLine="540"/>
        <w:jc w:val="both"/>
      </w:pPr>
      <w:r>
        <w:t xml:space="preserve">4) </w:t>
      </w:r>
      <w:hyperlink r:id="rId29">
        <w:r>
          <w:rPr>
            <w:color w:val="0000FF"/>
          </w:rPr>
          <w:t>решением</w:t>
        </w:r>
      </w:hyperlink>
      <w:r>
        <w:t xml:space="preserve"> Псковской городской Думы от 30.05.2012 N 130 "Об утверждении Положения о межведомственной комиссии по использованию жилого фонда и ее состава" ("Псковские новости", N 40, 06.06.2012);</w:t>
      </w:r>
    </w:p>
    <w:p w:rsidR="00196311" w:rsidRDefault="00196311">
      <w:pPr>
        <w:pStyle w:val="ConsPlusNormal"/>
        <w:jc w:val="both"/>
      </w:pPr>
      <w:r>
        <w:t xml:space="preserve">(пп. 4 в ред. </w:t>
      </w:r>
      <w:hyperlink r:id="rId30">
        <w:r>
          <w:rPr>
            <w:color w:val="0000FF"/>
          </w:rPr>
          <w:t>постановления</w:t>
        </w:r>
      </w:hyperlink>
      <w:r>
        <w:t xml:space="preserve"> Администрации города Пскова от 27.06.2016 N 864)</w:t>
      </w:r>
    </w:p>
    <w:p w:rsidR="00196311" w:rsidRDefault="00196311">
      <w:pPr>
        <w:pStyle w:val="ConsPlusNormal"/>
        <w:spacing w:before="220"/>
        <w:ind w:firstLine="540"/>
        <w:jc w:val="both"/>
      </w:pPr>
      <w:r>
        <w:t xml:space="preserve">5) </w:t>
      </w:r>
      <w:hyperlink r:id="rId31">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(газета "Псковские новости" N 18 от 16.03.2011);</w:t>
      </w:r>
    </w:p>
    <w:p w:rsidR="00196311" w:rsidRDefault="00196311">
      <w:pPr>
        <w:pStyle w:val="ConsPlusNormal"/>
        <w:spacing w:before="220"/>
        <w:ind w:firstLine="540"/>
        <w:jc w:val="both"/>
      </w:pPr>
      <w:r>
        <w:t>6) настоящим административным регламентом.</w:t>
      </w:r>
    </w:p>
    <w:p w:rsidR="00196311" w:rsidRDefault="00196311">
      <w:pPr>
        <w:pStyle w:val="ConsPlusNormal"/>
        <w:spacing w:before="220"/>
        <w:ind w:firstLine="540"/>
        <w:jc w:val="both"/>
      </w:pPr>
      <w:r>
        <w:t>3. Получателями услуги могут быть физические и юридические лица либо их уполномоченные представители (далее - заявители).</w:t>
      </w:r>
    </w:p>
    <w:p w:rsidR="00196311" w:rsidRDefault="00196311">
      <w:pPr>
        <w:pStyle w:val="ConsPlusNormal"/>
        <w:jc w:val="both"/>
      </w:pPr>
      <w:r>
        <w:t>(</w:t>
      </w:r>
      <w:proofErr w:type="gramStart"/>
      <w:r>
        <w:t>п</w:t>
      </w:r>
      <w:proofErr w:type="gramEnd"/>
      <w:r>
        <w:t xml:space="preserve">. 3 в ред. </w:t>
      </w:r>
      <w:hyperlink r:id="rId32">
        <w:r>
          <w:rPr>
            <w:color w:val="0000FF"/>
          </w:rPr>
          <w:t>постановления</w:t>
        </w:r>
      </w:hyperlink>
      <w:r>
        <w:t xml:space="preserve"> Администрации города Пскова от 12.04.2022 N 584)</w:t>
      </w:r>
    </w:p>
    <w:p w:rsidR="00196311" w:rsidRDefault="00196311">
      <w:pPr>
        <w:pStyle w:val="ConsPlusNormal"/>
        <w:spacing w:before="220"/>
        <w:ind w:firstLine="540"/>
        <w:jc w:val="both"/>
      </w:pPr>
      <w:r>
        <w:t>4. Органом Администрации города Пскова, уполномоченным на предоставление муниципальной услуги на территории муниципального образования "Город Псков" (далее - город Псков), является Управление по учету и распределению жилой площади Администрации города Пскова (далее - Управление).</w:t>
      </w:r>
    </w:p>
    <w:p w:rsidR="00196311" w:rsidRDefault="00196311">
      <w:pPr>
        <w:pStyle w:val="ConsPlusNormal"/>
        <w:jc w:val="both"/>
      </w:pPr>
      <w:r>
        <w:t>(</w:t>
      </w:r>
      <w:proofErr w:type="gramStart"/>
      <w:r>
        <w:t>п</w:t>
      </w:r>
      <w:proofErr w:type="gramEnd"/>
      <w:r>
        <w:t xml:space="preserve">. 4 в ред. </w:t>
      </w:r>
      <w:hyperlink r:id="rId33">
        <w:r>
          <w:rPr>
            <w:color w:val="0000FF"/>
          </w:rPr>
          <w:t>постановления</w:t>
        </w:r>
      </w:hyperlink>
      <w:r>
        <w:t xml:space="preserve"> Администрации города Пскова от 12.04.2022 N 584)</w:t>
      </w:r>
    </w:p>
    <w:p w:rsidR="00196311" w:rsidRDefault="00196311">
      <w:pPr>
        <w:pStyle w:val="ConsPlusNormal"/>
        <w:spacing w:before="220"/>
        <w:ind w:firstLine="540"/>
        <w:jc w:val="both"/>
      </w:pPr>
      <w:r>
        <w:t>5. Место нахождения Управления: 180017, г. Псков, ул. Яна Фабрициуса, д. 6.</w:t>
      </w:r>
    </w:p>
    <w:p w:rsidR="00196311" w:rsidRDefault="00196311">
      <w:pPr>
        <w:pStyle w:val="ConsPlusNormal"/>
        <w:spacing w:before="220"/>
        <w:ind w:firstLine="540"/>
        <w:jc w:val="both"/>
      </w:pPr>
      <w:r>
        <w:t>Номер телефона/факса Управления: (8112) 29-12-00, (8112) 29-12-01. Адрес электронной почты Управления (e-mail): uurgp@pskovadmin.ru.</w:t>
      </w:r>
    </w:p>
    <w:p w:rsidR="00196311" w:rsidRDefault="00196311">
      <w:pPr>
        <w:pStyle w:val="ConsPlusNormal"/>
        <w:spacing w:before="220"/>
        <w:ind w:firstLine="540"/>
        <w:jc w:val="both"/>
      </w:pPr>
      <w:r>
        <w:t>График (режим) работы Управления: ежедневно, кроме субботы, воскресенья и нерабочих праздничных дней, с 8.48 до 18.00 часов (по пятницам - до 17.00), перерыв - 13.00 - 14.00 часов.</w:t>
      </w:r>
    </w:p>
    <w:p w:rsidR="00196311" w:rsidRDefault="00196311">
      <w:pPr>
        <w:pStyle w:val="ConsPlusNormal"/>
        <w:spacing w:before="220"/>
        <w:ind w:firstLine="540"/>
        <w:jc w:val="both"/>
      </w:pPr>
      <w:r>
        <w:t xml:space="preserve">Информация о предоставлении муниципальной услуги и настоящем административном регламенте размещается </w:t>
      </w:r>
      <w:proofErr w:type="gramStart"/>
      <w:r>
        <w:t>на</w:t>
      </w:r>
      <w:proofErr w:type="gramEnd"/>
      <w:r>
        <w:t>:</w:t>
      </w:r>
    </w:p>
    <w:p w:rsidR="00196311" w:rsidRDefault="00196311">
      <w:pPr>
        <w:pStyle w:val="ConsPlusNormal"/>
        <w:spacing w:before="220"/>
        <w:ind w:firstLine="540"/>
        <w:jc w:val="both"/>
      </w:pPr>
      <w:r>
        <w:t xml:space="preserve">- официальном </w:t>
      </w:r>
      <w:proofErr w:type="gramStart"/>
      <w:r>
        <w:t>сайте</w:t>
      </w:r>
      <w:proofErr w:type="gramEnd"/>
      <w:r>
        <w:t xml:space="preserve"> муниципального образования "Город Псков" в сети Интернет: www.pskovgorod.ru;</w:t>
      </w:r>
    </w:p>
    <w:p w:rsidR="00196311" w:rsidRDefault="00196311">
      <w:pPr>
        <w:pStyle w:val="ConsPlusNormal"/>
        <w:spacing w:before="220"/>
        <w:ind w:firstLine="540"/>
        <w:jc w:val="both"/>
      </w:pPr>
      <w:r>
        <w:t xml:space="preserve">- </w:t>
      </w:r>
      <w:proofErr w:type="gramStart"/>
      <w:r>
        <w:t>портале</w:t>
      </w:r>
      <w:proofErr w:type="gramEnd"/>
      <w:r>
        <w:t xml:space="preserve"> государственных услуг Псковской области: www.gosuslugi.pskov.ru.</w:t>
      </w:r>
    </w:p>
    <w:p w:rsidR="00196311" w:rsidRDefault="00196311">
      <w:pPr>
        <w:pStyle w:val="ConsPlusNormal"/>
        <w:spacing w:before="220"/>
        <w:ind w:firstLine="540"/>
        <w:jc w:val="both"/>
      </w:pPr>
      <w:r>
        <w:t>Официальное издание для публикации нормативных правовых актов: печатное средство массовой информации - муниципальная газета "Псковские новости".</w:t>
      </w:r>
    </w:p>
    <w:p w:rsidR="00196311" w:rsidRDefault="00196311">
      <w:pPr>
        <w:pStyle w:val="ConsPlusNormal"/>
        <w:jc w:val="both"/>
      </w:pPr>
      <w:r>
        <w:t xml:space="preserve">(п. 5 в ред. </w:t>
      </w:r>
      <w:hyperlink r:id="rId34">
        <w:r>
          <w:rPr>
            <w:color w:val="0000FF"/>
          </w:rPr>
          <w:t>постановления</w:t>
        </w:r>
      </w:hyperlink>
      <w:r>
        <w:t xml:space="preserve"> Администрации города Пскова от 12.04.2022 N 584)</w:t>
      </w:r>
    </w:p>
    <w:p w:rsidR="00196311" w:rsidRDefault="00196311">
      <w:pPr>
        <w:pStyle w:val="ConsPlusNormal"/>
        <w:ind w:firstLine="540"/>
        <w:jc w:val="both"/>
      </w:pPr>
    </w:p>
    <w:p w:rsidR="00196311" w:rsidRDefault="00196311">
      <w:pPr>
        <w:pStyle w:val="ConsPlusTitle"/>
        <w:jc w:val="center"/>
        <w:outlineLvl w:val="1"/>
      </w:pPr>
      <w:r>
        <w:t>II. СТАНДАРТ ПРЕДОСТАВЛЕНИЯ МУНИЦИПАЛЬНОЙ УСЛУГИ</w:t>
      </w:r>
    </w:p>
    <w:p w:rsidR="00196311" w:rsidRDefault="00196311">
      <w:pPr>
        <w:pStyle w:val="ConsPlusNormal"/>
        <w:ind w:firstLine="540"/>
        <w:jc w:val="both"/>
      </w:pPr>
    </w:p>
    <w:p w:rsidR="00196311" w:rsidRDefault="00196311">
      <w:pPr>
        <w:pStyle w:val="ConsPlusNormal"/>
        <w:ind w:firstLine="540"/>
        <w:jc w:val="both"/>
      </w:pPr>
      <w:r>
        <w:t>1. Наименование муниципальной услуги "Признание в установленном порядке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p>
    <w:p w:rsidR="00196311" w:rsidRDefault="00196311">
      <w:pPr>
        <w:pStyle w:val="ConsPlusNormal"/>
        <w:spacing w:before="220"/>
        <w:ind w:firstLine="540"/>
        <w:jc w:val="both"/>
      </w:pPr>
      <w:r>
        <w:t>2. Муниципальная услуга предоставляется Управлением.</w:t>
      </w:r>
    </w:p>
    <w:p w:rsidR="00196311" w:rsidRDefault="00196311">
      <w:pPr>
        <w:pStyle w:val="ConsPlusNormal"/>
        <w:spacing w:before="220"/>
        <w:ind w:firstLine="540"/>
        <w:jc w:val="both"/>
      </w:pPr>
      <w:r>
        <w:t>3. Результатом предоставления муниципальной услуги является признание помещения жилым помещением, пригодным (непригодным) для проживания, многоквартирного дома аварийным и подлежащим сносу или реконструкции.</w:t>
      </w:r>
    </w:p>
    <w:p w:rsidR="00196311" w:rsidRDefault="00196311">
      <w:pPr>
        <w:pStyle w:val="ConsPlusNormal"/>
        <w:spacing w:before="220"/>
        <w:ind w:firstLine="540"/>
        <w:jc w:val="both"/>
      </w:pPr>
      <w:r>
        <w:t xml:space="preserve">4. Срок предоставления муниципальной услуги составляет 30 дней с момента регистрации </w:t>
      </w:r>
      <w:r>
        <w:lastRenderedPageBreak/>
        <w:t>заявления в Управлении. В исключительных случаях данный срок может быть продлен, но не более чем на 30 дней с обязательным уведомлением заявителя. Общий срок в данном случае составляет 60 дней с момента регистрации заявления в Управлении.</w:t>
      </w:r>
    </w:p>
    <w:p w:rsidR="00196311" w:rsidRDefault="00196311">
      <w:pPr>
        <w:pStyle w:val="ConsPlusNormal"/>
        <w:spacing w:before="220"/>
        <w:ind w:firstLine="540"/>
        <w:jc w:val="both"/>
      </w:pPr>
      <w:r>
        <w:t>5. Правовые основания для предоставления услуги:</w:t>
      </w:r>
    </w:p>
    <w:p w:rsidR="00196311" w:rsidRDefault="00196311">
      <w:pPr>
        <w:pStyle w:val="ConsPlusNormal"/>
        <w:spacing w:before="220"/>
        <w:ind w:firstLine="540"/>
        <w:jc w:val="both"/>
      </w:pPr>
      <w:r>
        <w:t xml:space="preserve">Жилищный </w:t>
      </w:r>
      <w:hyperlink r:id="rId35">
        <w:r>
          <w:rPr>
            <w:color w:val="0000FF"/>
          </w:rPr>
          <w:t>кодекс</w:t>
        </w:r>
      </w:hyperlink>
      <w:r>
        <w:t xml:space="preserve"> Российской Федерации;</w:t>
      </w:r>
    </w:p>
    <w:p w:rsidR="00196311" w:rsidRDefault="00196311">
      <w:pPr>
        <w:pStyle w:val="ConsPlusNormal"/>
        <w:spacing w:before="220"/>
        <w:ind w:firstLine="540"/>
        <w:jc w:val="both"/>
      </w:pPr>
      <w:r>
        <w:t xml:space="preserve">Федеральный </w:t>
      </w:r>
      <w:hyperlink r:id="rId36">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196311" w:rsidRDefault="00196311">
      <w:pPr>
        <w:pStyle w:val="ConsPlusNormal"/>
        <w:spacing w:before="220"/>
        <w:ind w:firstLine="540"/>
        <w:jc w:val="both"/>
      </w:pPr>
      <w:bookmarkStart w:id="1" w:name="P89"/>
      <w:bookmarkEnd w:id="1"/>
      <w:r>
        <w:t>6. Перечень необходимых документов для получения муниципальной услуги:</w:t>
      </w:r>
    </w:p>
    <w:p w:rsidR="00196311" w:rsidRDefault="00196311">
      <w:pPr>
        <w:pStyle w:val="ConsPlusNormal"/>
        <w:spacing w:before="220"/>
        <w:ind w:firstLine="540"/>
        <w:jc w:val="both"/>
      </w:pPr>
      <w:r>
        <w:t>1) заявление о предоставлении муниципальной услуги. Заявление должно содержать следующую информацию:</w:t>
      </w:r>
    </w:p>
    <w:p w:rsidR="00196311" w:rsidRDefault="00196311">
      <w:pPr>
        <w:pStyle w:val="ConsPlusNormal"/>
        <w:spacing w:before="220"/>
        <w:ind w:firstLine="540"/>
        <w:jc w:val="both"/>
      </w:pPr>
      <w:proofErr w:type="gramStart"/>
      <w:r>
        <w:t>для граждан: фамилию, имя, отчество, почтовый адрес, по которому должен быть направлен ответ, личную подпись с указанием даты обращения;</w:t>
      </w:r>
      <w:proofErr w:type="gramEnd"/>
    </w:p>
    <w:p w:rsidR="00196311" w:rsidRDefault="00196311">
      <w:pPr>
        <w:pStyle w:val="ConsPlusNormal"/>
        <w:spacing w:before="220"/>
        <w:ind w:firstLine="540"/>
        <w:jc w:val="both"/>
      </w:pPr>
      <w:r>
        <w:t>для юридических лиц: полное наименование юридического лица, фамилию, имя, отчество руководителя, почтовый адрес, по которому должен быть направлен ответ, подпись полномочного представителя юридического лица, печать организации (в случае, если письменное обращение представлено не на бланке организации), с указанием даты обращения.</w:t>
      </w:r>
    </w:p>
    <w:p w:rsidR="00196311" w:rsidRDefault="00196311">
      <w:pPr>
        <w:pStyle w:val="ConsPlusNormal"/>
        <w:spacing w:before="220"/>
        <w:ind w:firstLine="540"/>
        <w:jc w:val="both"/>
      </w:pPr>
      <w:r>
        <w:t>В письменном обращении за предоставлением муниципальной услуги заявителями указывается адресат (Управление), либо должность, фамилия и инициалы должностного лица Управления, которому адресовано обращение.</w:t>
      </w:r>
    </w:p>
    <w:p w:rsidR="00196311" w:rsidRDefault="00196311">
      <w:pPr>
        <w:pStyle w:val="ConsPlusNormal"/>
        <w:spacing w:before="220"/>
        <w:ind w:firstLine="540"/>
        <w:jc w:val="both"/>
      </w:pPr>
      <w:r>
        <w:t>Письменное обращение может быть написано от руки или оформлено в печатном виде.</w:t>
      </w:r>
    </w:p>
    <w:p w:rsidR="00196311" w:rsidRDefault="00196311">
      <w:pPr>
        <w:pStyle w:val="ConsPlusNormal"/>
        <w:spacing w:before="220"/>
        <w:ind w:firstLine="540"/>
        <w:jc w:val="both"/>
      </w:pPr>
      <w:r>
        <w:t>Письменное обращение может доставляться непосредственно в Управление, направляется почтовым отправлением или на адрес электронной почты Управления, либо через многофункциональный центр предоставления государственных и муниципальных услуг. При обращении заявителя непосредственно в Управление предъявляется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196311" w:rsidRDefault="00196311">
      <w:pPr>
        <w:pStyle w:val="ConsPlusNormal"/>
        <w:jc w:val="both"/>
      </w:pPr>
      <w:r>
        <w:t xml:space="preserve">(абзац введен </w:t>
      </w:r>
      <w:hyperlink r:id="rId37">
        <w:r>
          <w:rPr>
            <w:color w:val="0000FF"/>
          </w:rPr>
          <w:t>постановлением</w:t>
        </w:r>
      </w:hyperlink>
      <w:r>
        <w:t xml:space="preserve"> Администрации города Пскова от 12.04.2022 N 584)</w:t>
      </w:r>
    </w:p>
    <w:p w:rsidR="00196311" w:rsidRDefault="00196311">
      <w:pPr>
        <w:pStyle w:val="ConsPlusNormal"/>
        <w:spacing w:before="220"/>
        <w:ind w:firstLine="540"/>
        <w:jc w:val="both"/>
      </w:pPr>
      <w:r>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96311" w:rsidRDefault="00196311">
      <w:pPr>
        <w:pStyle w:val="ConsPlusNormal"/>
        <w:spacing w:before="220"/>
        <w:ind w:firstLine="540"/>
        <w:jc w:val="both"/>
      </w:pPr>
      <w:r>
        <w:t>3) в отношении нежилого помещения для признания его в дальнейшем жилым помещением - проект реконструкции нежилого помещения;</w:t>
      </w:r>
    </w:p>
    <w:p w:rsidR="00196311" w:rsidRDefault="00196311">
      <w:pPr>
        <w:pStyle w:val="ConsPlusNormal"/>
        <w:spacing w:before="220"/>
        <w:ind w:firstLine="540"/>
        <w:jc w:val="both"/>
      </w:pPr>
      <w: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96311" w:rsidRDefault="00196311">
      <w:pPr>
        <w:pStyle w:val="ConsPlusNormal"/>
        <w:spacing w:before="220"/>
        <w:ind w:firstLine="540"/>
        <w:jc w:val="both"/>
      </w:pPr>
      <w: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96311" w:rsidRDefault="00196311">
      <w:pPr>
        <w:pStyle w:val="ConsPlusNormal"/>
        <w:jc w:val="both"/>
      </w:pPr>
      <w:r>
        <w:t xml:space="preserve">(в ред. </w:t>
      </w:r>
      <w:hyperlink r:id="rId38">
        <w:r>
          <w:rPr>
            <w:color w:val="0000FF"/>
          </w:rPr>
          <w:t>постановления</w:t>
        </w:r>
      </w:hyperlink>
      <w:r>
        <w:t xml:space="preserve"> Администрации города Пскова от 12.04.2022 N 584)</w:t>
      </w:r>
    </w:p>
    <w:p w:rsidR="00196311" w:rsidRDefault="00196311">
      <w:pPr>
        <w:pStyle w:val="ConsPlusNormal"/>
        <w:spacing w:before="220"/>
        <w:ind w:firstLine="540"/>
        <w:jc w:val="both"/>
      </w:pPr>
      <w:r>
        <w:t xml:space="preserve">По усмотрению заявителя также могут быть представлены заявления, письма, жалобы </w:t>
      </w:r>
      <w:r>
        <w:lastRenderedPageBreak/>
        <w:t>граждан на неудовлетворительные условия проживания.</w:t>
      </w:r>
    </w:p>
    <w:p w:rsidR="00196311" w:rsidRDefault="00196311">
      <w:pPr>
        <w:pStyle w:val="ConsPlusNormal"/>
        <w:spacing w:before="220"/>
        <w:ind w:firstLine="540"/>
        <w:jc w:val="both"/>
      </w:pPr>
      <w:r>
        <w:t xml:space="preserve">Управление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t>получает</w:t>
      </w:r>
      <w:proofErr w:type="gramEnd"/>
      <w:r>
        <w:t xml:space="preserve"> в том числе в электронной форме:</w:t>
      </w:r>
    </w:p>
    <w:p w:rsidR="00196311" w:rsidRDefault="00196311">
      <w:pPr>
        <w:pStyle w:val="ConsPlusNormal"/>
        <w:spacing w:before="220"/>
        <w:ind w:firstLine="540"/>
        <w:jc w:val="both"/>
      </w:pPr>
      <w:bookmarkStart w:id="2" w:name="P104"/>
      <w:bookmarkEnd w:id="2"/>
      <w:r>
        <w:t>а) сведения из Единого государственного реестра недвижимости;</w:t>
      </w:r>
    </w:p>
    <w:p w:rsidR="00196311" w:rsidRDefault="00196311">
      <w:pPr>
        <w:pStyle w:val="ConsPlusNormal"/>
        <w:jc w:val="both"/>
      </w:pPr>
      <w:r>
        <w:t xml:space="preserve">(пп. "а" в ред. </w:t>
      </w:r>
      <w:hyperlink r:id="rId39">
        <w:r>
          <w:rPr>
            <w:color w:val="0000FF"/>
          </w:rPr>
          <w:t>постановления</w:t>
        </w:r>
      </w:hyperlink>
      <w:r>
        <w:t xml:space="preserve"> Администрации города Пскова от 12.04.2022 N 584)</w:t>
      </w:r>
    </w:p>
    <w:p w:rsidR="00196311" w:rsidRDefault="00196311">
      <w:pPr>
        <w:pStyle w:val="ConsPlusNormal"/>
        <w:spacing w:before="220"/>
        <w:ind w:firstLine="540"/>
        <w:jc w:val="both"/>
      </w:pPr>
      <w:r>
        <w:t>б) технический паспорт жилого помещения, а для нежилых помещений - технический план;</w:t>
      </w:r>
    </w:p>
    <w:p w:rsidR="00196311" w:rsidRDefault="00196311">
      <w:pPr>
        <w:pStyle w:val="ConsPlusNormal"/>
        <w:spacing w:before="220"/>
        <w:ind w:firstLine="540"/>
        <w:jc w:val="both"/>
      </w:pPr>
      <w:bookmarkStart w:id="3" w:name="P107"/>
      <w:bookmarkEnd w:id="3"/>
      <w: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96311" w:rsidRDefault="00196311">
      <w:pPr>
        <w:pStyle w:val="ConsPlusNormal"/>
        <w:spacing w:before="220"/>
        <w:ind w:firstLine="540"/>
        <w:jc w:val="both"/>
      </w:pPr>
      <w:r>
        <w:t xml:space="preserve">Заявитель вправе по своей инициативе представить документы, указанные в </w:t>
      </w:r>
      <w:hyperlink w:anchor="P104">
        <w:r>
          <w:rPr>
            <w:color w:val="0000FF"/>
          </w:rPr>
          <w:t>подпунктах а</w:t>
        </w:r>
      </w:hyperlink>
      <w:r>
        <w:t xml:space="preserve"> - </w:t>
      </w:r>
      <w:hyperlink w:anchor="P107">
        <w:proofErr w:type="gramStart"/>
        <w:r>
          <w:rPr>
            <w:color w:val="0000FF"/>
          </w:rPr>
          <w:t>в</w:t>
        </w:r>
        <w:proofErr w:type="gramEnd"/>
      </w:hyperlink>
      <w:r>
        <w:t xml:space="preserve"> настоящего пункта.</w:t>
      </w:r>
    </w:p>
    <w:p w:rsidR="00196311" w:rsidRDefault="00196311">
      <w:pPr>
        <w:pStyle w:val="ConsPlusNormal"/>
        <w:jc w:val="both"/>
      </w:pPr>
      <w:r>
        <w:t xml:space="preserve">(п. 6 в ред. </w:t>
      </w:r>
      <w:hyperlink r:id="rId40">
        <w:r>
          <w:rPr>
            <w:color w:val="0000FF"/>
          </w:rPr>
          <w:t>постановления</w:t>
        </w:r>
      </w:hyperlink>
      <w:r>
        <w:t xml:space="preserve"> Администрации города Пскова от 05.12.2013 N 3344)</w:t>
      </w:r>
    </w:p>
    <w:p w:rsidR="00196311" w:rsidRDefault="00196311">
      <w:pPr>
        <w:pStyle w:val="ConsPlusNormal"/>
        <w:spacing w:before="220"/>
        <w:ind w:firstLine="540"/>
        <w:jc w:val="both"/>
      </w:pPr>
      <w:r>
        <w:t>7. Основанием для отказа в приеме заявления является:</w:t>
      </w:r>
    </w:p>
    <w:p w:rsidR="00196311" w:rsidRDefault="00196311">
      <w:pPr>
        <w:pStyle w:val="ConsPlusNormal"/>
        <w:spacing w:before="220"/>
        <w:ind w:firstLine="540"/>
        <w:jc w:val="both"/>
      </w:pPr>
      <w:r>
        <w:t xml:space="preserve">1) несоответствие представленных документов перечню документов, предусмотренных </w:t>
      </w:r>
      <w:hyperlink w:anchor="P89">
        <w:r>
          <w:rPr>
            <w:color w:val="0000FF"/>
          </w:rPr>
          <w:t>пунктом 6 раздела II</w:t>
        </w:r>
      </w:hyperlink>
      <w:r>
        <w:t xml:space="preserve"> настоящего административного регламента;</w:t>
      </w:r>
    </w:p>
    <w:p w:rsidR="00196311" w:rsidRDefault="00196311">
      <w:pPr>
        <w:pStyle w:val="ConsPlusNormal"/>
        <w:spacing w:before="220"/>
        <w:ind w:firstLine="540"/>
        <w:jc w:val="both"/>
      </w:pPr>
      <w:r>
        <w:t>2) предоставление документов в ненадлежащий орган;</w:t>
      </w:r>
    </w:p>
    <w:p w:rsidR="00196311" w:rsidRDefault="00196311">
      <w:pPr>
        <w:pStyle w:val="ConsPlusNormal"/>
        <w:spacing w:before="220"/>
        <w:ind w:firstLine="540"/>
        <w:jc w:val="both"/>
      </w:pPr>
      <w:r>
        <w:t>3) предоставление документов ненадлежащим лицом;</w:t>
      </w:r>
    </w:p>
    <w:p w:rsidR="00196311" w:rsidRDefault="00196311">
      <w:pPr>
        <w:pStyle w:val="ConsPlusNormal"/>
        <w:spacing w:before="220"/>
        <w:ind w:firstLine="540"/>
        <w:jc w:val="both"/>
      </w:pPr>
      <w:r>
        <w:t xml:space="preserve">4) при обращении лица, действующего в интересах заявителя, отсутствует </w:t>
      </w:r>
      <w:proofErr w:type="gramStart"/>
      <w:r>
        <w:t>документ</w:t>
      </w:r>
      <w:proofErr w:type="gramEnd"/>
      <w:r>
        <w:t xml:space="preserve"> подтверждающий его полномочия.</w:t>
      </w:r>
    </w:p>
    <w:p w:rsidR="00196311" w:rsidRDefault="00196311">
      <w:pPr>
        <w:pStyle w:val="ConsPlusNormal"/>
        <w:spacing w:before="220"/>
        <w:ind w:firstLine="540"/>
        <w:jc w:val="both"/>
      </w:pPr>
      <w:r>
        <w:t>8. Основанием для отказа в предоставлении муниципальной услуги является:</w:t>
      </w:r>
    </w:p>
    <w:p w:rsidR="00196311" w:rsidRDefault="00196311">
      <w:pPr>
        <w:pStyle w:val="ConsPlusNormal"/>
        <w:spacing w:before="220"/>
        <w:ind w:firstLine="540"/>
        <w:jc w:val="both"/>
      </w:pPr>
      <w:r>
        <w:t>- представленные заявителем документы содержат недостоверные сведения.</w:t>
      </w:r>
    </w:p>
    <w:p w:rsidR="00196311" w:rsidRDefault="00196311">
      <w:pPr>
        <w:pStyle w:val="ConsPlusNormal"/>
        <w:spacing w:before="220"/>
        <w:ind w:firstLine="540"/>
        <w:jc w:val="both"/>
      </w:pPr>
      <w:r>
        <w:t>9. Предоставление муниципальной услуги осуществляется бесплатно.</w:t>
      </w:r>
    </w:p>
    <w:p w:rsidR="00196311" w:rsidRDefault="00196311">
      <w:pPr>
        <w:pStyle w:val="ConsPlusNormal"/>
        <w:spacing w:before="220"/>
        <w:ind w:firstLine="540"/>
        <w:jc w:val="both"/>
      </w:pPr>
      <w:r>
        <w:t>10. Максимальный срок ожидания в очереди при подаче запроса о предоставлении муниципальной услуги составляет 15 минут.</w:t>
      </w:r>
    </w:p>
    <w:p w:rsidR="00196311" w:rsidRDefault="00196311">
      <w:pPr>
        <w:pStyle w:val="ConsPlusNormal"/>
        <w:jc w:val="both"/>
      </w:pPr>
      <w:r>
        <w:t>(</w:t>
      </w:r>
      <w:proofErr w:type="gramStart"/>
      <w:r>
        <w:t>п</w:t>
      </w:r>
      <w:proofErr w:type="gramEnd"/>
      <w:r>
        <w:t xml:space="preserve">. 10 в ред. </w:t>
      </w:r>
      <w:hyperlink r:id="rId41">
        <w:r>
          <w:rPr>
            <w:color w:val="0000FF"/>
          </w:rPr>
          <w:t>постановления</w:t>
        </w:r>
      </w:hyperlink>
      <w:r>
        <w:t xml:space="preserve"> Администрации города Пскова от 23.03.2015 N 608)</w:t>
      </w:r>
    </w:p>
    <w:p w:rsidR="00196311" w:rsidRDefault="00196311">
      <w:pPr>
        <w:pStyle w:val="ConsPlusNormal"/>
        <w:spacing w:before="220"/>
        <w:ind w:firstLine="540"/>
        <w:jc w:val="both"/>
      </w:pPr>
      <w:r>
        <w:t>11. Срок регистрации запроса заявителя о предоставлении муниципальной услуги составляет 10 минут.</w:t>
      </w:r>
    </w:p>
    <w:p w:rsidR="00196311" w:rsidRDefault="00196311">
      <w:pPr>
        <w:pStyle w:val="ConsPlusNormal"/>
        <w:spacing w:before="220"/>
        <w:ind w:firstLine="540"/>
        <w:jc w:val="both"/>
      </w:pPr>
      <w:r>
        <w:t>12. Требования к местам предоставления услуги.</w:t>
      </w:r>
    </w:p>
    <w:p w:rsidR="00196311" w:rsidRDefault="00196311">
      <w:pPr>
        <w:pStyle w:val="ConsPlusNormal"/>
        <w:spacing w:before="220"/>
        <w:ind w:firstLine="540"/>
        <w:jc w:val="both"/>
      </w:pPr>
      <w:r>
        <w:t>Размещение и оформление помещений Управления: прием заявлений осуществляется в помещении Управления по адресу: 180017, г. Псков, ул. Яна Фабрициуса, д. 6. Организация приема заявителей осуществляется в течение всего рабочего времени.</w:t>
      </w:r>
    </w:p>
    <w:p w:rsidR="00196311" w:rsidRDefault="00196311">
      <w:pPr>
        <w:pStyle w:val="ConsPlusNormal"/>
        <w:jc w:val="both"/>
      </w:pPr>
      <w:r>
        <w:t>(</w:t>
      </w:r>
      <w:proofErr w:type="gramStart"/>
      <w:r>
        <w:t>в</w:t>
      </w:r>
      <w:proofErr w:type="gramEnd"/>
      <w:r>
        <w:t xml:space="preserve"> ред. </w:t>
      </w:r>
      <w:hyperlink r:id="rId42">
        <w:r>
          <w:rPr>
            <w:color w:val="0000FF"/>
          </w:rPr>
          <w:t>постановления</w:t>
        </w:r>
      </w:hyperlink>
      <w:r>
        <w:t xml:space="preserve"> Администрации города Пскова от 12.04.2022 N 584)</w:t>
      </w:r>
    </w:p>
    <w:p w:rsidR="00196311" w:rsidRDefault="00196311">
      <w:pPr>
        <w:pStyle w:val="ConsPlusNormal"/>
        <w:spacing w:before="220"/>
        <w:ind w:firstLine="540"/>
        <w:jc w:val="both"/>
      </w:pPr>
      <w:r>
        <w:t>Оформление входа в здание Управления: оборудована входная группа с вывеской.</w:t>
      </w:r>
    </w:p>
    <w:p w:rsidR="00196311" w:rsidRDefault="00196311">
      <w:pPr>
        <w:pStyle w:val="ConsPlusNormal"/>
        <w:spacing w:before="220"/>
        <w:ind w:firstLine="540"/>
        <w:jc w:val="both"/>
      </w:pPr>
      <w:r>
        <w:t>Помещение должно быть оборудовано в соответствии с санитарными правилами и нормами.</w:t>
      </w:r>
    </w:p>
    <w:p w:rsidR="00196311" w:rsidRDefault="00196311">
      <w:pPr>
        <w:pStyle w:val="ConsPlusNormal"/>
        <w:spacing w:before="220"/>
        <w:ind w:firstLine="540"/>
        <w:jc w:val="both"/>
      </w:pPr>
      <w:r>
        <w:lastRenderedPageBreak/>
        <w:t>Места для информирования заявителей, получения информации и заполнения необходимых документов: для заявителей отводятся места, оборудованные стульями, письменными столами, ручками.</w:t>
      </w:r>
    </w:p>
    <w:p w:rsidR="00196311" w:rsidRDefault="00196311">
      <w:pPr>
        <w:pStyle w:val="ConsPlusNormal"/>
        <w:spacing w:before="220"/>
        <w:ind w:firstLine="540"/>
        <w:jc w:val="both"/>
      </w:pPr>
      <w:r>
        <w:t>Места для ожидания заявителей: для ожидания заявителей отводятся места, оборудованные стульями.</w:t>
      </w:r>
    </w:p>
    <w:p w:rsidR="00196311" w:rsidRDefault="00196311">
      <w:pPr>
        <w:pStyle w:val="ConsPlusNormal"/>
        <w:spacing w:before="220"/>
        <w:ind w:firstLine="540"/>
        <w:jc w:val="both"/>
      </w:pPr>
      <w:r>
        <w:t>Помещения для приема заявителей: прием заявителей организуется сотрудниками Управления на их рабочих местах.</w:t>
      </w:r>
    </w:p>
    <w:p w:rsidR="00196311" w:rsidRDefault="00196311">
      <w:pPr>
        <w:pStyle w:val="ConsPlusNormal"/>
        <w:spacing w:before="220"/>
        <w:ind w:firstLine="540"/>
        <w:jc w:val="both"/>
      </w:pPr>
      <w:r>
        <w:t>Рабочее место должностных лиц, предоставляющих муниципальную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196311" w:rsidRDefault="00196311">
      <w:pPr>
        <w:pStyle w:val="ConsPlusNormal"/>
        <w:spacing w:before="220"/>
        <w:ind w:firstLine="540"/>
        <w:jc w:val="both"/>
      </w:pPr>
      <w:r>
        <w:t>Помещения, где непосредственно идет прием заявителей, обозначаются соответствующими табличками с указанием номера помещения, фамилий, имен, отче</w:t>
      </w:r>
      <w:proofErr w:type="gramStart"/>
      <w:r>
        <w:t>ств сп</w:t>
      </w:r>
      <w:proofErr w:type="gramEnd"/>
      <w:r>
        <w:t>ециалистов, исполняющих муниципальную услугу.</w:t>
      </w:r>
    </w:p>
    <w:p w:rsidR="00196311" w:rsidRDefault="00196311">
      <w:pPr>
        <w:pStyle w:val="ConsPlusNormal"/>
        <w:spacing w:before="220"/>
        <w:ind w:firstLine="540"/>
        <w:jc w:val="both"/>
      </w:pPr>
      <w:r>
        <w:t>При необходимости оказывается содействие инвалиду со стороны специалистов Управления при входе в здание и помещение, в котором расположено Управление, и выходе из него, а также иная необходимая помощь в преодолении барьеров, мешающих получению инвалидом услуги наравне с другими лицами.</w:t>
      </w:r>
    </w:p>
    <w:p w:rsidR="00196311" w:rsidRDefault="00196311">
      <w:pPr>
        <w:pStyle w:val="ConsPlusNormal"/>
        <w:jc w:val="both"/>
      </w:pPr>
      <w:r>
        <w:t xml:space="preserve">(абзац введен </w:t>
      </w:r>
      <w:hyperlink r:id="rId43">
        <w:r>
          <w:rPr>
            <w:color w:val="0000FF"/>
          </w:rPr>
          <w:t>постановлением</w:t>
        </w:r>
      </w:hyperlink>
      <w:r>
        <w:t xml:space="preserve"> Администрации города Пскова от 27.06.2016 N 864)</w:t>
      </w:r>
    </w:p>
    <w:p w:rsidR="00196311" w:rsidRDefault="00196311">
      <w:pPr>
        <w:pStyle w:val="ConsPlusNormal"/>
        <w:spacing w:before="220"/>
        <w:ind w:firstLine="540"/>
        <w:jc w:val="both"/>
      </w:pPr>
      <w:r>
        <w:t>При необходимости муниципальная услуга предоставляется по месту жительства инвалида.</w:t>
      </w:r>
    </w:p>
    <w:p w:rsidR="00196311" w:rsidRDefault="00196311">
      <w:pPr>
        <w:pStyle w:val="ConsPlusNormal"/>
        <w:jc w:val="both"/>
      </w:pPr>
      <w:r>
        <w:t xml:space="preserve">(абзац введен </w:t>
      </w:r>
      <w:hyperlink r:id="rId44">
        <w:r>
          <w:rPr>
            <w:color w:val="0000FF"/>
          </w:rPr>
          <w:t>постановлением</w:t>
        </w:r>
      </w:hyperlink>
      <w:r>
        <w:t xml:space="preserve"> Администрации города Пскова от 27.06.2016 N 864)</w:t>
      </w:r>
    </w:p>
    <w:p w:rsidR="00196311" w:rsidRDefault="00196311">
      <w:pPr>
        <w:pStyle w:val="ConsPlusNormal"/>
        <w:spacing w:before="220"/>
        <w:ind w:firstLine="540"/>
        <w:jc w:val="both"/>
      </w:pPr>
      <w:r>
        <w:t>13. Показатели доступности и качества муниципальной услуги.</w:t>
      </w:r>
    </w:p>
    <w:p w:rsidR="00196311" w:rsidRDefault="001963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912"/>
        <w:gridCol w:w="1701"/>
        <w:gridCol w:w="2665"/>
      </w:tblGrid>
      <w:tr w:rsidR="00196311">
        <w:tc>
          <w:tcPr>
            <w:tcW w:w="660" w:type="dxa"/>
          </w:tcPr>
          <w:p w:rsidR="00196311" w:rsidRDefault="00196311">
            <w:pPr>
              <w:pStyle w:val="ConsPlusNormal"/>
            </w:pPr>
            <w:r>
              <w:t xml:space="preserve">N </w:t>
            </w:r>
            <w:proofErr w:type="gramStart"/>
            <w:r>
              <w:t>п</w:t>
            </w:r>
            <w:proofErr w:type="gramEnd"/>
            <w:r>
              <w:t>/п</w:t>
            </w:r>
          </w:p>
        </w:tc>
        <w:tc>
          <w:tcPr>
            <w:tcW w:w="3912" w:type="dxa"/>
          </w:tcPr>
          <w:p w:rsidR="00196311" w:rsidRDefault="00196311">
            <w:pPr>
              <w:pStyle w:val="ConsPlusNormal"/>
            </w:pPr>
            <w:r>
              <w:t>Показатели доступности и качества муниципальной услуги</w:t>
            </w:r>
          </w:p>
        </w:tc>
        <w:tc>
          <w:tcPr>
            <w:tcW w:w="1701" w:type="dxa"/>
          </w:tcPr>
          <w:p w:rsidR="00196311" w:rsidRDefault="00196311">
            <w:pPr>
              <w:pStyle w:val="ConsPlusNormal"/>
            </w:pPr>
            <w:r>
              <w:t>Нормативное значение показателя, %</w:t>
            </w:r>
          </w:p>
        </w:tc>
        <w:tc>
          <w:tcPr>
            <w:tcW w:w="2665" w:type="dxa"/>
          </w:tcPr>
          <w:p w:rsidR="00196311" w:rsidRDefault="00196311">
            <w:pPr>
              <w:pStyle w:val="ConsPlusNormal"/>
            </w:pPr>
            <w:r>
              <w:t>Приоритетность (вес) показателя соответствия доступности и качества в сводной оценке, %</w:t>
            </w:r>
          </w:p>
        </w:tc>
      </w:tr>
      <w:tr w:rsidR="00196311">
        <w:tc>
          <w:tcPr>
            <w:tcW w:w="660" w:type="dxa"/>
          </w:tcPr>
          <w:p w:rsidR="00196311" w:rsidRDefault="00196311">
            <w:pPr>
              <w:pStyle w:val="ConsPlusNormal"/>
            </w:pPr>
            <w:r>
              <w:t>1.</w:t>
            </w:r>
          </w:p>
        </w:tc>
        <w:tc>
          <w:tcPr>
            <w:tcW w:w="3912" w:type="dxa"/>
          </w:tcPr>
          <w:p w:rsidR="00196311" w:rsidRDefault="00196311">
            <w:pPr>
              <w:pStyle w:val="ConsPlusNormal"/>
            </w:pPr>
            <w:r>
              <w:t>Степень удовлетворенности заявителей качеством и доступностью</w:t>
            </w:r>
          </w:p>
        </w:tc>
        <w:tc>
          <w:tcPr>
            <w:tcW w:w="1701" w:type="dxa"/>
          </w:tcPr>
          <w:p w:rsidR="00196311" w:rsidRDefault="00196311">
            <w:pPr>
              <w:pStyle w:val="ConsPlusNormal"/>
            </w:pPr>
            <w:r>
              <w:t>100</w:t>
            </w:r>
          </w:p>
        </w:tc>
        <w:tc>
          <w:tcPr>
            <w:tcW w:w="2665" w:type="dxa"/>
          </w:tcPr>
          <w:p w:rsidR="00196311" w:rsidRDefault="00196311">
            <w:pPr>
              <w:pStyle w:val="ConsPlusNormal"/>
            </w:pPr>
            <w:r>
              <w:t>50</w:t>
            </w:r>
          </w:p>
        </w:tc>
      </w:tr>
      <w:tr w:rsidR="00196311">
        <w:tc>
          <w:tcPr>
            <w:tcW w:w="660" w:type="dxa"/>
          </w:tcPr>
          <w:p w:rsidR="00196311" w:rsidRDefault="00196311">
            <w:pPr>
              <w:pStyle w:val="ConsPlusNormal"/>
            </w:pPr>
            <w:r>
              <w:t>2.</w:t>
            </w:r>
          </w:p>
        </w:tc>
        <w:tc>
          <w:tcPr>
            <w:tcW w:w="3912" w:type="dxa"/>
          </w:tcPr>
          <w:p w:rsidR="00196311" w:rsidRDefault="00196311">
            <w:pPr>
              <w:pStyle w:val="ConsPlusNormal"/>
            </w:pPr>
            <w:r>
              <w:t>Информационное обеспечение заявителей о муниципальной услуге</w:t>
            </w:r>
          </w:p>
        </w:tc>
        <w:tc>
          <w:tcPr>
            <w:tcW w:w="1701" w:type="dxa"/>
          </w:tcPr>
          <w:p w:rsidR="00196311" w:rsidRDefault="00196311">
            <w:pPr>
              <w:pStyle w:val="ConsPlusNormal"/>
            </w:pPr>
            <w:r>
              <w:t>не менее 90</w:t>
            </w:r>
          </w:p>
        </w:tc>
        <w:tc>
          <w:tcPr>
            <w:tcW w:w="2665" w:type="dxa"/>
          </w:tcPr>
          <w:p w:rsidR="00196311" w:rsidRDefault="00196311">
            <w:pPr>
              <w:pStyle w:val="ConsPlusNormal"/>
            </w:pPr>
            <w:r>
              <w:t>30</w:t>
            </w:r>
          </w:p>
        </w:tc>
      </w:tr>
      <w:tr w:rsidR="00196311">
        <w:tc>
          <w:tcPr>
            <w:tcW w:w="660" w:type="dxa"/>
          </w:tcPr>
          <w:p w:rsidR="00196311" w:rsidRDefault="00196311">
            <w:pPr>
              <w:pStyle w:val="ConsPlusNormal"/>
            </w:pPr>
            <w:r>
              <w:t>3.</w:t>
            </w:r>
          </w:p>
        </w:tc>
        <w:tc>
          <w:tcPr>
            <w:tcW w:w="3912" w:type="dxa"/>
          </w:tcPr>
          <w:p w:rsidR="00196311" w:rsidRDefault="00196311">
            <w:pPr>
              <w:pStyle w:val="ConsPlusNormal"/>
            </w:pPr>
            <w:r>
              <w:t>Автоматизация рабочих мест</w:t>
            </w:r>
          </w:p>
        </w:tc>
        <w:tc>
          <w:tcPr>
            <w:tcW w:w="1701" w:type="dxa"/>
          </w:tcPr>
          <w:p w:rsidR="00196311" w:rsidRDefault="00196311">
            <w:pPr>
              <w:pStyle w:val="ConsPlusNormal"/>
            </w:pPr>
            <w:r>
              <w:t>Не менее 70</w:t>
            </w:r>
          </w:p>
        </w:tc>
        <w:tc>
          <w:tcPr>
            <w:tcW w:w="2665" w:type="dxa"/>
          </w:tcPr>
          <w:p w:rsidR="00196311" w:rsidRDefault="00196311">
            <w:pPr>
              <w:pStyle w:val="ConsPlusNormal"/>
            </w:pPr>
            <w:r>
              <w:t>10</w:t>
            </w:r>
          </w:p>
        </w:tc>
      </w:tr>
      <w:tr w:rsidR="00196311">
        <w:tc>
          <w:tcPr>
            <w:tcW w:w="660" w:type="dxa"/>
          </w:tcPr>
          <w:p w:rsidR="00196311" w:rsidRDefault="00196311">
            <w:pPr>
              <w:pStyle w:val="ConsPlusNormal"/>
            </w:pPr>
            <w:r>
              <w:t>4.</w:t>
            </w:r>
          </w:p>
        </w:tc>
        <w:tc>
          <w:tcPr>
            <w:tcW w:w="3912" w:type="dxa"/>
          </w:tcPr>
          <w:p w:rsidR="00196311" w:rsidRDefault="00196311">
            <w:pPr>
              <w:pStyle w:val="ConsPlusNormal"/>
            </w:pPr>
            <w:r>
              <w:t>Укомплектованность специалистами с соответствующим образованием и квалификацией</w:t>
            </w:r>
          </w:p>
        </w:tc>
        <w:tc>
          <w:tcPr>
            <w:tcW w:w="1701" w:type="dxa"/>
          </w:tcPr>
          <w:p w:rsidR="00196311" w:rsidRDefault="00196311">
            <w:pPr>
              <w:pStyle w:val="ConsPlusNormal"/>
            </w:pPr>
            <w:r>
              <w:t>Не менее 70</w:t>
            </w:r>
          </w:p>
        </w:tc>
        <w:tc>
          <w:tcPr>
            <w:tcW w:w="2665" w:type="dxa"/>
          </w:tcPr>
          <w:p w:rsidR="00196311" w:rsidRDefault="00196311">
            <w:pPr>
              <w:pStyle w:val="ConsPlusNormal"/>
            </w:pPr>
            <w:r>
              <w:t>10</w:t>
            </w:r>
          </w:p>
        </w:tc>
      </w:tr>
    </w:tbl>
    <w:p w:rsidR="00196311" w:rsidRDefault="00196311">
      <w:pPr>
        <w:pStyle w:val="ConsPlusNormal"/>
        <w:ind w:firstLine="540"/>
        <w:jc w:val="both"/>
      </w:pPr>
    </w:p>
    <w:p w:rsidR="00196311" w:rsidRDefault="00196311">
      <w:pPr>
        <w:pStyle w:val="ConsPlusNormal"/>
        <w:ind w:firstLine="540"/>
        <w:jc w:val="both"/>
      </w:pPr>
      <w:r>
        <w:t xml:space="preserve">14. Муниципальная услуга предоставляется в электронном виде в соответствии с </w:t>
      </w:r>
      <w:hyperlink r:id="rId45">
        <w:r>
          <w:rPr>
            <w:color w:val="0000FF"/>
          </w:rPr>
          <w:t>распоряжением</w:t>
        </w:r>
      </w:hyperlink>
      <w:r>
        <w:t xml:space="preserve"> Правительства Российской Федерации от 17.12.2009 N 1993-р.</w:t>
      </w:r>
    </w:p>
    <w:p w:rsidR="00196311" w:rsidRDefault="00196311">
      <w:pPr>
        <w:pStyle w:val="ConsPlusNormal"/>
        <w:spacing w:before="220"/>
        <w:ind w:firstLine="540"/>
        <w:jc w:val="both"/>
      </w:pPr>
      <w:r>
        <w:t>Предоставление муниципальной услуги в электронной форме,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www.gosuslugi.pskov.ru.</w:t>
      </w:r>
    </w:p>
    <w:p w:rsidR="00196311" w:rsidRDefault="00196311">
      <w:pPr>
        <w:pStyle w:val="ConsPlusNormal"/>
        <w:ind w:firstLine="540"/>
        <w:jc w:val="both"/>
      </w:pPr>
    </w:p>
    <w:p w:rsidR="00196311" w:rsidRDefault="00196311">
      <w:pPr>
        <w:pStyle w:val="ConsPlusTitle"/>
        <w:jc w:val="center"/>
        <w:outlineLvl w:val="1"/>
      </w:pPr>
      <w:r>
        <w:lastRenderedPageBreak/>
        <w:t>III. СОСТАВ, ПОСЛЕДОВАТЕЛЬНОСТЬ И СРОКИ ВЫПОЛНЕНИЯ</w:t>
      </w:r>
    </w:p>
    <w:p w:rsidR="00196311" w:rsidRDefault="00196311">
      <w:pPr>
        <w:pStyle w:val="ConsPlusTitle"/>
        <w:jc w:val="center"/>
      </w:pPr>
      <w:r>
        <w:t>АДМИНИСТРАТИВНЫХ ПРОЦЕДУР, ТРЕБОВАНИЯ К ПОРЯДКУ ИХ</w:t>
      </w:r>
    </w:p>
    <w:p w:rsidR="00196311" w:rsidRDefault="00196311">
      <w:pPr>
        <w:pStyle w:val="ConsPlusTitle"/>
        <w:jc w:val="center"/>
      </w:pPr>
      <w:r>
        <w:t>ВЫПОЛНЕНИЯ, В ТОМ ЧИСЛЕ ОСОБЕННОСТИ ВЫПОЛНЕНИЯ</w:t>
      </w:r>
    </w:p>
    <w:p w:rsidR="00196311" w:rsidRDefault="00196311">
      <w:pPr>
        <w:pStyle w:val="ConsPlusTitle"/>
        <w:jc w:val="center"/>
      </w:pPr>
      <w:r>
        <w:t>АДМИНИСТРАТИВНЫХ ПРОЦЕДУР В ЭЛЕКТРОННОЙ ФОРМЕ</w:t>
      </w:r>
    </w:p>
    <w:p w:rsidR="00196311" w:rsidRDefault="00196311">
      <w:pPr>
        <w:pStyle w:val="ConsPlusNormal"/>
        <w:ind w:firstLine="540"/>
        <w:jc w:val="both"/>
      </w:pPr>
    </w:p>
    <w:p w:rsidR="00196311" w:rsidRDefault="00196311">
      <w:pPr>
        <w:pStyle w:val="ConsPlusNormal"/>
        <w:ind w:firstLine="540"/>
        <w:jc w:val="both"/>
      </w:pPr>
      <w:r>
        <w:t>1. Муниципальная услуга включает в себя следующие административные процедуры:</w:t>
      </w:r>
    </w:p>
    <w:p w:rsidR="00196311" w:rsidRDefault="00196311">
      <w:pPr>
        <w:pStyle w:val="ConsPlusNormal"/>
        <w:spacing w:before="220"/>
        <w:ind w:firstLine="540"/>
        <w:jc w:val="both"/>
      </w:pPr>
      <w:r>
        <w:t>1) устное и письменное консультирование заявителей о предоставлении муниципальной услуги;</w:t>
      </w:r>
    </w:p>
    <w:p w:rsidR="00196311" w:rsidRDefault="00196311">
      <w:pPr>
        <w:pStyle w:val="ConsPlusNormal"/>
        <w:spacing w:before="220"/>
        <w:ind w:firstLine="540"/>
        <w:jc w:val="both"/>
      </w:pPr>
      <w:r>
        <w:t>2) прием и регистрация заявления и документов для предоставления муниципальной услуги;</w:t>
      </w:r>
    </w:p>
    <w:p w:rsidR="00196311" w:rsidRDefault="00196311">
      <w:pPr>
        <w:pStyle w:val="ConsPlusNormal"/>
        <w:spacing w:before="220"/>
        <w:ind w:firstLine="540"/>
        <w:jc w:val="both"/>
      </w:pPr>
      <w:r>
        <w:t>3) рассмотрение заявления и документов межведомственной комиссией по использованию жилищного фонда в городе Пскове (далее - комиссия) для решения вопроса о предоставлении муниципальной услуги и подготовка ответа заявителю;</w:t>
      </w:r>
    </w:p>
    <w:p w:rsidR="00196311" w:rsidRDefault="00196311">
      <w:pPr>
        <w:pStyle w:val="ConsPlusNormal"/>
        <w:spacing w:before="220"/>
        <w:ind w:firstLine="540"/>
        <w:jc w:val="both"/>
      </w:pPr>
      <w:r>
        <w:t>4) обследование жилого помещения (в случае принятия комиссией решения о необходимости проведения обследования).</w:t>
      </w:r>
    </w:p>
    <w:p w:rsidR="00196311" w:rsidRDefault="00196311">
      <w:pPr>
        <w:pStyle w:val="ConsPlusNormal"/>
        <w:spacing w:before="220"/>
        <w:ind w:firstLine="540"/>
        <w:jc w:val="both"/>
      </w:pPr>
      <w:r>
        <w:t>2. Административная процедура по устному и письменному консультированию заявителей о предоставлении муниципальной услуги.</w:t>
      </w:r>
    </w:p>
    <w:p w:rsidR="00196311" w:rsidRDefault="00196311">
      <w:pPr>
        <w:pStyle w:val="ConsPlusNormal"/>
        <w:spacing w:before="220"/>
        <w:ind w:firstLine="540"/>
        <w:jc w:val="both"/>
      </w:pPr>
      <w:r>
        <w:t>Консультирование заявителей о правилах предоставления муниципальной услуги осуществляется сотрудниками Управления, уполномоченными на осуществление консультирования о правилах предоставления услуги, при личном обращении, обращении по телефону, по электронной почте или письменном обращении.</w:t>
      </w:r>
    </w:p>
    <w:p w:rsidR="00196311" w:rsidRDefault="00196311">
      <w:pPr>
        <w:pStyle w:val="ConsPlusNormal"/>
        <w:spacing w:before="220"/>
        <w:ind w:firstLine="540"/>
        <w:jc w:val="both"/>
      </w:pPr>
      <w:r>
        <w:t>При ответах на телефонные звонки и устные обращения сотрудники Управления, уполномоченные на осуществление информирования о правилах предоставления услуги,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Управления, принявшего телефонный вызов.</w:t>
      </w:r>
    </w:p>
    <w:p w:rsidR="00196311" w:rsidRDefault="00196311">
      <w:pPr>
        <w:pStyle w:val="ConsPlusNormal"/>
        <w:spacing w:before="220"/>
        <w:ind w:firstLine="540"/>
        <w:jc w:val="both"/>
      </w:pPr>
      <w:r>
        <w:t>При консультировании сотрудники Управления руководствуются следующими принципами:</w:t>
      </w:r>
    </w:p>
    <w:p w:rsidR="00196311" w:rsidRDefault="00196311">
      <w:pPr>
        <w:pStyle w:val="ConsPlusNormal"/>
        <w:spacing w:before="220"/>
        <w:ind w:firstLine="540"/>
        <w:jc w:val="both"/>
      </w:pPr>
      <w:r>
        <w:t>- достоверность предоставляемой информации;</w:t>
      </w:r>
    </w:p>
    <w:p w:rsidR="00196311" w:rsidRDefault="00196311">
      <w:pPr>
        <w:pStyle w:val="ConsPlusNormal"/>
        <w:spacing w:before="220"/>
        <w:ind w:firstLine="540"/>
        <w:jc w:val="both"/>
      </w:pPr>
      <w:r>
        <w:t>- четкость и полнота в изложении информации;</w:t>
      </w:r>
    </w:p>
    <w:p w:rsidR="00196311" w:rsidRDefault="00196311">
      <w:pPr>
        <w:pStyle w:val="ConsPlusNormal"/>
        <w:spacing w:before="220"/>
        <w:ind w:firstLine="540"/>
        <w:jc w:val="both"/>
      </w:pPr>
      <w:r>
        <w:t>- оперативность предоставления информации.</w:t>
      </w:r>
    </w:p>
    <w:p w:rsidR="00196311" w:rsidRDefault="00196311">
      <w:pPr>
        <w:pStyle w:val="ConsPlusNormal"/>
        <w:spacing w:before="220"/>
        <w:ind w:firstLine="540"/>
        <w:jc w:val="both"/>
      </w:pPr>
      <w:r>
        <w:t>Срок устного консультирования заявителя - 15 минут.</w:t>
      </w:r>
    </w:p>
    <w:p w:rsidR="00196311" w:rsidRDefault="00196311">
      <w:pPr>
        <w:pStyle w:val="ConsPlusNormal"/>
        <w:spacing w:before="220"/>
        <w:ind w:firstLine="540"/>
        <w:jc w:val="both"/>
      </w:pPr>
      <w:r>
        <w:t xml:space="preserve">Срок письменного консультирования - 30 дней с момента регистрации в Управлении заявления об </w:t>
      </w:r>
      <w:proofErr w:type="gramStart"/>
      <w:r>
        <w:t>информировании</w:t>
      </w:r>
      <w:proofErr w:type="gramEnd"/>
      <w:r>
        <w:t xml:space="preserve"> о предоставлении муниципальной услуги.</w:t>
      </w:r>
    </w:p>
    <w:p w:rsidR="00196311" w:rsidRDefault="00196311">
      <w:pPr>
        <w:pStyle w:val="ConsPlusNormal"/>
        <w:spacing w:before="220"/>
        <w:ind w:firstLine="540"/>
        <w:jc w:val="both"/>
      </w:pPr>
      <w:r>
        <w:t>В случае необходимости специалисты Управления оказывают инвалидам необходимую помощь, связанную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6311" w:rsidRDefault="00196311">
      <w:pPr>
        <w:pStyle w:val="ConsPlusNormal"/>
        <w:jc w:val="both"/>
      </w:pPr>
      <w:r>
        <w:t xml:space="preserve">(абзац введен </w:t>
      </w:r>
      <w:hyperlink r:id="rId46">
        <w:r>
          <w:rPr>
            <w:color w:val="0000FF"/>
          </w:rPr>
          <w:t>постановлением</w:t>
        </w:r>
      </w:hyperlink>
      <w:r>
        <w:t xml:space="preserve"> Администрации города Пскова от 27.06.2016 N 864)</w:t>
      </w:r>
    </w:p>
    <w:p w:rsidR="00196311" w:rsidRDefault="00196311">
      <w:pPr>
        <w:pStyle w:val="ConsPlusNormal"/>
        <w:spacing w:before="220"/>
        <w:ind w:firstLine="540"/>
        <w:jc w:val="both"/>
      </w:pPr>
      <w:r>
        <w:t>3. Административная процедура приема и регистрации заявления:</w:t>
      </w:r>
    </w:p>
    <w:p w:rsidR="00196311" w:rsidRDefault="00196311">
      <w:pPr>
        <w:pStyle w:val="ConsPlusNormal"/>
        <w:spacing w:before="220"/>
        <w:ind w:firstLine="540"/>
        <w:jc w:val="both"/>
      </w:pPr>
      <w:r>
        <w:t xml:space="preserve">1) основанием для начала административной процедуры по приему и регистрации является </w:t>
      </w:r>
      <w:r>
        <w:lastRenderedPageBreak/>
        <w:t>поступившее в Управление заявление и необходимые документы;</w:t>
      </w:r>
    </w:p>
    <w:p w:rsidR="00196311" w:rsidRDefault="00196311">
      <w:pPr>
        <w:pStyle w:val="ConsPlusNormal"/>
        <w:spacing w:before="220"/>
        <w:ind w:firstLine="540"/>
        <w:jc w:val="both"/>
      </w:pPr>
      <w:r>
        <w:t>2) при приеме документов специалист Управления проверяет комплектность документов, правильность заполнения заявления. Прием документов осуществляется в течение 20 минут;</w:t>
      </w:r>
    </w:p>
    <w:p w:rsidR="00196311" w:rsidRDefault="00196311">
      <w:pPr>
        <w:pStyle w:val="ConsPlusNormal"/>
        <w:spacing w:before="220"/>
        <w:ind w:firstLine="540"/>
        <w:jc w:val="both"/>
      </w:pPr>
      <w:r>
        <w:t>3) далее заявление регистрируется секретарем Управления с присвоением номера и даты поступления, процедура составляет 10 минут;</w:t>
      </w:r>
    </w:p>
    <w:p w:rsidR="00196311" w:rsidRDefault="00196311">
      <w:pPr>
        <w:pStyle w:val="ConsPlusNormal"/>
        <w:spacing w:before="220"/>
        <w:ind w:firstLine="540"/>
        <w:jc w:val="both"/>
      </w:pPr>
      <w:r>
        <w:t>4) результат данной административной процедуры - прием и регистрация заявления и в установленный срок.</w:t>
      </w:r>
    </w:p>
    <w:p w:rsidR="00196311" w:rsidRDefault="00196311">
      <w:pPr>
        <w:pStyle w:val="ConsPlusNormal"/>
        <w:spacing w:before="220"/>
        <w:ind w:firstLine="540"/>
        <w:jc w:val="both"/>
      </w:pPr>
      <w:r>
        <w:t>4. Основанием для начала административной процедуры по рассмотрению заявления и документов комиссией и подготовки ответа заявителю является его регистрация в Управлении:</w:t>
      </w:r>
    </w:p>
    <w:p w:rsidR="00196311" w:rsidRDefault="00196311">
      <w:pPr>
        <w:pStyle w:val="ConsPlusNormal"/>
        <w:spacing w:before="220"/>
        <w:ind w:firstLine="540"/>
        <w:jc w:val="both"/>
      </w:pPr>
      <w:r>
        <w:t>1) заявление рассматривается начальником Управления и передается специалисту жилищного отдела на исполнение (для рассмотрения, проверки и принятия решения об обследовании комиссией жилого помещения и подготовки ответа), срок выполнения административной процедуры - 1 день;</w:t>
      </w:r>
    </w:p>
    <w:p w:rsidR="00196311" w:rsidRDefault="00196311">
      <w:pPr>
        <w:pStyle w:val="ConsPlusNormal"/>
        <w:jc w:val="both"/>
      </w:pPr>
      <w:r>
        <w:t xml:space="preserve">(в ред. </w:t>
      </w:r>
      <w:hyperlink r:id="rId47">
        <w:r>
          <w:rPr>
            <w:color w:val="0000FF"/>
          </w:rPr>
          <w:t>постановления</w:t>
        </w:r>
      </w:hyperlink>
      <w:r>
        <w:t xml:space="preserve"> Администрации города Пскова от 12.04.2022 N 584)</w:t>
      </w:r>
    </w:p>
    <w:p w:rsidR="00196311" w:rsidRDefault="00196311">
      <w:pPr>
        <w:pStyle w:val="ConsPlusNormal"/>
        <w:spacing w:before="220"/>
        <w:ind w:firstLine="540"/>
        <w:jc w:val="both"/>
      </w:pPr>
      <w:r>
        <w:t>2) специалист отдела (секретарь комиссии) проверяет правильность заполнения заявления и документы, приложенные к заявлению.</w:t>
      </w:r>
    </w:p>
    <w:p w:rsidR="00196311" w:rsidRDefault="00196311">
      <w:pPr>
        <w:pStyle w:val="ConsPlusNormal"/>
        <w:spacing w:before="220"/>
        <w:ind w:firstLine="540"/>
        <w:jc w:val="both"/>
      </w:pPr>
      <w:r>
        <w:t xml:space="preserve">Комиссия рассматривает поступившее заявление в течение 30 дней </w:t>
      </w:r>
      <w:proofErr w:type="gramStart"/>
      <w:r>
        <w:t>с даты регистрации</w:t>
      </w:r>
      <w:proofErr w:type="gramEnd"/>
      <w:r>
        <w:t xml:space="preserve"> и принимает решение.</w:t>
      </w:r>
    </w:p>
    <w:p w:rsidR="00196311" w:rsidRDefault="00196311">
      <w:pPr>
        <w:pStyle w:val="ConsPlusNormal"/>
        <w:spacing w:before="220"/>
        <w:ind w:firstLine="540"/>
        <w:jc w:val="both"/>
      </w:pPr>
      <w:r>
        <w:t>По результатам работы комиссия принимает одно из следующих решений:</w:t>
      </w:r>
    </w:p>
    <w:p w:rsidR="00196311" w:rsidRDefault="00196311">
      <w:pPr>
        <w:pStyle w:val="ConsPlusNormal"/>
        <w:spacing w:before="220"/>
        <w:ind w:firstLine="540"/>
        <w:jc w:val="both"/>
      </w:pPr>
      <w:r>
        <w:t>- о соответствии помещения требованиям, предъявляемым к жилому помещению, и его пригодности для проживания;</w:t>
      </w:r>
    </w:p>
    <w:p w:rsidR="00196311" w:rsidRDefault="00196311">
      <w:pPr>
        <w:pStyle w:val="ConsPlusNormal"/>
        <w:spacing w:before="220"/>
        <w:ind w:firstLine="540"/>
        <w:jc w:val="both"/>
      </w:pPr>
      <w:proofErr w:type="gramStart"/>
      <w: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48">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w:t>
      </w:r>
      <w:proofErr w:type="gramEnd"/>
      <w:r>
        <w:t xml:space="preserve"> постановлением Правительства РФ от 28.01.2006 N 47;</w:t>
      </w:r>
    </w:p>
    <w:p w:rsidR="00196311" w:rsidRDefault="00196311">
      <w:pPr>
        <w:pStyle w:val="ConsPlusNormal"/>
        <w:jc w:val="both"/>
      </w:pPr>
      <w:r>
        <w:t xml:space="preserve">(в ред. </w:t>
      </w:r>
      <w:hyperlink r:id="rId49">
        <w:r>
          <w:rPr>
            <w:color w:val="0000FF"/>
          </w:rPr>
          <w:t>постановления</w:t>
        </w:r>
      </w:hyperlink>
      <w:r>
        <w:t xml:space="preserve"> Администрации города Пскова от 12.04.2022 N 584)</w:t>
      </w:r>
    </w:p>
    <w:p w:rsidR="00196311" w:rsidRDefault="00196311">
      <w:pPr>
        <w:pStyle w:val="ConsPlusNormal"/>
        <w:spacing w:before="220"/>
        <w:ind w:firstLine="540"/>
        <w:jc w:val="both"/>
      </w:pPr>
      <w:r>
        <w:t xml:space="preserve">- о выявлении оснований для признания помещения </w:t>
      </w:r>
      <w:proofErr w:type="gramStart"/>
      <w:r>
        <w:t>непригодным</w:t>
      </w:r>
      <w:proofErr w:type="gramEnd"/>
      <w:r>
        <w:t xml:space="preserve"> для проживания;</w:t>
      </w:r>
    </w:p>
    <w:p w:rsidR="00196311" w:rsidRDefault="00196311">
      <w:pPr>
        <w:pStyle w:val="ConsPlusNormal"/>
        <w:spacing w:before="220"/>
        <w:ind w:firstLine="540"/>
        <w:jc w:val="both"/>
      </w:pPr>
      <w:r>
        <w:t>- о выявлении оснований для признания многоквартирного дома аварийным и подлежащим реконструкции;</w:t>
      </w:r>
    </w:p>
    <w:p w:rsidR="00196311" w:rsidRDefault="00196311">
      <w:pPr>
        <w:pStyle w:val="ConsPlusNormal"/>
        <w:spacing w:before="220"/>
        <w:ind w:firstLine="540"/>
        <w:jc w:val="both"/>
      </w:pPr>
      <w:r>
        <w:t>- о выявлении оснований для признания многоквартирного дома аварийным и подлежащим сносу;</w:t>
      </w:r>
    </w:p>
    <w:p w:rsidR="00196311" w:rsidRDefault="00196311">
      <w:pPr>
        <w:pStyle w:val="ConsPlusNormal"/>
        <w:spacing w:before="220"/>
        <w:ind w:firstLine="540"/>
        <w:jc w:val="both"/>
      </w:pPr>
      <w:r>
        <w:t>- об отсутствии оснований для признания многоквартирного дома аварийным и подлежащим сносу или реконструкции.</w:t>
      </w:r>
    </w:p>
    <w:p w:rsidR="00196311" w:rsidRDefault="00196311">
      <w:pPr>
        <w:pStyle w:val="ConsPlusNormal"/>
        <w:spacing w:before="220"/>
        <w:ind w:firstLine="540"/>
        <w:jc w:val="both"/>
      </w:pPr>
      <w:r>
        <w:t xml:space="preserve">Решение принимается большинством голосов членов комиссии и оформляется в виде заключения. По окончании работы комиссия составляет в 3-х экземплярах </w:t>
      </w:r>
      <w:hyperlink r:id="rId50">
        <w:r>
          <w:rPr>
            <w:color w:val="0000FF"/>
          </w:rPr>
          <w:t>заключение</w:t>
        </w:r>
      </w:hyperlink>
      <w:r>
        <w:t xml:space="preserve"> о признании помещения пригодным (непригодным) для постоянного проживания по форме, утвержденной постановлением Правительства РФ от 28.01.2006 N 47.</w:t>
      </w:r>
    </w:p>
    <w:p w:rsidR="00196311" w:rsidRDefault="00196311">
      <w:pPr>
        <w:pStyle w:val="ConsPlusNormal"/>
        <w:jc w:val="both"/>
      </w:pPr>
      <w:r>
        <w:t xml:space="preserve">(п. 4 в ред. </w:t>
      </w:r>
      <w:hyperlink r:id="rId51">
        <w:r>
          <w:rPr>
            <w:color w:val="0000FF"/>
          </w:rPr>
          <w:t>постановления</w:t>
        </w:r>
      </w:hyperlink>
      <w:r>
        <w:t xml:space="preserve"> Администрации города Пскова от 18.04.2017 N 484)</w:t>
      </w:r>
    </w:p>
    <w:p w:rsidR="00196311" w:rsidRDefault="00196311">
      <w:pPr>
        <w:pStyle w:val="ConsPlusNormal"/>
        <w:spacing w:before="220"/>
        <w:ind w:firstLine="540"/>
        <w:jc w:val="both"/>
      </w:pPr>
      <w:r>
        <w:lastRenderedPageBreak/>
        <w:t>5. Основанием для начала административной процедуры по обследованию жилого помещения является принятие комиссией решения о необходимости проведения обследования.</w:t>
      </w:r>
    </w:p>
    <w:p w:rsidR="00196311" w:rsidRDefault="00196311">
      <w:pPr>
        <w:pStyle w:val="ConsPlusNormal"/>
        <w:spacing w:before="220"/>
        <w:ind w:firstLine="540"/>
        <w:jc w:val="both"/>
      </w:pPr>
      <w:r>
        <w:t xml:space="preserve">При необходимости комиссия может принять решение о дополнительном обследовании жилого помещения специализированной организацией для принятия окончательного решения по дальнейшему его использованию (основание - </w:t>
      </w:r>
      <w:hyperlink r:id="rId52">
        <w:r>
          <w:rPr>
            <w:color w:val="0000FF"/>
          </w:rPr>
          <w:t>пункт 44</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утвержденного постановлением Правительства РФ от 28.01.2006 N 47).</w:t>
      </w:r>
    </w:p>
    <w:p w:rsidR="00196311" w:rsidRDefault="00196311">
      <w:pPr>
        <w:pStyle w:val="ConsPlusNormal"/>
        <w:spacing w:before="220"/>
        <w:ind w:firstLine="540"/>
        <w:jc w:val="both"/>
      </w:pPr>
      <w:r>
        <w:t>Результатом данной административной процедуры является составление акта обследования.</w:t>
      </w:r>
    </w:p>
    <w:p w:rsidR="00196311" w:rsidRDefault="00196311">
      <w:pPr>
        <w:pStyle w:val="ConsPlusNormal"/>
        <w:spacing w:before="220"/>
        <w:ind w:firstLine="540"/>
        <w:jc w:val="both"/>
      </w:pPr>
      <w:r>
        <w:t>6. Особенности выполнения административных процедур в электронной форме.</w:t>
      </w:r>
    </w:p>
    <w:p w:rsidR="00196311" w:rsidRDefault="00196311">
      <w:pPr>
        <w:pStyle w:val="ConsPlusNormal"/>
        <w:spacing w:before="220"/>
        <w:ind w:firstLine="540"/>
        <w:jc w:val="both"/>
      </w:pPr>
      <w:r>
        <w:t>Предоставление муниципальной услуги в электронной форме, ознакомление с алгоритмом предоставления муниципальной услуги, в том числе информации о порядке подачи заявителем запроса и иных документов, необходимых для предоставления муниципальной услуги, а также информации об организации предоставления муниципальной услуги осуществляется на портале государственных услуг Псковской области.</w:t>
      </w:r>
    </w:p>
    <w:p w:rsidR="00196311" w:rsidRDefault="00196311">
      <w:pPr>
        <w:pStyle w:val="ConsPlusNormal"/>
        <w:spacing w:before="220"/>
        <w:ind w:firstLine="540"/>
        <w:jc w:val="both"/>
      </w:pPr>
      <w:r>
        <w:t>Адрес портала государственных услуг Псковской области: www.gosuslugi.pskov.ru.</w:t>
      </w:r>
    </w:p>
    <w:p w:rsidR="00196311" w:rsidRDefault="00196311">
      <w:pPr>
        <w:pStyle w:val="ConsPlusNormal"/>
        <w:ind w:firstLine="540"/>
        <w:jc w:val="both"/>
      </w:pPr>
    </w:p>
    <w:p w:rsidR="00196311" w:rsidRDefault="00196311">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196311" w:rsidRDefault="00196311">
      <w:pPr>
        <w:pStyle w:val="ConsPlusTitle"/>
        <w:jc w:val="center"/>
      </w:pPr>
      <w:r>
        <w:t>РЕГЛАМЕНТА</w:t>
      </w:r>
    </w:p>
    <w:p w:rsidR="00196311" w:rsidRDefault="00196311">
      <w:pPr>
        <w:pStyle w:val="ConsPlusNormal"/>
        <w:ind w:firstLine="540"/>
        <w:jc w:val="both"/>
      </w:pPr>
    </w:p>
    <w:p w:rsidR="00196311" w:rsidRDefault="00196311">
      <w:pPr>
        <w:pStyle w:val="ConsPlusNormal"/>
        <w:ind w:firstLine="540"/>
        <w:jc w:val="both"/>
      </w:pPr>
      <w:r>
        <w:t xml:space="preserve">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Управления осуществляется должностными лицами Управления, ответственными за организацию работы по предоставлению муниципальной услуги в соответствии с должностными инструкциями.</w:t>
      </w:r>
    </w:p>
    <w:p w:rsidR="00196311" w:rsidRDefault="00196311">
      <w:pPr>
        <w:pStyle w:val="ConsPlusNormal"/>
        <w:spacing w:before="220"/>
        <w:ind w:firstLine="540"/>
        <w:jc w:val="both"/>
      </w:pPr>
      <w: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нормативных правовых актов органов субъекта и правовых актов органов местного самоуправления.</w:t>
      </w:r>
    </w:p>
    <w:p w:rsidR="00196311" w:rsidRDefault="00196311">
      <w:pPr>
        <w:pStyle w:val="ConsPlusNormal"/>
        <w:spacing w:before="220"/>
        <w:ind w:firstLine="540"/>
        <w:jc w:val="both"/>
      </w:pPr>
      <w:r>
        <w:t>2. Полнота и качество предоставления муниципальной услуги определяются по результатам проверки. Проверки бывают плановые и внеплановые.</w:t>
      </w:r>
    </w:p>
    <w:p w:rsidR="00196311" w:rsidRDefault="00196311">
      <w:pPr>
        <w:pStyle w:val="ConsPlusNormal"/>
        <w:spacing w:before="220"/>
        <w:ind w:firstLine="540"/>
        <w:jc w:val="both"/>
      </w:pPr>
      <w:r>
        <w:t xml:space="preserve">- </w:t>
      </w:r>
      <w:proofErr w:type="gramStart"/>
      <w:r>
        <w:t>п</w:t>
      </w:r>
      <w:proofErr w:type="gramEnd"/>
      <w:r>
        <w:t>лановые проводятся в соответствии с графиком проведения проверок, утверждаемым приказом начальника Управления;</w:t>
      </w:r>
    </w:p>
    <w:p w:rsidR="00196311" w:rsidRDefault="00196311">
      <w:pPr>
        <w:pStyle w:val="ConsPlusNormal"/>
        <w:spacing w:before="220"/>
        <w:ind w:firstLine="540"/>
        <w:jc w:val="both"/>
      </w:pPr>
      <w:r>
        <w:t xml:space="preserve">- </w:t>
      </w:r>
      <w:proofErr w:type="gramStart"/>
      <w:r>
        <w:t>внеплановые</w:t>
      </w:r>
      <w:proofErr w:type="gramEnd"/>
      <w:r>
        <w:t xml:space="preserve"> проводятся по обращению заявителя.</w:t>
      </w:r>
    </w:p>
    <w:p w:rsidR="00196311" w:rsidRDefault="00196311">
      <w:pPr>
        <w:pStyle w:val="ConsPlusNormal"/>
        <w:spacing w:before="220"/>
        <w:ind w:firstLine="540"/>
        <w:jc w:val="both"/>
      </w:pPr>
      <w:r>
        <w:t>При проверке могут рассматриваться все вопросы, связанные с предоставлением муниципальной услуги (комплексная проверка), и отдельные вопросы (тематические проверки).</w:t>
      </w:r>
    </w:p>
    <w:p w:rsidR="00196311" w:rsidRDefault="00196311">
      <w:pPr>
        <w:pStyle w:val="ConsPlusNormal"/>
        <w:spacing w:before="220"/>
        <w:ind w:firstLine="540"/>
        <w:jc w:val="both"/>
      </w:pPr>
      <w:r>
        <w:t>Результаты проверки оформляются в виде справки, которая содержит выявленные недостатки и предложения по их устранению.</w:t>
      </w:r>
    </w:p>
    <w:p w:rsidR="00196311" w:rsidRDefault="00196311">
      <w:pPr>
        <w:pStyle w:val="ConsPlusNormal"/>
        <w:spacing w:before="220"/>
        <w:ind w:firstLine="540"/>
        <w:jc w:val="both"/>
      </w:pPr>
      <w:r>
        <w:t>3. Сотрудники Управления, предоставляющие муниципальную услугу, несут персональную ответственность за решения и действия (бездействие), осуществляемые в ходе предоставления муниципальной услуги в соответствии с действующим законодательством.</w:t>
      </w:r>
    </w:p>
    <w:p w:rsidR="00196311" w:rsidRDefault="00196311">
      <w:pPr>
        <w:pStyle w:val="ConsPlusNormal"/>
        <w:ind w:firstLine="540"/>
        <w:jc w:val="both"/>
      </w:pPr>
    </w:p>
    <w:p w:rsidR="00196311" w:rsidRDefault="00196311">
      <w:pPr>
        <w:pStyle w:val="ConsPlusTitle"/>
        <w:jc w:val="center"/>
        <w:outlineLvl w:val="1"/>
      </w:pPr>
      <w:r>
        <w:lastRenderedPageBreak/>
        <w:t>V. ДОСУДЕБНЫЙ (ВНЕСУДЕБНЫЙ) ПОРЯДОК ОБЖАЛОВАНИЯ РЕШЕНИЙ</w:t>
      </w:r>
    </w:p>
    <w:p w:rsidR="00196311" w:rsidRDefault="00196311">
      <w:pPr>
        <w:pStyle w:val="ConsPlusTitle"/>
        <w:jc w:val="center"/>
      </w:pPr>
      <w:r>
        <w:t>И ДЕЙСТВИЙ (БЕЗДЕЙСТВИЯ) ОРГАНА, ПРЕДОСТАВЛЯЮЩЕГО</w:t>
      </w:r>
    </w:p>
    <w:p w:rsidR="00196311" w:rsidRDefault="00196311">
      <w:pPr>
        <w:pStyle w:val="ConsPlusTitle"/>
        <w:jc w:val="center"/>
      </w:pPr>
      <w:r>
        <w:t>МУНИЦИПАЛЬНУЮ УСЛУГУ, А ТАКЖЕ ДОЛЖНОСТНЫХ ЛИЦ</w:t>
      </w:r>
    </w:p>
    <w:p w:rsidR="00196311" w:rsidRDefault="00196311">
      <w:pPr>
        <w:pStyle w:val="ConsPlusTitle"/>
        <w:jc w:val="center"/>
      </w:pPr>
      <w:r>
        <w:t>И МУНИЦИПАЛЬНЫХ СЛУЖАЩИХ</w:t>
      </w:r>
    </w:p>
    <w:p w:rsidR="00196311" w:rsidRDefault="00196311">
      <w:pPr>
        <w:pStyle w:val="ConsPlusNormal"/>
        <w:jc w:val="center"/>
      </w:pPr>
      <w:proofErr w:type="gramStart"/>
      <w:r>
        <w:t xml:space="preserve">(в ред. </w:t>
      </w:r>
      <w:hyperlink r:id="rId53">
        <w:r>
          <w:rPr>
            <w:color w:val="0000FF"/>
          </w:rPr>
          <w:t>постановления</w:t>
        </w:r>
      </w:hyperlink>
      <w:r>
        <w:t xml:space="preserve"> Администрации города Пскова</w:t>
      </w:r>
      <w:proofErr w:type="gramEnd"/>
    </w:p>
    <w:p w:rsidR="00196311" w:rsidRDefault="00196311">
      <w:pPr>
        <w:pStyle w:val="ConsPlusNormal"/>
        <w:jc w:val="center"/>
      </w:pPr>
      <w:r>
        <w:t>от 12.05.2012 N 1081)</w:t>
      </w:r>
    </w:p>
    <w:p w:rsidR="00196311" w:rsidRDefault="00196311">
      <w:pPr>
        <w:pStyle w:val="ConsPlusNormal"/>
        <w:ind w:firstLine="540"/>
        <w:jc w:val="both"/>
      </w:pPr>
    </w:p>
    <w:p w:rsidR="00196311" w:rsidRDefault="00196311">
      <w:pPr>
        <w:pStyle w:val="ConsPlusNormal"/>
        <w:ind w:firstLine="540"/>
        <w:jc w:val="both"/>
      </w:pPr>
      <w:r>
        <w:t>1. Заявители имеют право на обжалование решений и действий (бездействия) Управления, а также должностных лиц и муниципальных служащих в досудебном и судебном порядке.</w:t>
      </w:r>
    </w:p>
    <w:p w:rsidR="00196311" w:rsidRDefault="00196311">
      <w:pPr>
        <w:pStyle w:val="ConsPlusNormal"/>
        <w:spacing w:before="220"/>
        <w:ind w:firstLine="540"/>
        <w:jc w:val="both"/>
      </w:pPr>
      <w:r>
        <w:t xml:space="preserve">2. В части досудебного обжалования заявители имеют право обратиться с </w:t>
      </w:r>
      <w:proofErr w:type="gramStart"/>
      <w:r>
        <w:t>жалобой</w:t>
      </w:r>
      <w:proofErr w:type="gramEnd"/>
      <w:r>
        <w:t xml:space="preserve"> в том числе в следующих случаях:</w:t>
      </w:r>
    </w:p>
    <w:p w:rsidR="00196311" w:rsidRDefault="00196311">
      <w:pPr>
        <w:pStyle w:val="ConsPlusNormal"/>
        <w:spacing w:before="220"/>
        <w:ind w:firstLine="540"/>
        <w:jc w:val="both"/>
      </w:pPr>
      <w:r>
        <w:t>1) нарушение срока регистрации запроса заявителя о предоставлении муниципальной услуги;</w:t>
      </w:r>
    </w:p>
    <w:p w:rsidR="00196311" w:rsidRDefault="00196311">
      <w:pPr>
        <w:pStyle w:val="ConsPlusNormal"/>
        <w:spacing w:before="220"/>
        <w:ind w:firstLine="540"/>
        <w:jc w:val="both"/>
      </w:pPr>
      <w:r>
        <w:t>2) нарушение срока предоставления муниципальной услуги;</w:t>
      </w:r>
    </w:p>
    <w:p w:rsidR="00196311" w:rsidRDefault="00196311">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p>
    <w:p w:rsidR="00196311" w:rsidRDefault="0019631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Российской Федерации, муниципальными правовыми актами для предоставления муниципальной услуги, у заявителя;</w:t>
      </w:r>
    </w:p>
    <w:p w:rsidR="00196311" w:rsidRDefault="0019631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196311" w:rsidRDefault="0019631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196311" w:rsidRDefault="00196311">
      <w:pPr>
        <w:pStyle w:val="ConsPlusNormal"/>
        <w:spacing w:before="220"/>
        <w:ind w:firstLine="540"/>
        <w:jc w:val="both"/>
      </w:pPr>
      <w:proofErr w:type="gramStart"/>
      <w:r>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6311" w:rsidRDefault="0019631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96311" w:rsidRDefault="00196311">
      <w:pPr>
        <w:pStyle w:val="ConsPlusNormal"/>
        <w:jc w:val="both"/>
      </w:pPr>
      <w:r>
        <w:t xml:space="preserve">(пп. 8 </w:t>
      </w:r>
      <w:proofErr w:type="gramStart"/>
      <w:r>
        <w:t>введен</w:t>
      </w:r>
      <w:proofErr w:type="gramEnd"/>
      <w:r>
        <w:t xml:space="preserve"> </w:t>
      </w:r>
      <w:hyperlink r:id="rId54">
        <w:r>
          <w:rPr>
            <w:color w:val="0000FF"/>
          </w:rPr>
          <w:t>постановлением</w:t>
        </w:r>
      </w:hyperlink>
      <w:r>
        <w:t xml:space="preserve"> Администрации города Пскова от 25.01.2019 N 38)</w:t>
      </w:r>
    </w:p>
    <w:p w:rsidR="00196311" w:rsidRDefault="00196311">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p>
    <w:p w:rsidR="00196311" w:rsidRDefault="00196311">
      <w:pPr>
        <w:pStyle w:val="ConsPlusNormal"/>
        <w:jc w:val="both"/>
      </w:pPr>
      <w:r>
        <w:t xml:space="preserve">(пп. 9 </w:t>
      </w:r>
      <w:proofErr w:type="gramStart"/>
      <w:r>
        <w:t>введен</w:t>
      </w:r>
      <w:proofErr w:type="gramEnd"/>
      <w:r>
        <w:t xml:space="preserve"> </w:t>
      </w:r>
      <w:hyperlink r:id="rId55">
        <w:r>
          <w:rPr>
            <w:color w:val="0000FF"/>
          </w:rPr>
          <w:t>постановлением</w:t>
        </w:r>
      </w:hyperlink>
      <w:r>
        <w:t xml:space="preserve"> Администрации города Пскова от 25.01.2019 N 38)</w:t>
      </w:r>
    </w:p>
    <w:p w:rsidR="00196311" w:rsidRDefault="00196311">
      <w:pPr>
        <w:pStyle w:val="ConsPlusNormal"/>
        <w:spacing w:before="220"/>
        <w:ind w:firstLine="540"/>
        <w:jc w:val="both"/>
      </w:pPr>
      <w:bookmarkStart w:id="4" w:name="P241"/>
      <w:bookmarkEnd w:id="4"/>
      <w:r>
        <w:t xml:space="preserve">3. Жалоба подается в письменной форме на бумажном носителе, в электронной форме в Управление. Жалобы на решения, принятые начальником Управления, подаются в Администрацию города Пскова.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Пскова, единого портала государственных и муниципальных услуг либо регионального портала государственных и </w:t>
      </w:r>
      <w:r>
        <w:lastRenderedPageBreak/>
        <w:t>муниципальных услуг, а также может быть принята при личном приеме заявителя.</w:t>
      </w:r>
    </w:p>
    <w:p w:rsidR="00196311" w:rsidRDefault="00196311">
      <w:pPr>
        <w:pStyle w:val="ConsPlusNormal"/>
        <w:spacing w:before="220"/>
        <w:ind w:firstLine="540"/>
        <w:jc w:val="both"/>
      </w:pPr>
      <w:r>
        <w:t>4. Жалоба должна содержать:</w:t>
      </w:r>
    </w:p>
    <w:p w:rsidR="00196311" w:rsidRDefault="00196311">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6311" w:rsidRDefault="00196311">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6311" w:rsidRDefault="00196311">
      <w:pPr>
        <w:pStyle w:val="ConsPlusNormal"/>
        <w:spacing w:before="220"/>
        <w:ind w:firstLine="540"/>
        <w:jc w:val="both"/>
      </w:pPr>
      <w:r>
        <w:t>3) сведения об обжалуемых решениях и действиях (бездействии) Управления, должностного лица Управления, либо и муниципального служащего;</w:t>
      </w:r>
    </w:p>
    <w:p w:rsidR="00196311" w:rsidRDefault="00196311">
      <w:pPr>
        <w:pStyle w:val="ConsPlusNormal"/>
        <w:spacing w:before="220"/>
        <w:ind w:firstLine="540"/>
        <w:jc w:val="both"/>
      </w:pPr>
      <w:r>
        <w:t>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96311" w:rsidRDefault="00196311">
      <w:pPr>
        <w:pStyle w:val="ConsPlusNormal"/>
        <w:spacing w:before="220"/>
        <w:ind w:firstLine="540"/>
        <w:jc w:val="both"/>
      </w:pPr>
      <w:r>
        <w:t xml:space="preserve">5. </w:t>
      </w:r>
      <w:proofErr w:type="gramStart"/>
      <w:r>
        <w:t>Жалоба, поступившая в Управление, Администрацию города Пскова,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t xml:space="preserve"> со дня ее регистрации.</w:t>
      </w:r>
    </w:p>
    <w:p w:rsidR="00196311" w:rsidRDefault="00196311">
      <w:pPr>
        <w:pStyle w:val="ConsPlusNormal"/>
        <w:spacing w:before="220"/>
        <w:ind w:firstLine="540"/>
        <w:jc w:val="both"/>
      </w:pPr>
      <w:bookmarkStart w:id="5" w:name="P248"/>
      <w:bookmarkEnd w:id="5"/>
      <w:r>
        <w:t>6. По результатам рассмотрения жалобы Управление, Администрация города Пскова принимает одно из следующих решений:</w:t>
      </w:r>
    </w:p>
    <w:p w:rsidR="00196311" w:rsidRDefault="00196311">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а также в иных формах;</w:t>
      </w:r>
      <w:proofErr w:type="gramEnd"/>
    </w:p>
    <w:p w:rsidR="00196311" w:rsidRDefault="00196311">
      <w:pPr>
        <w:pStyle w:val="ConsPlusNormal"/>
        <w:spacing w:before="220"/>
        <w:ind w:firstLine="540"/>
        <w:jc w:val="both"/>
      </w:pPr>
      <w:r>
        <w:t>2) отказывает в удовлетворении жалобы.</w:t>
      </w:r>
    </w:p>
    <w:p w:rsidR="00196311" w:rsidRDefault="00196311">
      <w:pPr>
        <w:pStyle w:val="ConsPlusNormal"/>
        <w:spacing w:before="220"/>
        <w:ind w:firstLine="540"/>
        <w:jc w:val="both"/>
      </w:pPr>
      <w:r>
        <w:t xml:space="preserve">7. Не позднее дня, следующего за днем принятия решения, указанного в </w:t>
      </w:r>
      <w:hyperlink w:anchor="P248">
        <w:r>
          <w:rPr>
            <w:color w:val="0000FF"/>
          </w:rPr>
          <w:t>пункте 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6311" w:rsidRDefault="00196311">
      <w:pPr>
        <w:pStyle w:val="ConsPlusNormal"/>
        <w:spacing w:before="220"/>
        <w:ind w:firstLine="540"/>
        <w:jc w:val="both"/>
      </w:pPr>
      <w:r>
        <w:t xml:space="preserve">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241">
        <w:r>
          <w:rPr>
            <w:color w:val="0000FF"/>
          </w:rPr>
          <w:t>пунктом 3</w:t>
        </w:r>
      </w:hyperlink>
      <w:r>
        <w:t xml:space="preserve"> настоящего раздела, незамедлительно направляет имеющиеся материалы в органы прокуратуры.</w:t>
      </w:r>
    </w:p>
    <w:p w:rsidR="00196311" w:rsidRDefault="00196311">
      <w:pPr>
        <w:pStyle w:val="ConsPlusNormal"/>
        <w:spacing w:before="220"/>
        <w:ind w:firstLine="540"/>
        <w:jc w:val="both"/>
      </w:pPr>
      <w:r>
        <w:t>9. Заявители вправе обжаловать решения, принятые в ходе предоставления муниципальной услуги, действия или бездействие органов местного самоуправления, их должностных лиц в судебном порядке в соответствии с нормами гражданского судопроизводства.</w:t>
      </w:r>
    </w:p>
    <w:p w:rsidR="00196311" w:rsidRDefault="00196311">
      <w:pPr>
        <w:pStyle w:val="ConsPlusNormal"/>
        <w:ind w:firstLine="540"/>
        <w:jc w:val="both"/>
      </w:pPr>
    </w:p>
    <w:p w:rsidR="00196311" w:rsidRDefault="00196311">
      <w:pPr>
        <w:pStyle w:val="ConsPlusNormal"/>
        <w:jc w:val="right"/>
      </w:pPr>
      <w:r>
        <w:t>Глава Администрации города Пскова</w:t>
      </w:r>
    </w:p>
    <w:p w:rsidR="00196311" w:rsidRDefault="00196311">
      <w:pPr>
        <w:pStyle w:val="ConsPlusNormal"/>
        <w:jc w:val="right"/>
      </w:pPr>
      <w:r>
        <w:t>П.М.СЛЕПЧЕНКО</w:t>
      </w:r>
    </w:p>
    <w:p w:rsidR="00196311" w:rsidRDefault="00196311">
      <w:pPr>
        <w:pStyle w:val="ConsPlusNormal"/>
      </w:pPr>
    </w:p>
    <w:p w:rsidR="00196311" w:rsidRDefault="00196311">
      <w:pPr>
        <w:pStyle w:val="ConsPlusNormal"/>
      </w:pPr>
    </w:p>
    <w:p w:rsidR="00196311" w:rsidRDefault="00196311">
      <w:pPr>
        <w:pStyle w:val="ConsPlusNormal"/>
        <w:pBdr>
          <w:bottom w:val="single" w:sz="6" w:space="0" w:color="auto"/>
        </w:pBdr>
        <w:spacing w:before="100" w:after="100"/>
        <w:jc w:val="both"/>
        <w:rPr>
          <w:sz w:val="2"/>
          <w:szCs w:val="2"/>
        </w:rPr>
      </w:pPr>
    </w:p>
    <w:p w:rsidR="00EF3A39" w:rsidRDefault="00EF3A39">
      <w:bookmarkStart w:id="6" w:name="_GoBack"/>
      <w:bookmarkEnd w:id="6"/>
    </w:p>
    <w:sectPr w:rsidR="00EF3A39" w:rsidSect="00B90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11"/>
    <w:rsid w:val="00196311"/>
    <w:rsid w:val="00EF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3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63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631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3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63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63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6E8A28F45FEE6CA83235F33B17590123011D34122D4C19ECDA3A6E7EEDAE5632BEB62E8FE13C8BE4288D78F6J6q9J" TargetMode="External"/><Relationship Id="rId18" Type="http://schemas.openxmlformats.org/officeDocument/2006/relationships/hyperlink" Target="consultantplus://offline/ref=7B6E8A28F45FEE6CA8322BFE2D7B0409260F423E162E4148B085613329E4A40167F1B760CAEF238BE3368F7DFF3E8D997CF109AA17DF8E168A1093J1q3J" TargetMode="External"/><Relationship Id="rId26" Type="http://schemas.openxmlformats.org/officeDocument/2006/relationships/hyperlink" Target="consultantplus://offline/ref=7B6E8A28F45FEE6CA83235F33B17590123071C35162F4C19ECDA3A6E7EEDAE5620BEEE228EE22282E73DDB29B03FD1DC2AE208AE17DD890AJ8qBJ" TargetMode="External"/><Relationship Id="rId39" Type="http://schemas.openxmlformats.org/officeDocument/2006/relationships/hyperlink" Target="consultantplus://offline/ref=7B6E8A28F45FEE6CA8322BFE2D7B0409260F423E1D2C434FB585613329E4A40167F1B760CAEF238BE3368D7DFF3E8D997CF109AA17DF8E168A1093J1q3J" TargetMode="External"/><Relationship Id="rId21" Type="http://schemas.openxmlformats.org/officeDocument/2006/relationships/hyperlink" Target="consultantplus://offline/ref=7B6E8A28F45FEE6CA8322BFE2D7B0409260F423E102F4E46B885613329E4A40167F1B760CAEF238BE3368F7DFF3E8D997CF109AA17DF8E168A1093J1q3J" TargetMode="External"/><Relationship Id="rId34" Type="http://schemas.openxmlformats.org/officeDocument/2006/relationships/hyperlink" Target="consultantplus://offline/ref=7B6E8A28F45FEE6CA8322BFE2D7B0409260F423E1D2C434FB585613329E4A40167F1B760CAEF238BE3368E7BFF3E8D997CF109AA17DF8E168A1093J1q3J" TargetMode="External"/><Relationship Id="rId42" Type="http://schemas.openxmlformats.org/officeDocument/2006/relationships/hyperlink" Target="consultantplus://offline/ref=7B6E8A28F45FEE6CA8322BFE2D7B0409260F423E1D2C434FB585613329E4A40167F1B760CAEF238BE3368D7FFF3E8D997CF109AA17DF8E168A1093J1q3J" TargetMode="External"/><Relationship Id="rId47" Type="http://schemas.openxmlformats.org/officeDocument/2006/relationships/hyperlink" Target="consultantplus://offline/ref=7B6E8A28F45FEE6CA8322BFE2D7B0409260F423E1D2C434FB585613329E4A40167F1B760CAEF238BE3368C78FF3E8D997CF109AA17DF8E168A1093J1q3J" TargetMode="External"/><Relationship Id="rId50" Type="http://schemas.openxmlformats.org/officeDocument/2006/relationships/hyperlink" Target="consultantplus://offline/ref=7B6E8A28F45FEE6CA83235F33B17590123061B3B10234C19ECDA3A6E7EEDAE5620BEEE228EE2238CE23DDB29B03FD1DC2AE208AE17DD890AJ8qBJ" TargetMode="External"/><Relationship Id="rId55" Type="http://schemas.openxmlformats.org/officeDocument/2006/relationships/hyperlink" Target="consultantplus://offline/ref=7B6E8A28F45FEE6CA8322BFE2D7B0409260F423E13224347B185613329E4A40167F1B760CAEF238BE3368F70FF3E8D997CF109AA17DF8E168A1093J1q3J" TargetMode="External"/><Relationship Id="rId7" Type="http://schemas.openxmlformats.org/officeDocument/2006/relationships/hyperlink" Target="consultantplus://offline/ref=7B6E8A28F45FEE6CA8322BFE2D7B0409260F423E11284249B485613329E4A40167F1B760CAEF238BE3368F7DFF3E8D997CF109AA17DF8E168A1093J1q3J" TargetMode="External"/><Relationship Id="rId2" Type="http://schemas.microsoft.com/office/2007/relationships/stylesWithEffects" Target="stylesWithEffects.xml"/><Relationship Id="rId16" Type="http://schemas.openxmlformats.org/officeDocument/2006/relationships/hyperlink" Target="consultantplus://offline/ref=7B6E8A28F45FEE6CA8322BFE2D7B0409260F423E1D2D454BB085613329E4A40167F1B760CAEF238BE33F8A70FF3E8D997CF109AA17DF8E168A1093J1q3J" TargetMode="External"/><Relationship Id="rId29" Type="http://schemas.openxmlformats.org/officeDocument/2006/relationships/hyperlink" Target="consultantplus://offline/ref=7B6E8A28F45FEE6CA8322BFE2D7B0409260F423E1D2D4348B085613329E4A40167F1B772CAB72F8AE0288F7FEA68DCDFJ2qAJ" TargetMode="External"/><Relationship Id="rId11" Type="http://schemas.openxmlformats.org/officeDocument/2006/relationships/hyperlink" Target="consultantplus://offline/ref=7B6E8A28F45FEE6CA8322BFE2D7B0409260F423E13224347B185613329E4A40167F1B760CAEF238BE3368F7DFF3E8D997CF109AA17DF8E168A1093J1q3J" TargetMode="External"/><Relationship Id="rId24" Type="http://schemas.openxmlformats.org/officeDocument/2006/relationships/hyperlink" Target="consultantplus://offline/ref=7B6E8A28F45FEE6CA8322BFE2D7B0409260F423E1D2C434FB585613329E4A40167F1B760CAEF238BE3368F7DFF3E8D997CF109AA17DF8E168A1093J1q3J" TargetMode="External"/><Relationship Id="rId32" Type="http://schemas.openxmlformats.org/officeDocument/2006/relationships/hyperlink" Target="consultantplus://offline/ref=7B6E8A28F45FEE6CA8322BFE2D7B0409260F423E1D2C434FB585613329E4A40167F1B760CAEF238BE3368F71FF3E8D997CF109AA17DF8E168A1093J1q3J" TargetMode="External"/><Relationship Id="rId37" Type="http://schemas.openxmlformats.org/officeDocument/2006/relationships/hyperlink" Target="consultantplus://offline/ref=7B6E8A28F45FEE6CA8322BFE2D7B0409260F423E1D2C434FB585613329E4A40167F1B760CAEF238BE3368D7AFF3E8D997CF109AA17DF8E168A1093J1q3J" TargetMode="External"/><Relationship Id="rId40" Type="http://schemas.openxmlformats.org/officeDocument/2006/relationships/hyperlink" Target="consultantplus://offline/ref=7B6E8A28F45FEE6CA8322BFE2D7B0409260F423E11284249B485613329E4A40167F1B760CAEF238BE3368F7EFF3E8D997CF109AA17DF8E168A1093J1q3J" TargetMode="External"/><Relationship Id="rId45" Type="http://schemas.openxmlformats.org/officeDocument/2006/relationships/hyperlink" Target="consultantplus://offline/ref=7B6E8A28F45FEE6CA83235F33B17590126061836152D4C19ECDA3A6E7EEDAE5632BEB62E8FE13C8BE4288D78F6J6q9J" TargetMode="External"/><Relationship Id="rId53" Type="http://schemas.openxmlformats.org/officeDocument/2006/relationships/hyperlink" Target="consultantplus://offline/ref=7B6E8A28F45FEE6CA8322BFE2D7B0409260F423E162E4148B085613329E4A40167F1B760CAEF238BE3368F7EFF3E8D997CF109AA17DF8E168A1093J1q3J"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7B6E8A28F45FEE6CA8322BFE2D7B0409260F423E11284249B485613329E4A40167F1B760CAEF238BE3368F7DFF3E8D997CF109AA17DF8E168A1093J1q3J" TargetMode="External"/><Relationship Id="rId4" Type="http://schemas.openxmlformats.org/officeDocument/2006/relationships/webSettings" Target="webSettings.xml"/><Relationship Id="rId9" Type="http://schemas.openxmlformats.org/officeDocument/2006/relationships/hyperlink" Target="consultantplus://offline/ref=7B6E8A28F45FEE6CA8322BFE2D7B0409260F423E102F4E46B885613329E4A40167F1B760CAEF238BE3368F7DFF3E8D997CF109AA17DF8E168A1093J1q3J" TargetMode="External"/><Relationship Id="rId14" Type="http://schemas.openxmlformats.org/officeDocument/2006/relationships/hyperlink" Target="consultantplus://offline/ref=7B6E8A28F45FEE6CA83235F33B17590123071C35162F4C19ECDA3A6E7EEDAE5620BEEE228EE22282E73DDB29B03FD1DC2AE208AE17DD890AJ8qBJ" TargetMode="External"/><Relationship Id="rId22" Type="http://schemas.openxmlformats.org/officeDocument/2006/relationships/hyperlink" Target="consultantplus://offline/ref=7B6E8A28F45FEE6CA8322BFE2D7B0409260F423E132A4648B385613329E4A40167F1B760CAEF238BE3368F7DFF3E8D997CF109AA17DF8E168A1093J1q3J" TargetMode="External"/><Relationship Id="rId27" Type="http://schemas.openxmlformats.org/officeDocument/2006/relationships/hyperlink" Target="consultantplus://offline/ref=7B6E8A28F45FEE6CA83235F33B17590123061B3B10234C19ECDA3A6E7EEDAE5620BEEE228EE22383E33DDB29B03FD1DC2AE208AE17DD890AJ8qBJ" TargetMode="External"/><Relationship Id="rId30" Type="http://schemas.openxmlformats.org/officeDocument/2006/relationships/hyperlink" Target="consultantplus://offline/ref=7B6E8A28F45FEE6CA8322BFE2D7B0409260F423E102F4E46B885613329E4A40167F1B760CAEF238BE3368F7FFF3E8D997CF109AA17DF8E168A1093J1q3J" TargetMode="External"/><Relationship Id="rId35" Type="http://schemas.openxmlformats.org/officeDocument/2006/relationships/hyperlink" Target="consultantplus://offline/ref=7B6E8A28F45FEE6CA83235F33B17590123071A341D2C4C19ECDA3A6E7EEDAE5620BEEE228EE22389E03DDB29B03FD1DC2AE208AE17DD890AJ8qBJ" TargetMode="External"/><Relationship Id="rId43" Type="http://schemas.openxmlformats.org/officeDocument/2006/relationships/hyperlink" Target="consultantplus://offline/ref=7B6E8A28F45FEE6CA8322BFE2D7B0409260F423E102F4E46B885613329E4A40167F1B760CAEF238BE3368D7BFF3E8D997CF109AA17DF8E168A1093J1q3J" TargetMode="External"/><Relationship Id="rId48" Type="http://schemas.openxmlformats.org/officeDocument/2006/relationships/hyperlink" Target="consultantplus://offline/ref=7B6E8A28F45FEE6CA83235F33B17590123061B3B10234C19ECDA3A6E7EEDAE5620BEEE228EE22383EB3DDB29B03FD1DC2AE208AE17DD890AJ8qBJ" TargetMode="External"/><Relationship Id="rId56" Type="http://schemas.openxmlformats.org/officeDocument/2006/relationships/fontTable" Target="fontTable.xml"/><Relationship Id="rId8" Type="http://schemas.openxmlformats.org/officeDocument/2006/relationships/hyperlink" Target="consultantplus://offline/ref=7B6E8A28F45FEE6CA8322BFE2D7B0409260F423E1123474DB685613329E4A40167F1B760CAEF238BE3368F7DFF3E8D997CF109AA17DF8E168A1093J1q3J" TargetMode="External"/><Relationship Id="rId51" Type="http://schemas.openxmlformats.org/officeDocument/2006/relationships/hyperlink" Target="consultantplus://offline/ref=7B6E8A28F45FEE6CA8322BFE2D7B0409260F423E132A4648B385613329E4A40167F1B760CAEF238BE3368F7EFF3E8D997CF109AA17DF8E168A1093J1q3J" TargetMode="External"/><Relationship Id="rId3" Type="http://schemas.openxmlformats.org/officeDocument/2006/relationships/settings" Target="settings.xml"/><Relationship Id="rId12" Type="http://schemas.openxmlformats.org/officeDocument/2006/relationships/hyperlink" Target="consultantplus://offline/ref=7B6E8A28F45FEE6CA8322BFE2D7B0409260F423E1D2C434FB585613329E4A40167F1B760CAEF238BE3368F7DFF3E8D997CF109AA17DF8E168A1093J1q3J" TargetMode="External"/><Relationship Id="rId17" Type="http://schemas.openxmlformats.org/officeDocument/2006/relationships/hyperlink" Target="consultantplus://offline/ref=7B6E8A28F45FEE6CA8322BFE2D7B0409260F423E1D2D454BB085613329E4A40167F1B760CAEF238BE236897BFF3E8D997CF109AA17DF8E168A1093J1q3J" TargetMode="External"/><Relationship Id="rId25" Type="http://schemas.openxmlformats.org/officeDocument/2006/relationships/hyperlink" Target="consultantplus://offline/ref=7B6E8A28F45FEE6CA83235F33B17590123071A341D2C4C19ECDA3A6E7EEDAE5620BEEE228EE22389E03DDB29B03FD1DC2AE208AE17DD890AJ8qBJ" TargetMode="External"/><Relationship Id="rId33" Type="http://schemas.openxmlformats.org/officeDocument/2006/relationships/hyperlink" Target="consultantplus://offline/ref=7B6E8A28F45FEE6CA8322BFE2D7B0409260F423E1D2C434FB585613329E4A40167F1B760CAEF238BE3368E79FF3E8D997CF109AA17DF8E168A1093J1q3J" TargetMode="External"/><Relationship Id="rId38" Type="http://schemas.openxmlformats.org/officeDocument/2006/relationships/hyperlink" Target="consultantplus://offline/ref=7B6E8A28F45FEE6CA8322BFE2D7B0409260F423E1D2C434FB585613329E4A40167F1B760CAEF238BE3368D7CFF3E8D997CF109AA17DF8E168A1093J1q3J" TargetMode="External"/><Relationship Id="rId46" Type="http://schemas.openxmlformats.org/officeDocument/2006/relationships/hyperlink" Target="consultantplus://offline/ref=7B6E8A28F45FEE6CA8322BFE2D7B0409260F423E102F4E46B885613329E4A40167F1B760CAEF238BE3368D7FFF3E8D997CF109AA17DF8E168A1093J1q3J" TargetMode="External"/><Relationship Id="rId20" Type="http://schemas.openxmlformats.org/officeDocument/2006/relationships/hyperlink" Target="consultantplus://offline/ref=7B6E8A28F45FEE6CA8322BFE2D7B0409260F423E1123474DB685613329E4A40167F1B760CAEF238BE3368F7DFF3E8D997CF109AA17DF8E168A1093J1q3J" TargetMode="External"/><Relationship Id="rId41" Type="http://schemas.openxmlformats.org/officeDocument/2006/relationships/hyperlink" Target="consultantplus://offline/ref=7B6E8A28F45FEE6CA8322BFE2D7B0409260F423E1123474DB685613329E4A40167F1B760CAEF238BE3368F7FFF3E8D997CF109AA17DF8E168A1093J1q3J" TargetMode="External"/><Relationship Id="rId54" Type="http://schemas.openxmlformats.org/officeDocument/2006/relationships/hyperlink" Target="consultantplus://offline/ref=7B6E8A28F45FEE6CA8322BFE2D7B0409260F423E13224347B185613329E4A40167F1B760CAEF238BE3368F7EFF3E8D997CF109AA17DF8E168A1093J1q3J" TargetMode="External"/><Relationship Id="rId1" Type="http://schemas.openxmlformats.org/officeDocument/2006/relationships/styles" Target="styles.xml"/><Relationship Id="rId6" Type="http://schemas.openxmlformats.org/officeDocument/2006/relationships/hyperlink" Target="consultantplus://offline/ref=7B6E8A28F45FEE6CA8322BFE2D7B0409260F423E162E4148B085613329E4A40167F1B760CAEF238BE3368F7DFF3E8D997CF109AA17DF8E168A1093J1q3J" TargetMode="External"/><Relationship Id="rId15" Type="http://schemas.openxmlformats.org/officeDocument/2006/relationships/hyperlink" Target="consultantplus://offline/ref=7B6E8A28F45FEE6CA8322BFE2D7B0409260F423E1D29464EB385613329E4A40167F1B760CAEF238BE3368B7BFF3E8D997CF109AA17DF8E168A1093J1q3J" TargetMode="External"/><Relationship Id="rId23" Type="http://schemas.openxmlformats.org/officeDocument/2006/relationships/hyperlink" Target="consultantplus://offline/ref=7B6E8A28F45FEE6CA8322BFE2D7B0409260F423E13224347B185613329E4A40167F1B760CAEF238BE3368F7DFF3E8D997CF109AA17DF8E168A1093J1q3J" TargetMode="External"/><Relationship Id="rId28" Type="http://schemas.openxmlformats.org/officeDocument/2006/relationships/hyperlink" Target="consultantplus://offline/ref=7B6E8A28F45FEE6CA8322BFE2D7B0409260F423E1D2C434FB585613329E4A40167F1B760CAEF238BE3368F7FFF3E8D997CF109AA17DF8E168A1093J1q3J" TargetMode="External"/><Relationship Id="rId36" Type="http://schemas.openxmlformats.org/officeDocument/2006/relationships/hyperlink" Target="consultantplus://offline/ref=7B6E8A28F45FEE6CA83235F33B17590123071C35162F4C19ECDA3A6E7EEDAE5620BEEE228EE22282E73DDB29B03FD1DC2AE208AE17DD890AJ8qBJ" TargetMode="External"/><Relationship Id="rId49" Type="http://schemas.openxmlformats.org/officeDocument/2006/relationships/hyperlink" Target="consultantplus://offline/ref=7B6E8A28F45FEE6CA8322BFE2D7B0409260F423E1D2C434FB585613329E4A40167F1B760CAEF238BE3368C79FF3E8D997CF109AA17DF8E168A1093J1q3J" TargetMode="External"/><Relationship Id="rId57" Type="http://schemas.openxmlformats.org/officeDocument/2006/relationships/theme" Target="theme/theme1.xml"/><Relationship Id="rId10" Type="http://schemas.openxmlformats.org/officeDocument/2006/relationships/hyperlink" Target="consultantplus://offline/ref=7B6E8A28F45FEE6CA8322BFE2D7B0409260F423E132A4648B385613329E4A40167F1B760CAEF238BE3368F7DFF3E8D997CF109AA17DF8E168A1093J1q3J" TargetMode="External"/><Relationship Id="rId31" Type="http://schemas.openxmlformats.org/officeDocument/2006/relationships/hyperlink" Target="consultantplus://offline/ref=7B6E8A28F45FEE6CA8322BFE2D7B0409260F423E1D29464EB385613329E4A40167F1B760CAEF238BE3368B7BFF3E8D997CF109AA17DF8E168A1093J1q3J" TargetMode="External"/><Relationship Id="rId44" Type="http://schemas.openxmlformats.org/officeDocument/2006/relationships/hyperlink" Target="consultantplus://offline/ref=7B6E8A28F45FEE6CA8322BFE2D7B0409260F423E102F4E46B885613329E4A40167F1B760CAEF238BE3368D7DFF3E8D997CF109AA17DF8E168A1093J1q3J" TargetMode="External"/><Relationship Id="rId52" Type="http://schemas.openxmlformats.org/officeDocument/2006/relationships/hyperlink" Target="consultantplus://offline/ref=7B6E8A28F45FEE6CA83235F33B17590123061B3B10234C19ECDA3A6E7EEDAE5620BEEE228EE2228CE53DDB29B03FD1DC2AE208AE17DD890AJ8q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5665</Words>
  <Characters>32294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2023-07-13T09:42:00Z</dcterms:created>
  <dcterms:modified xsi:type="dcterms:W3CDTF">2023-07-13T09:42:00Z</dcterms:modified>
</cp:coreProperties>
</file>