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5E" w:rsidRDefault="00DA0D5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A0D5E" w:rsidRDefault="00DA0D5E">
      <w:pPr>
        <w:pStyle w:val="ConsPlusNormal"/>
        <w:jc w:val="both"/>
        <w:outlineLvl w:val="0"/>
      </w:pPr>
    </w:p>
    <w:p w:rsidR="00DA0D5E" w:rsidRDefault="00DA0D5E">
      <w:pPr>
        <w:pStyle w:val="ConsPlusTitle"/>
        <w:jc w:val="center"/>
        <w:outlineLvl w:val="0"/>
      </w:pPr>
      <w:r>
        <w:t>АДМИНИСТРАЦИЯ ГОРОДА ПСКОВА</w:t>
      </w:r>
    </w:p>
    <w:p w:rsidR="00DA0D5E" w:rsidRDefault="00DA0D5E">
      <w:pPr>
        <w:pStyle w:val="ConsPlusTitle"/>
        <w:jc w:val="both"/>
      </w:pPr>
    </w:p>
    <w:p w:rsidR="00DA0D5E" w:rsidRDefault="00DA0D5E">
      <w:pPr>
        <w:pStyle w:val="ConsPlusTitle"/>
        <w:jc w:val="center"/>
      </w:pPr>
      <w:r>
        <w:t>ПОСТАНОВЛЕНИЕ</w:t>
      </w:r>
    </w:p>
    <w:p w:rsidR="00DA0D5E" w:rsidRDefault="00DA0D5E">
      <w:pPr>
        <w:pStyle w:val="ConsPlusTitle"/>
        <w:jc w:val="center"/>
      </w:pPr>
      <w:r>
        <w:t>от 18 января 2021 г. N 25</w:t>
      </w:r>
    </w:p>
    <w:p w:rsidR="00DA0D5E" w:rsidRDefault="00DA0D5E">
      <w:pPr>
        <w:pStyle w:val="ConsPlusTitle"/>
        <w:jc w:val="both"/>
      </w:pPr>
    </w:p>
    <w:p w:rsidR="00DA0D5E" w:rsidRDefault="00DA0D5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A0D5E" w:rsidRDefault="00DA0D5E">
      <w:pPr>
        <w:pStyle w:val="ConsPlusTitle"/>
        <w:jc w:val="center"/>
      </w:pPr>
      <w:r>
        <w:t>МУНИЦИПАЛЬНОЙ УСЛУГИ "СОГЛАСОВАНИЕ МЕСТА РАСПОЛОЖЕНИЯ</w:t>
      </w:r>
    </w:p>
    <w:p w:rsidR="00DA0D5E" w:rsidRDefault="00DA0D5E">
      <w:pPr>
        <w:pStyle w:val="ConsPlusTitle"/>
        <w:jc w:val="center"/>
      </w:pPr>
      <w:r>
        <w:t>ВЫВЕСКИ НА ФАСАДЕ ЗДАНИЯ И ЭСКИЗА ВЫВЕСКИ"</w:t>
      </w:r>
    </w:p>
    <w:p w:rsidR="00DA0D5E" w:rsidRDefault="00DA0D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12.05.2021 </w:t>
            </w:r>
            <w:hyperlink r:id="rId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04.04.2022 </w:t>
            </w:r>
            <w:hyperlink r:id="rId7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22.09.2022 </w:t>
            </w:r>
            <w:hyperlink r:id="rId8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,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9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10.04.2023 </w:t>
            </w:r>
            <w:hyperlink r:id="rId10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02.06.2023 </w:t>
            </w:r>
            <w:hyperlink r:id="rId11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25 части 1 статьи 16</w:t>
        </w:r>
      </w:hyperlink>
      <w:r>
        <w:t xml:space="preserve">, </w:t>
      </w:r>
      <w:hyperlink r:id="rId13">
        <w:r>
          <w:rPr>
            <w:color w:val="0000FF"/>
          </w:rPr>
          <w:t>пунктом 6 части 2 статьи 45.1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решением</w:t>
        </w:r>
      </w:hyperlink>
      <w:r>
        <w:t xml:space="preserve"> Псковской городской Думы от 29 апреля 2011 г. N 1692 "Об утверждении Правил благоустройства, санитарного содержания и озеленения города Пскова",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 марта 2011 г. N 346 "О порядке разработки и утверждения административных регламентов исполнения муниципальных функций и предоставления муниципальных услуг", руководствуясь </w:t>
      </w:r>
      <w:hyperlink r:id="rId16">
        <w:r>
          <w:rPr>
            <w:color w:val="0000FF"/>
          </w:rPr>
          <w:t>статьями 32</w:t>
        </w:r>
      </w:hyperlink>
      <w:r>
        <w:t xml:space="preserve">, </w:t>
      </w:r>
      <w:hyperlink r:id="rId17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места расположения вывески на фасаде здания и эскиза вывески" согласно приложению к настоящему постановлению.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Пскова В.А.Зубову.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</w:pPr>
      <w:r>
        <w:t>Глава Администрации города Пскова</w:t>
      </w:r>
    </w:p>
    <w:p w:rsidR="00DA0D5E" w:rsidRDefault="00DA0D5E">
      <w:pPr>
        <w:pStyle w:val="ConsPlusNormal"/>
        <w:jc w:val="right"/>
      </w:pPr>
      <w:r>
        <w:t>А.Н.БРАТЧИКОВ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  <w:outlineLvl w:val="0"/>
      </w:pPr>
      <w:r>
        <w:t>Приложение</w:t>
      </w:r>
    </w:p>
    <w:p w:rsidR="00DA0D5E" w:rsidRDefault="00DA0D5E">
      <w:pPr>
        <w:pStyle w:val="ConsPlusNormal"/>
        <w:jc w:val="right"/>
      </w:pPr>
      <w:r>
        <w:t>к постановлению</w:t>
      </w:r>
    </w:p>
    <w:p w:rsidR="00DA0D5E" w:rsidRDefault="00DA0D5E">
      <w:pPr>
        <w:pStyle w:val="ConsPlusNormal"/>
        <w:jc w:val="right"/>
      </w:pPr>
      <w:r>
        <w:t>Администрации города Пскова</w:t>
      </w:r>
    </w:p>
    <w:p w:rsidR="00DA0D5E" w:rsidRDefault="00DA0D5E">
      <w:pPr>
        <w:pStyle w:val="ConsPlusNormal"/>
        <w:jc w:val="right"/>
      </w:pPr>
      <w:r>
        <w:t>от 18 января 2021 г. N 25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DA0D5E" w:rsidRDefault="00DA0D5E">
      <w:pPr>
        <w:pStyle w:val="ConsPlusTitle"/>
        <w:jc w:val="center"/>
      </w:pPr>
      <w:r>
        <w:t>ПРЕДОСТАВЛЕНИЯ МУНИЦИПАЛЬНОЙ УСЛУГИ "СОГЛАСОВАНИЕ МЕСТА</w:t>
      </w:r>
    </w:p>
    <w:p w:rsidR="00DA0D5E" w:rsidRDefault="00DA0D5E">
      <w:pPr>
        <w:pStyle w:val="ConsPlusTitle"/>
        <w:jc w:val="center"/>
      </w:pPr>
      <w:r>
        <w:t>РАСПОЛОЖЕНИЯ ВЫВЕСКИ НА ФАСАДЕ ЗДАНИЯ И ЭСКИЗА ВЫВЕСКИ"</w:t>
      </w:r>
    </w:p>
    <w:p w:rsidR="00DA0D5E" w:rsidRDefault="00DA0D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22.09.2022 </w:t>
            </w:r>
            <w:hyperlink r:id="rId18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9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10.04.2023 </w:t>
            </w:r>
            <w:hyperlink r:id="rId20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>,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02.06.2023 </w:t>
            </w:r>
            <w:hyperlink r:id="rId21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  <w:outlineLvl w:val="1"/>
      </w:pPr>
      <w:r>
        <w:t>I. ОБЩИЕ ПОЛОЖЕНИЯ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ind w:firstLine="540"/>
        <w:jc w:val="both"/>
      </w:pPr>
      <w:r>
        <w:t xml:space="preserve">1. Настоящий Административный регламент предоставления муниципальной услуги "Согласование места расположения вывески на фасаде здания и эскиза вывески" (далее - Административный регламент) разработан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и устанавливает стандарт и порядок предоставления муниципальной услуги "Согласование места расположения вывески на фасаде здания и эскиза вывески" (далее - услуга, муниципальная услуга).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Административный регламент распространяется также на согласование места расположения вывески и эскиза вывески, размещаемой на фасаде строений, сооружений.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2. Цель разработки Административного регламента - реализация прав граждан и юридических лиц на обращение в органы местного самоуправления и повышение качества рассмотрения таких обращений в Администрации города Пскова,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3.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граждан и юридических лиц.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Закон</w:t>
        </w:r>
      </w:hyperlink>
      <w:r>
        <w:t xml:space="preserve"> РФ от 07 февраля 1992 г. N 2300-1 "О защите прав потребителей" ("Ведомости СНД и ВС РФ", 09.04.1992, N 15, ст. 766);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30 ноября 1994 г. N 51-ФЗ "Гражданский кодекс Российской Федерации (часть первая)" ("Российская газета", 08.12.1994, N 238 - 239);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("Российская газета", N 202, 08.10.2003);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02 мая 2006 г. N 59-ФЗ "О порядке рассмотрения обращений граждан Российской Федерации" ("Российская газета", N 95, 05.05.2006);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5)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("Российская газета", N 165, 29.07.2006);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6)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09 февраля 2009 г.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газета", N 168, 30.07.2010);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8) </w:t>
      </w:r>
      <w:hyperlink r:id="rId30">
        <w:r>
          <w:rPr>
            <w:color w:val="0000FF"/>
          </w:rPr>
          <w:t>Решение</w:t>
        </w:r>
      </w:hyperlink>
      <w:r>
        <w:t xml:space="preserve"> Псковской городской Думы от 29 апреля 2011 г. N 1692 "Об утверждении Правил </w:t>
      </w:r>
      <w:r>
        <w:lastRenderedPageBreak/>
        <w:t>благоустройства, санитарного содержания и озеленения города Пскова" ("Псковские новости", N 36, 18.05.2011);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9)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10 января 2022 г. N 4 "О создании временной комиссии по согласованию места расположения вывески на фасаде здания и эскиза вывески в городе Пскове" ("Псковские новости", N 1, 12.01.2022).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5. Правом на получение муниципальной услуги "Согласование места расположения вывески на фасаде здания и эскиза вывески" обладают граждане или юридические лица, имеющие в установленном законом порядке права на здание (помещение в таком здании), на котором испрашивается расположение вывески, а также иные лица, уполномоченные заявителем в установленном порядке (далее - заявитель, представитель заявителя).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6. В Административном регламенте используются следующие термины и определения: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1) вывеска - информационная конструкция, размещаемая на фасадах здания, строения, сооружения, включая витрины и окна, в месте фактического нахождения или осуществления деятельности организации или индивидуального предпринимателя, содержащая информацию в соответствии с требованиями </w:t>
      </w:r>
      <w:hyperlink r:id="rId32">
        <w:r>
          <w:rPr>
            <w:color w:val="0000FF"/>
          </w:rPr>
          <w:t>Закона</w:t>
        </w:r>
      </w:hyperlink>
      <w:r>
        <w:t xml:space="preserve"> Российской Федерации от 07 февраля 1992 г. N 2300-1 "О защите прав потребителей": фирменное наименование (наименование) организации, место ее нахождения (адрес) и режим ее работы;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фасад - наружная лицевая сторона здания, строения, сооружения со всеми элементами от конька кровли до отмостки включительно. Фасады делятся на главный, боковой и дворовый;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"зеленая зона" фасада здания -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1" w:name="P62"/>
      <w:bookmarkEnd w:id="1"/>
      <w:r>
        <w:t>7. Муниципальная услуга предоставляется Администрацией города Пскова, Отделом по размещению некапитальных объектов Администрации города Пскова (далее - Отдел). Административные действия в соответствии с установленным распределением должностных обязанностей выполняются сотрудниками Отдела.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Отдел расположен по адресу: 180000, г. Псков, ул. Яна Фабрициуса, дом 2а, 2-й этаж;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телефон: +7 (8112)290148 (специалисты);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адрес электронной почты: orno@pskovadmin.ru; orno.pskov@mail.ru;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график работы: понедельник - четверг: с 08.48 до 18.00, перерыв с 13.00 до 14.00 часов; пятница: с 08.48 до 17.00, перерыв с 13.00 до 14.00 часов; суббота, воскресенье - выходные дни.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Участниками предоставления муниципальной услуги являются: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Администрация города Пскова: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местонахождение: 180000, г. Псков, ул. Некрасова, дом 22;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контактные телефоны: +7 (8112)290000, +7 (8112)290111;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>адрес сайта в сети Интернет: pskovadmin.ru;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график работы: понедельник - четверг: с 08.48 до 18.00, перерыв с 13.00 до 14.00 часов; пятница: с 08.48 до 17.00, перерыв с 13.00 до 14.00 часов; суббота, воскресенье - выходные дни;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Государственное бюджетное учреждение "Многофункциональный центр предоставления государственных и муниципальных услуг городского округа Псков Псковской области" (далее - МФЦ):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офис МФЦ в городе Пскове расположен по адресу: 180019, г. Псков, ул. Белинского, д. 77А;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телефон офиса в городе Пскове: +7 (8112)299298;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адрес сайта в сети Интернет: mfc.pskov.ru;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адрес электронной почты: info@mfc.pskov.ru;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график работы размещен на официальном сайте МФЦ.</w:t>
      </w:r>
    </w:p>
    <w:p w:rsidR="00DA0D5E" w:rsidRDefault="00DA0D5E">
      <w:pPr>
        <w:pStyle w:val="ConsPlusNormal"/>
        <w:jc w:val="both"/>
      </w:pPr>
      <w:r>
        <w:t xml:space="preserve">(п. 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ind w:firstLine="540"/>
        <w:jc w:val="both"/>
      </w:pPr>
      <w:r>
        <w:t>8. Наименование муниципальной услуги, порядок предоставления которой определяется настоящим Административным регламентом: "Согласование места расположения вывески на фасаде здания и эскиза вывески".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9. Результат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1) </w:t>
      </w:r>
      <w:hyperlink w:anchor="P444">
        <w:r>
          <w:rPr>
            <w:color w:val="0000FF"/>
          </w:rPr>
          <w:t>уведомление</w:t>
        </w:r>
      </w:hyperlink>
      <w:r>
        <w:t xml:space="preserve"> о согласовании места расположения вывески на фасаде здания и эскиза вывески по форме согласно приложению 2 к Административному регламенту (далее также - согласование);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2) </w:t>
      </w:r>
      <w:hyperlink w:anchor="P491">
        <w:r>
          <w:rPr>
            <w:color w:val="0000FF"/>
          </w:rPr>
          <w:t>уведомление</w:t>
        </w:r>
      </w:hyperlink>
      <w:r>
        <w:t xml:space="preserve"> об отказе в согласовании места расположения вывески на фасаде здания и эскиза вывески по форме согласно приложению 3 к Административному регламенту (далее также - отказ в согласовании).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(согласование либо отказ в согласовании) оформляется в виде письма на бланке Администрации города Пскова.</w:t>
      </w:r>
    </w:p>
    <w:p w:rsidR="00DA0D5E" w:rsidRDefault="00DA0D5E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10. Срок предоставления муниципальной услуги - тридцать пять рабочих дней со дня регистрации заявления о предоставлении муниципальной услуги в Администрации города Пскова.</w:t>
      </w:r>
    </w:p>
    <w:p w:rsidR="00DA0D5E" w:rsidRDefault="00DA0D5E">
      <w:pPr>
        <w:pStyle w:val="ConsPlusNormal"/>
        <w:jc w:val="both"/>
      </w:pPr>
      <w:r>
        <w:t xml:space="preserve">(п. 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11. Правовые основания для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("Российская газета", N 202, 08.10.2003);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02 мая 2006 г. N 59-ФЗ "О порядке рассмотрения обращений граждан Российской Федерации" ("Российская газета", N 95, 05.05.2006);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газета", N 168, 30.07.2010);</w:t>
      </w:r>
    </w:p>
    <w:p w:rsidR="00DA0D5E" w:rsidRDefault="00DA0D5E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решение</w:t>
        </w:r>
      </w:hyperlink>
      <w:r>
        <w:t xml:space="preserve"> Псковской городской Думы от 29 апреля 2011 г. N 1692 "Об утверждении Правил благоустройства, санитарного содержания и озеленения города Пскова" ("Псковские новости", N </w:t>
      </w:r>
      <w:r>
        <w:lastRenderedPageBreak/>
        <w:t>36, 18.05.2011).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12. Исчерпывающий перечень документов, необходимых для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3" w:name="P98"/>
      <w:bookmarkEnd w:id="3"/>
      <w:r>
        <w:t>1) для получения муниципальной услуги заявитель самостоятельно представляет: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заявление о согласовании места расположения вывески на фасаде здания и эскиза вывески по форме согласно приложению 1 к Административному регламенту (далее - заявление);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копию документа, удостоверяющего личность заявителя (представителя заявителя);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копию документа, подтверждающего полномочия представителя заявителя, в случае обращения представителя заявителя;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д) правоустанавливающий документ на здание (помещение в таком здании), на котором испрашивается расположение вывески, если запись о праве на такое здание (помещение в таком здании) отсутствует в Едином государственном реестре недвижимости;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е) графический материал, отображающий фасад здания, - в 2 экземплярах.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На графическом материале отображается фасад здания, на котором испрашивается расположение вывески. В случае, если входные группы в нежилые помещения располагаются также и со стороны других фасадов здания, то на графическом материале должны быть отображены все фасады здания (главный, боковой и дворовый).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Графическим материалом, отображающим фасад здания, является отображение фасада здания, содержащееся в любом из следующих документов: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 проектной документации, подготовленной в соответствии с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февраля 2008 г. N 87 "О составе разделов проектной документации и требованиях к их содержанию";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 паспорте фасада, который является составной частью технической документации многоквартирного дома, указанной в "ГОСТ Р 56192-2014. Национальный стандарт Российской Федерации. Услуги жилищно-коммунального хозяйства и управления многоквартирными домами. Услуги содержания общего имущества многоквартирных домов. Общие требования";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 колерном паспорте фасада, подготовленном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Госстроя Российской Федерации от 27 сентября 2003 г. N 170 "Об утверждении Правил и норм технической эксплуатации жилищного фонда".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 случае отсутствия указанных документов в качестве графического материала прилагается фотографическое изображение фасада здания размером А4 (21 * 30 см).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На одном экземпляре приложенного к заявлению графического материала, отображающего фасад здания, должно быть отображено испрашиваемое заявителем место расположения вывески на фасаде здания, второй экземпляр - без отображения места вывески ("чистый").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Вывеска должна быть размещена в "зеленой зоне" фасада здания, определенной в соответствии с требованиями </w:t>
      </w:r>
      <w:hyperlink r:id="rId42">
        <w:r>
          <w:rPr>
            <w:color w:val="0000FF"/>
          </w:rPr>
          <w:t>Дизайн-кода</w:t>
        </w:r>
      </w:hyperlink>
      <w:r>
        <w:t xml:space="preserve"> "Правила размещения вывесок на территории муниципального образования "Город Псков", утвержденного постановлением Администрации города Пскова (далее также - Дизайн-код);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5" w:name="P113"/>
      <w:bookmarkEnd w:id="5"/>
      <w:r>
        <w:lastRenderedPageBreak/>
        <w:t>ж) эскиз вывески - в 2 экземплярах.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Эскиз вывески должен быть выполнен в соответствии с требованиями Дизайн-кода. Информация, размещенная на вывеске, должна соответствовать требованиям </w:t>
      </w:r>
      <w:hyperlink r:id="rId43">
        <w:r>
          <w:rPr>
            <w:color w:val="0000FF"/>
          </w:rPr>
          <w:t>Закона</w:t>
        </w:r>
      </w:hyperlink>
      <w:r>
        <w:t xml:space="preserve"> Российской Федерации от 07 февраля 1992 г. N 2300-1 "О защите прав потребителей".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Графический материал, отображающий фасад здания и эскиз вывески, должен быть выполнен в цветном изображении с указанием габаритных размеров и размеров элементов (деталей) вывески; представлен на бумажном носителе и в форме электронных документов в формате PDF;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з) подтверждение в письменной форме согласия собственника помещения, в границах которого испрашивается расположение вывески, на размещение вывески. В случае размещения вывески на торговом центре - подтверждение в письменной форме согласия всех собственников торгового центра;</w:t>
      </w:r>
    </w:p>
    <w:p w:rsidR="00DA0D5E" w:rsidRDefault="00DA0D5E">
      <w:pPr>
        <w:pStyle w:val="ConsPlusNormal"/>
        <w:jc w:val="both"/>
      </w:pPr>
      <w:r>
        <w:t xml:space="preserve">(пп. "з"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02.06.2023 N 890)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и) в случае согласования ранее размещенной вывески вместо материалов, указанных в подпунктах "е" и "ж" настоящего подпункта (графический материал, отображающий фасад здания, и эскиз вывески), заявитель самостоятельно представляет два цветных фотографических изображения размером не менее А3 (29,7 x 42,0 см):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фасада здания в целом, на котором размещена вывеска;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вывески на фрагменте фасада здания с указанием размеров (в сантиметрах) вывески и ее элементов, расстояний от всех элементов и деталей фасада (конструктивных, декоративных, технологических) - в двух экземплярах.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 случае, если входные группы в нежилые помещения располагаются также и со стороны других фасадов здания, то дополнительно предоставляются цветные фотографические изображения этих фасадов здания в целом;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2) документы, представляемые заявителем, должны соответствовать следующим требованиям: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 от руки или при помощи средств электронно-вычислительной техники;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в документах должны отсутствовать приписки, зачеркнутые слова и иные исправления;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3) заявление и прилагаемые к нему документы могут быть представлены (направлены) в Отдел/Администрацию города Пскова заявителем одним из следующих способов: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лично (представителем заявителя);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заказным почтовым отправлением с уведомлением о вручении;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в) по электронной почте Отдела, Администрации города Пскова с использованием информационно-телекоммуникационной сети Интернет в форме электронного документа, подписанного электронной подписью, в соответствии с требованиями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через МФЦ;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д) с использованием Единого портала государственных и муниципальных услуг (функций) или региональных порталов государственных и муниципальных услуг (функций).</w:t>
      </w:r>
    </w:p>
    <w:p w:rsidR="00DA0D5E" w:rsidRDefault="00DA0D5E">
      <w:pPr>
        <w:pStyle w:val="ConsPlusNormal"/>
        <w:jc w:val="both"/>
      </w:pPr>
      <w:r>
        <w:t xml:space="preserve">(п. 12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>13. Основания для отказа в приеме и регистрации документов, необходимых для предоставления муниципальной услуги, отсутствуют.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14.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основания для приостановления предоставления муниципальной услуги отсутствуют;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2) основания для отказа в предоставлении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подача документов ненадлежащим лицом;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документов перечню документов и требованиям к документам, указанным в </w:t>
      </w:r>
      <w:hyperlink w:anchor="P98">
        <w:r>
          <w:rPr>
            <w:color w:val="0000FF"/>
          </w:rPr>
          <w:t>подпунктах 1</w:t>
        </w:r>
      </w:hyperlink>
      <w:r>
        <w:t xml:space="preserve">, </w:t>
      </w:r>
      <w:hyperlink w:anchor="P122">
        <w:r>
          <w:rPr>
            <w:color w:val="0000FF"/>
          </w:rPr>
          <w:t>2 пункта 12</w:t>
        </w:r>
      </w:hyperlink>
      <w:r>
        <w:t xml:space="preserve"> Административного регламента;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представленные документы утратили силу (в том числе, если права заявителя на здание (помещение в таком здании) прекращены);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 xml:space="preserve">г) решение комиссии по согласованию места расположения вывески на фасаде здания и эскиза вывески в городе Пскове, об отказе в согласовании места расположения вывески на фасаде здания и эскиза вывески в связи с несоответствием представленных документов Дизайн-коду, а также в связи с отказом Комитета по охране объектов культурного наследия Псковской области в согласовании места расположения вывески на фасаде здания и эскиза вывески по результатам рассмотрения материалов, указанных в </w:t>
      </w:r>
      <w:hyperlink w:anchor="P98">
        <w:r>
          <w:rPr>
            <w:color w:val="0000FF"/>
          </w:rPr>
          <w:t>подпункте 1 пункта 12</w:t>
        </w:r>
      </w:hyperlink>
      <w:r>
        <w:t xml:space="preserve"> Административного регламента, в случае, если здание, на котором испрашивается расположение вывески,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47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8">
        <w:r>
          <w:rPr>
            <w:color w:val="0000FF"/>
          </w:rPr>
          <w:t>частью 1.1 статьи 16</w:t>
        </w:r>
      </w:hyperlink>
      <w:r>
        <w:t xml:space="preserve"> Федерального закона от 27 </w:t>
      </w:r>
      <w:r>
        <w:lastRenderedPageBreak/>
        <w:t>июля 2010 г.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DA0D5E" w:rsidRDefault="00DA0D5E">
      <w:pPr>
        <w:pStyle w:val="ConsPlusNormal"/>
        <w:jc w:val="both"/>
      </w:pPr>
      <w:r>
        <w:t xml:space="preserve">(п. 14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15. Муниципальная услуга предоставляется на безвозмездной основе.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16. Прием заявителей ведется в порядке живой очереди.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при наличии очереди - не более 15 минут.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17. Регистрация заявления о предоставлении муниципальной услуги осуществляется в день поступления заявления. Максимальный срок регистрации заявления составляет 15 минут.</w:t>
      </w:r>
    </w:p>
    <w:p w:rsidR="00DA0D5E" w:rsidRDefault="00DA0D5E">
      <w:pPr>
        <w:pStyle w:val="ConsPlusNormal"/>
        <w:jc w:val="both"/>
      </w:pPr>
      <w:r>
        <w:t xml:space="preserve">(п. 17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18.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предоставление муниципальной услуги осуществляется в зданиях и помещениях, оборудованных противопожарной системой;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помещение оборудуется вывеской (табличкой), содержащей информацию о полном наименовании органа, предоставляющего муниципальную услугу, размещаемой рядом с входом так, чтобы ее хорошо видели посетители;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в зданиях и помещениях предоставления муниципальной услуги на видных местах размещаются схемы расположения средств пожаротушения и путей эвакуации заявителей и работников;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4) место предоставления муниципальной услуги оборудуется информационными стендами, стульями, столом для заполнения заявителями запросов;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5) здания и помещения для предоставления муниципальной услуги оборудуется доступными местами общего пользования и размещения; места ожидания располагаются в коридоре перед помещением, где предоставляется муниципальная услуга, и оборудуются местами для сидения;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6) информация о порядке предоставления муниципальной услуги размещается на информационном стенде, расположенном в непосредственной близости от помещения, где предоставляется муниципальная услуга. На интернет-порталах Администрации города Пскова (pskovadmin.ru), Отдела (orno.pskovadmin.ru) размещается текст Административного регламента, где обеспечивается возможность копирования форм обращений и иных документов, необходимых для получения муниципальной услуги;</w:t>
      </w:r>
    </w:p>
    <w:p w:rsidR="00DA0D5E" w:rsidRDefault="00DA0D5E">
      <w:pPr>
        <w:pStyle w:val="ConsPlusNormal"/>
        <w:jc w:val="both"/>
      </w:pPr>
      <w:r>
        <w:t xml:space="preserve">(пп. 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7) инвалидам (включая инвалидов, использующих кресла-коляски и собак-проводников) обеспечиваются: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условия беспрепятственного доступа к объекту (зданию, помещению), в котором предоставляется муниципальная услуга;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>б)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е) оказание инвалидам помощи в преодолении барьеров, мешающих получению ими услуг наравне с другими лицами.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19. Показатели доступности и качества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доступность муниципальной услуги обеспечивается: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расположенностью помещения в зоне доступности общественного транспорта;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наличием необходимого количества сотрудников, а также помещений, в которых осуществляется прием документов от заявителей;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наличием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качество предоставления муниципальной услуги характеризуется отсутствием: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очередей при приеме и выдаче документов заявителям;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нарушений сроков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жалоб на действия (бездействие) сотрудников, предоставляющих муниципальную услугу;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жалоб на некорректное, невнимательное отношение сотрудников, оказывающих муниципальную услугу, к заявителям;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количество взаимодействий заявителя с сотрудником, предоставляющим муниципальную услугу, в ходе которого осуществляется информирование заявителя о процедуре предоставления муниципальной услуги.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Продолжительность взаимодействия сотрудника, предоставляющего муниципальную услугу, и заявителя определяется настоящим Административным регламентом;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4) информирование заявителя о процедуре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осуществляется в устной (на личном приеме и по телефону) и письменной формах, в том числе о ходе рассмотрения заявления о предоставлении муниципальной услуги, поданного при личном обращении или почтовым отправлением.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Информирование заявителя устно на личном приеме ведется в порядке живой очереди; максимальный срок ожидания в очереди не может превышать 15 минут; длительность устного информирования при личном обращении - не более 20 минут;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 xml:space="preserve">б) осуществляется в электронной форме через информационно-телекоммуникационные сети общего доступа, указанные в </w:t>
      </w:r>
      <w:hyperlink w:anchor="P125">
        <w:r>
          <w:rPr>
            <w:color w:val="0000FF"/>
          </w:rPr>
          <w:t>подпункте 3 пункта 12</w:t>
        </w:r>
      </w:hyperlink>
      <w:r>
        <w:t xml:space="preserve"> Административного регламента;</w:t>
      </w:r>
    </w:p>
    <w:p w:rsidR="00DA0D5E" w:rsidRDefault="00DA0D5E">
      <w:pPr>
        <w:pStyle w:val="ConsPlusNormal"/>
        <w:jc w:val="both"/>
      </w:pPr>
      <w:r>
        <w:t xml:space="preserve">(пп. 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5) информация о предоставлении муниципальной услуги должна содержать: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сведения о порядке получения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адрес места и график приема заявлений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перечень документов, необходимых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сведения о результате предоставления услуги и порядке передачи результата заявителю;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6) при обращении заявителя по телефону ответ на телефонный звонок должен содержать информацию о наименовании органа, в который обратился гражданин, фамилии, имени, отчестве и должности сотрудника, принявшего телефонный звонок, и не должен превышать 10 минут.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При невозможности сотрудника Отдела, принявшего звонок, самостоятельно ответить на поставленные вопросы телефонный звонок переадресовывается другому сотруднику, или же обратившемуся лицу сообщается номер телефона, по которому можно получить интересующую его информацию;</w:t>
      </w:r>
    </w:p>
    <w:p w:rsidR="00DA0D5E" w:rsidRDefault="00DA0D5E">
      <w:pPr>
        <w:pStyle w:val="ConsPlusNormal"/>
        <w:jc w:val="both"/>
      </w:pPr>
      <w:r>
        <w:t xml:space="preserve">(пп. 6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7) 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дней со дня регистрации таких обращений в Администрации города Пскова, либо выдаются на руки заявителю или его представителю в течение графика работы Администрации, указанного в </w:t>
      </w:r>
      <w:hyperlink w:anchor="P62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регламента.</w:t>
      </w:r>
    </w:p>
    <w:p w:rsidR="00DA0D5E" w:rsidRDefault="00DA0D5E">
      <w:pPr>
        <w:pStyle w:val="ConsPlusNormal"/>
        <w:jc w:val="both"/>
      </w:pPr>
      <w:r>
        <w:t xml:space="preserve">(пп. 7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20.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1) предоставление муниципальной услуги в МФЦ осуществляется в соответствии с </w:t>
      </w:r>
      <w:hyperlink r:id="rId55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в электронной форме муниципальная услуга предоставляется с использованием Единого портала государственных и муниципальных услуг (функций) или региональных порталов государственных и муниципальных услуг (функций) при наличии технической возможности; по электронной почте Отдела, Администрации города Пскова;</w:t>
      </w:r>
    </w:p>
    <w:p w:rsidR="00DA0D5E" w:rsidRDefault="00DA0D5E">
      <w:pPr>
        <w:pStyle w:val="ConsPlusNormal"/>
        <w:jc w:val="both"/>
      </w:pPr>
      <w:r>
        <w:t xml:space="preserve">(пп. 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3) осуществляется информирование граждан и организаций в порядке, утвержденном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августа 2021 г. N 1358 "Об использовании федеральной государственной информационной системы "Единый портал государственных и муниципальных услуг (функций)" для информирования граждан и организаций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документов в почтовых отправлениях в форме электронного документа";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 xml:space="preserve">4)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8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5)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A0D5E" w:rsidRDefault="00DA0D5E">
      <w:pPr>
        <w:pStyle w:val="ConsPlusTitle"/>
        <w:jc w:val="center"/>
      </w:pPr>
      <w:r>
        <w:t>АДМИНИСТРАТИВНЫХ ПРОЦЕДУР, ТРЕБОВАНИЯ К ПОРЯДКУ ИХ</w:t>
      </w:r>
    </w:p>
    <w:p w:rsidR="00DA0D5E" w:rsidRDefault="00DA0D5E">
      <w:pPr>
        <w:pStyle w:val="ConsPlusTitle"/>
        <w:jc w:val="center"/>
      </w:pPr>
      <w:r>
        <w:t>ВЫПОЛНЕНИЯ, В ТОМ ЧИСЛЕ ОСОБЕННОСТИ ВЫПОЛНЕНИЯ</w:t>
      </w:r>
    </w:p>
    <w:p w:rsidR="00DA0D5E" w:rsidRDefault="00DA0D5E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DA0D5E" w:rsidRDefault="00DA0D5E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ind w:firstLine="540"/>
        <w:jc w:val="both"/>
      </w:pPr>
      <w:r>
        <w:t xml:space="preserve">21. Последовательность административных процедур по предоставлению муниципальной услуги представлена в </w:t>
      </w:r>
      <w:hyperlink w:anchor="P568">
        <w:r>
          <w:rPr>
            <w:color w:val="0000FF"/>
          </w:rPr>
          <w:t>блок-схеме</w:t>
        </w:r>
      </w:hyperlink>
      <w:r>
        <w:t xml:space="preserve"> согласно приложению 5 к Административному регламенту.</w:t>
      </w:r>
    </w:p>
    <w:p w:rsidR="00DA0D5E" w:rsidRDefault="00DA0D5E">
      <w:pPr>
        <w:pStyle w:val="ConsPlusNormal"/>
        <w:spacing w:before="220"/>
        <w:ind w:firstLine="540"/>
        <w:jc w:val="both"/>
      </w:pPr>
      <w:bookmarkStart w:id="11" w:name="P211"/>
      <w:bookmarkEnd w:id="11"/>
      <w:r>
        <w:t>22. Административными процедурами по предоставлению муниципальной услуги, в том числе в электронной форме, являются: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консультирование заявителя: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а) основанием для начала данной процедуры является факт обращения заявителя любым из способов, указанных в </w:t>
      </w:r>
      <w:hyperlink w:anchor="P125">
        <w:r>
          <w:rPr>
            <w:color w:val="0000FF"/>
          </w:rPr>
          <w:t>подпункте 3 пункта 12</w:t>
        </w:r>
      </w:hyperlink>
      <w:r>
        <w:t xml:space="preserve"> Административного регламента, для направления заявления о предоставлении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информирование заявителя специалистом Отдела по составу, форме и содержанию документов, необходимых для получения муниципальной услуги, а при необходимости - оказание помощи в заполнении бланка заявления;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в) административные процедуры, устанавливаемые настоящим подпунктом, при личном обращении заявителя осуществляются в день обращения заявителя, путем письменного обращения -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результат административных процедур: консультации, замечания по составу, форме и содержанию представленных документов;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прием, регистрация и направление специалисту Отдела заявления и прилагаемых к нему документов, необходимых для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 xml:space="preserve">а) заявителем (представителем заявителя) в Отдел/Администрацию города направляется заявление и представляются документы в соответствии с </w:t>
      </w:r>
      <w:hyperlink w:anchor="P97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Регистрация заявления в системе электронного документооборота осуществляется в установленном порядке;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начальник Отдела определяет исполнителя, ответственного за предоставление муниципальной услуги, из числа специалистов Отдела (далее - специалист Отдела) и направляет ему заявление и прилагаемые к нему документы на исполнение.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одного рабочего дня со дня окончания процедуры приема и регистрации заявления и прилагаемых документов;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результатом административной процедуры является прием, регистрация и направление заявления и прилагаемых документов специалисту Отдела для рассмотрения;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рассмотрение заявления и прилагаемых к нему документов, необходимых для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специалист Отдела осуществляет: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проверку полномочий заявителя (в случае действия по доверенности);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проверку наличия документов и соответствия их требованиям, указанным в </w:t>
      </w:r>
      <w:hyperlink w:anchor="P98">
        <w:r>
          <w:rPr>
            <w:color w:val="0000FF"/>
          </w:rPr>
          <w:t>подпунктах 1</w:t>
        </w:r>
      </w:hyperlink>
      <w:r>
        <w:t xml:space="preserve">, </w:t>
      </w:r>
      <w:hyperlink w:anchor="P122">
        <w:r>
          <w:rPr>
            <w:color w:val="0000FF"/>
          </w:rPr>
          <w:t>2 пункта 12</w:t>
        </w:r>
      </w:hyperlink>
      <w:r>
        <w:t xml:space="preserve"> Административного регламента, срока действия документов, полноты информации, содержащейся в заявлении и представленных документах;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определение типа здания (является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не относится к таким объектам), на котором испрашивается расположение вывески.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десяти рабочих дней со дня окончания процедуры регистрации заявления и прилагаемых к нему документов, необходимых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б) результатом административной процедуры является рассмотрение и анализ заявления и прилагаемых к нему документов, необходимых для предоставления муниципальной услуги, в том числе на соответствие требованиям, указанным в </w:t>
      </w:r>
      <w:hyperlink w:anchor="P98">
        <w:r>
          <w:rPr>
            <w:color w:val="0000FF"/>
          </w:rPr>
          <w:t>подпунктах 1</w:t>
        </w:r>
      </w:hyperlink>
      <w:r>
        <w:t xml:space="preserve">, </w:t>
      </w:r>
      <w:hyperlink w:anchor="P122">
        <w:r>
          <w:rPr>
            <w:color w:val="0000FF"/>
          </w:rPr>
          <w:t>2 пункта 12</w:t>
        </w:r>
      </w:hyperlink>
      <w:r>
        <w:t xml:space="preserve"> Административного регламента;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4) формирование и направление запроса в Комитет по охране объектов культурного наследия Псковской области в случае, если здание, на котором испрашивается расположение вывески,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а) специалист Отдела формирует запрос в Комитет по охране объектов культурного наследия Псковской области о рассмотрении места расположения вывески на фасаде здания и эскиза вывески с приложением графического материала, отображающего фасад (фасады) здания, и эскиза вывески, представленных заявителем, указанных в </w:t>
      </w:r>
      <w:hyperlink w:anchor="P104">
        <w:r>
          <w:rPr>
            <w:color w:val="0000FF"/>
          </w:rPr>
          <w:t>подпунктах "е"</w:t>
        </w:r>
      </w:hyperlink>
      <w:r>
        <w:t xml:space="preserve"> и </w:t>
      </w:r>
      <w:hyperlink w:anchor="P113">
        <w:r>
          <w:rPr>
            <w:color w:val="0000FF"/>
          </w:rPr>
          <w:t>"ж" подпункта 1 пункта 12</w:t>
        </w:r>
      </w:hyperlink>
      <w:r>
        <w:t xml:space="preserve"> Административного регламента.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 случае согласования ранее размещенной вывески вместо материалов, указанных в </w:t>
      </w:r>
      <w:hyperlink w:anchor="P104">
        <w:r>
          <w:rPr>
            <w:color w:val="0000FF"/>
          </w:rPr>
          <w:t>подпунктах "е"</w:t>
        </w:r>
      </w:hyperlink>
      <w:r>
        <w:t xml:space="preserve"> и </w:t>
      </w:r>
      <w:hyperlink w:anchor="P113">
        <w:r>
          <w:rPr>
            <w:color w:val="0000FF"/>
          </w:rPr>
          <w:t>"ж" подпункта 1 пункта 12</w:t>
        </w:r>
      </w:hyperlink>
      <w:r>
        <w:t xml:space="preserve"> Административного регламента, к запросу прилагаются два цветных фотографических изображения размером не менее А3 (29,7 x 42,0 см):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фасада здания в целом, на котором размещена вывеска;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вывески на фрагменте фасада здания с указанием размеров (в сантиметрах) вывески и ее элементов, расстояний от всех элементов и деталей фасада (конструктивных, декоративных, технологических).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пяти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результатом административной процедуры является получение необходимого для предоставления муниципальной услуги результата рассмотрения Комитетом по охране объектов культурного наследия Псковской области места расположения вывески на фасаде здания и эскиза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5) рассмотрение документов, указанных в </w:t>
      </w:r>
      <w:hyperlink w:anchor="P98">
        <w:r>
          <w:rPr>
            <w:color w:val="0000FF"/>
          </w:rPr>
          <w:t>подпунктах 1</w:t>
        </w:r>
      </w:hyperlink>
      <w:r>
        <w:t xml:space="preserve">, </w:t>
      </w:r>
      <w:hyperlink w:anchor="P122">
        <w:r>
          <w:rPr>
            <w:color w:val="0000FF"/>
          </w:rPr>
          <w:t>2 пункта 12</w:t>
        </w:r>
      </w:hyperlink>
      <w:r>
        <w:t xml:space="preserve"> Административного регламента, результата рассмотрения Комитетом по охране объектов культурного наследия Псковской области места расположения вывески на фасаде здания и эскиза вывески осуществляется комиссией по согласованию места расположения вывески на фасаде здания и эскиза вывески в городе Пскове: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рассмотрение указанных документов осуществляется коллегиально на заседании комиссии по согласованию места расположения вывески на фасаде здания и эскиза вывески в городе Пскове. Состав комиссии по согласованию места расположения вывески на фасаде здания и эскиза вывески в городе Пскове (далее - Комиссия) и положение о Комиссии утверждаются постановлением Администрации города Пскова. Заседания Комиссии проводятся по мере поступления заявлений о согласовании места расположения вывески на фасаде здания и эскиза вывески, но не позднее двадцати пяти рабочих дней после поступления таких заявлений;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Комиссия выносит решение о согласовании либо об отказе в согласовании места расположения вывески на фасаде здания и эскиза вывески, которое отражается в протоколе заседания Комиссии. Решение Комиссии имеет обязательный характер для подготовки Отделом проектов уведомлений заявителю;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результатом административной процедуры является: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- решение Комиссии о согласовании места расположения вывески на фасаде здания и эскиза вывески, которое является основанием для подготовки письменного уведомления о согласовании места расположения вывески на фасаде здания и эскиза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- решение Комиссии об отказе в согласовании, которое является основанием для подготовки письменного уведомления об отказе в согласовании места расположения вывески на фасаде здания и эскиза вывески в соответствии с </w:t>
      </w:r>
      <w:hyperlink w:anchor="P139">
        <w:r>
          <w:rPr>
            <w:color w:val="0000FF"/>
          </w:rPr>
          <w:t>подпунктом "г" подпункта 2 пункта 14</w:t>
        </w:r>
      </w:hyperlink>
      <w:r>
        <w:t xml:space="preserve"> Административного регламента;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6) подготовка проекта уведомления о согласовании места расположения вывески на фасаде здания и эскиза вывески по </w:t>
      </w:r>
      <w:hyperlink w:anchor="P444">
        <w:r>
          <w:rPr>
            <w:color w:val="0000FF"/>
          </w:rPr>
          <w:t>форме</w:t>
        </w:r>
      </w:hyperlink>
      <w:r>
        <w:t xml:space="preserve"> согласно приложению 2 к Административному регламенту: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специалист Отдела подготавливает проект уведомления о согласовании места расположения вывески на фасаде здания и эскиза вывески на основании решения Комиссии о согласовании места расположения вывески на фасаде здания и эскиза вывески, отраженного в протоколе заседания Комиссии;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>б) к проекту уведомления о согласовании прилагаются: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эскиз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один экземпляр графического материала (из двух представленных заявителем), отображающий фасад (фасады) здания: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графический материал, на котором отображено испрашиваемое заявителем место расположения вывески на фасаде здания, в случае если такое место расположения соответствует Дизайн-коду, либо графический материал, на котором специалистом Отдела отображено допустимое место расположения вывески на фасаде здания в соответствии с Дизайн-кодом, в случае если испрашиваемое заявителем место расположения вывески на фасаде здания не соответствует Дизайн-коду. Допустимое место расположения вывески на фасаде здания отображается на основании решения Комиссии.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 случае согласования ранее размещенной вывески к проекту уведомления о согласовании прилагается фотографическое изображение размером не менее А3 (29,7 x 42,0 см) вывески на фрагменте фасада здания с указанием размеров (в сантиметрах) вывески и ее элементов, расстояний от всех элементов и деталей фасада (конструктивных, декоративных, технологических).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пяти рабочих дней со дня получения всех документов и согласований, необходимых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результатом административной процедуры является подготовка проекта уведомления о согласовании места расположения вывески на фасаде здания и эскиза вывески и направление проекта заместителю Главы Администрации города Пскова для подписания;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7) подготовка проекта уведомления об отказе в согласовании места расположения вывески на фасаде здания и эскиза вывески: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специалист Отдела осуществляет следующие действия: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осуществляет проверку наличия оснований для отказа в предоставлении муниципальной услуги, указанных в </w:t>
      </w:r>
      <w:hyperlink w:anchor="P135">
        <w:r>
          <w:rPr>
            <w:color w:val="0000FF"/>
          </w:rPr>
          <w:t>подпункте 2 пункта 14</w:t>
        </w:r>
      </w:hyperlink>
      <w:r>
        <w:t xml:space="preserve"> Административного регламента;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подготавливает проект уведомления об отказе в согласовании при наличии любого из оснований, указанных в </w:t>
      </w:r>
      <w:hyperlink w:anchor="P135">
        <w:r>
          <w:rPr>
            <w:color w:val="0000FF"/>
          </w:rPr>
          <w:t>подпункте 2 пункта 14</w:t>
        </w:r>
      </w:hyperlink>
      <w:r>
        <w:t xml:space="preserve"> Административного регламента.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пяти рабочих дней со дня окончания процедур рассмотрения заявления и прилагаемых к нему документов, необходимых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результатом административной процедуры является подготовка проекта уведомления об отказе в согласовании места расположения вывески на фасаде здания и эскиза вывески и направление проекта заместителю Главы Администрации города Пскова для подписания;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8) подписание и регистрация результата предоставления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заместитель Главы Администрации города Пскова подписывает уведомление о согласовании либо уведомление об отказе в согласовании места расположения вывески на фасаде здания и эскиза вывески.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Эскиз вывески и один экземпляр графического материала, прилагаемые к уведомлению о согласовании, заверяются штампом Администрации города Пскова, где указываются дата и </w:t>
      </w:r>
      <w:r>
        <w:lastRenderedPageBreak/>
        <w:t>исходящий номер уведомления о согласовании места расположения вывески на фасаде здания и эскиза вывески.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 случае согласования ранее размещенной вывески фотографическое изображение размером не менее А3 (29,7 x 42,0 см) вывески на фрагменте фасада здания с указанием размеров (в сантиметрах) вывески и ее элементов, расстояний от всех элементов и деталей фасада (конструктивных, декоративных, технологических), прилагаемое к уведомлению о согласовании, заверяется штампом Администрации города Пскова, где указываются дата и исходящий номер уведомления о согласовании места расположения вывески на фасаде здания и эскиза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специалист Администрации города Пскова, ответственный за регистрацию и отправку документов: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регистрирует уведомление о согласовании либо уведомление об отказе в согласовании места расположения вывески на фасаде здания и эскиза вывески в системе электронного документооборота.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двух рабочих дней со дня подготовки проекта уведомления о согласовании места расположения вывески на фасаде здания и эскиза вывески либо проекта уведомления об отказе в согласовании места расположения вывески на фасаде здания и эскиза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результатом административной процедуры является подписанный и зарегистрированный документ (уведомление о согласовании либо об отказе в согласовании), являющийся результатом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9) выдача (направление) результата предоставления муниципальной услуги заявителю: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специалист Отдела: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извещает заявителя (представителя заявителя) с использованием способа связи, указанного в заявлении, о результате предоставления муниципальной услуги, сообщает дату и время выдачи на руки уведомления о согласовании либо уведомления об отказе в согласовании места расположения вывески на фасаде здания и эскиза вывески;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направляет заявителю результат предоставления муниципальной услуги способом, указанным в заявлении (почтовым отправлением по указанному адресу, заявителю (представителю заявителя) лично под роспись - в форме документа на бумажном носителе; либо через МФЦ; либо в форме электронного документа с использованием информационно-телекоммуникационной сети Интернет).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Выдача заявителю (представителю заявителя) результата предоставления муниципальной услуги на руки осуществляется в течение 15 минут в порядке очередности в день прибытия заявителя.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Действия по настоящей административной процедуре осуществляются в течение одного рабочего дня со дня подписания и регистрации результата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DA0D5E" w:rsidRDefault="00DA0D5E">
      <w:pPr>
        <w:pStyle w:val="ConsPlusNormal"/>
        <w:jc w:val="both"/>
      </w:pPr>
      <w:r>
        <w:t xml:space="preserve">(п. 22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23. Особенности выполнения административных процедур в МФЦ: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а) при организации предоставления муниципальной услуги в МФЦ исключается </w:t>
      </w:r>
      <w:r>
        <w:lastRenderedPageBreak/>
        <w:t>взаимодействие заявителя с сотрудниками органов, предоставляющих муниципальную услугу;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в МФЦ организация предоставления муниципальной услуги осуществляется работниками МФЦ,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государственной власти субъекта;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в) при поступлении из МФЦ в Администрацию города Пскова документов на предоставление муниципальной услуги административные процедуры осуществляются в соответствии с </w:t>
      </w:r>
      <w:hyperlink w:anchor="P21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DA0D5E" w:rsidRDefault="00DA0D5E">
      <w:pPr>
        <w:pStyle w:val="ConsPlusNormal"/>
        <w:jc w:val="both"/>
      </w:pPr>
      <w:r>
        <w:t xml:space="preserve">(пп. "в"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результат предоставления муниципальной услуги направляется Администрацией города Пскова в МФЦ в течение одного рабочего дня.</w:t>
      </w:r>
    </w:p>
    <w:p w:rsidR="00DA0D5E" w:rsidRDefault="00DA0D5E">
      <w:pPr>
        <w:pStyle w:val="ConsPlusNormal"/>
        <w:jc w:val="both"/>
      </w:pPr>
      <w:r>
        <w:t xml:space="preserve">(пп. "г"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24. Исправление технических ошибок: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а) в случае обнаружения технической ошибки в документе, являющемся результатом предоставления муниципальной услуги, заявитель (представитель заявителя) направляет в Администрацию города Пскова: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- заявление об исправлении технической ошибки по </w:t>
      </w:r>
      <w:hyperlink w:anchor="P526">
        <w:r>
          <w:rPr>
            <w:color w:val="0000FF"/>
          </w:rPr>
          <w:t>форме</w:t>
        </w:r>
      </w:hyperlink>
      <w:r>
        <w:t>, утвержденной приложением 4 к Административному регламенту;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- документ, выданный заявителю как результат муниципальной услуги, в котором содержится техническая ошибка;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- документы, свидетельствующие о наличии технической ошибки;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б) заявление об исправлении технической ошибки в сведениях, указанных в документе, являющемся результатом муниципальной услуги, подается заявителем (представителем заявителя) лично, либо почтовым отправлением, либо в форме электронного документа с использованием информационно-телекоммуникационной сети Интернет;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в) специалист Администрации города Пскова, ответственный за регистрацию документов, осуществляет прием заявления об исправлении технической ошибки, регистрирует данное заявление с приложенными документами и передает их начальнику Отдела, который определяет исполнителя из числа специалистов Отдела и направляет ему заявление об исправлении технической ошибки с приложенными документами на исполнение;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процедура, устанавливаемая настоящим подпунктом, осуществляется в течение одного рабочего дня со дня регистрации заявления об исправлении технической ошибки;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результат процедуры: принятое и зарегистрированное заявление об исправлении технической ошибки, направленное на исполнение специалисту Отдела;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г) специалист Отдела, назначенный начальником Отдела исполнителем, рассматривает документы и в целях внесения исправлений в документ, являющийся результатом услуги, выдает исправленный документ заявителю (представителю заявителя) лично под роспись с изъятием у заявителя (представителя заявителя) оригинала документа, в котором содержится техническая ошибка, или направляет в адрес заявителя почтовым отправлением (либо в форме электронного документа с использованием информационно-телекоммуникационной сети Интернет) письмо о возможности получения документа при представлении в Отдел оригинала документа, в котором содержится техническая ошибка;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>процедура, устанавливаемая настоящим подпунктом, осуществляется в течение трех рабочих дней после обнаружения технической ошибки или получения от заявителя (представителя заявителя) заявления об исправлении технической ошибки;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DA0D5E" w:rsidRDefault="00DA0D5E">
      <w:pPr>
        <w:pStyle w:val="ConsPlusNormal"/>
        <w:jc w:val="both"/>
      </w:pPr>
      <w:r>
        <w:t xml:space="preserve">(п. 24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  <w:outlineLvl w:val="1"/>
      </w:pPr>
      <w:r>
        <w:t>IV. ФОРМЫ КОНТРОЛЯ ЗА ИСПОЛНЕНИЕМ</w:t>
      </w:r>
    </w:p>
    <w:p w:rsidR="00DA0D5E" w:rsidRDefault="00DA0D5E">
      <w:pPr>
        <w:pStyle w:val="ConsPlusTitle"/>
        <w:jc w:val="center"/>
      </w:pPr>
      <w:r>
        <w:t>АДМИНИСТРАТИВНОГО РЕГЛАМЕНТА</w:t>
      </w:r>
    </w:p>
    <w:p w:rsidR="00DA0D5E" w:rsidRDefault="00DA0D5E">
      <w:pPr>
        <w:pStyle w:val="ConsPlusNormal"/>
        <w:jc w:val="center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</w:p>
    <w:p w:rsidR="00DA0D5E" w:rsidRDefault="00DA0D5E">
      <w:pPr>
        <w:pStyle w:val="ConsPlusNormal"/>
        <w:jc w:val="center"/>
      </w:pPr>
      <w:r>
        <w:t>от 10.04.2023 N 521)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ind w:firstLine="540"/>
        <w:jc w:val="both"/>
      </w:pPr>
      <w:r>
        <w:t>25. Контроль за исполнением административных действий и процедур в ходе предоставления муниципальной услуги (далее - контроль) осуществляется в целях повышения эффективности, обеспечения полноты и качества предоставления муниципальной услуги и включает в себя выявление и устранение нарушений прав заявителя, проведение проверок соблюдения процедур предоставления муниципальной услуги, подготовку решений на действия (бездействие) специалистов или начальника Отдела.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26. Контроль полноты и качества предоставления муниципальной услуги включает в себя проведение проверок, предусматривающих выявление и устранение нарушений прав заявителей при рассмотрении, принятии решений и подготовке проектов ответов на обращения заявителей должностными лицами Отдела.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и предусматривает: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проверку, согласование и визирование проектов документов по предоставлению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проведение в установленном порядке проверки ведения делопроизводства;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28. Проверки могут быть плановыми, проводимыми в соответствии с полугодовыми или годовыми планами работы Отдела, и внеплановыми - в случае поступления обращений физических или юридических лиц с жалобами на нарушения их прав и законных интересов.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29.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города Пскова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30.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  <w:outlineLvl w:val="1"/>
      </w:pPr>
      <w:r>
        <w:t>V. ДОСУДЕБНЫЙ (ВНЕСУДЕБНЫЙ) ПОРЯДОК ОБЖАЛОВАНИЯ ЗАЯВИТЕЛЕМ</w:t>
      </w:r>
    </w:p>
    <w:p w:rsidR="00DA0D5E" w:rsidRDefault="00DA0D5E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DA0D5E" w:rsidRDefault="00DA0D5E">
      <w:pPr>
        <w:pStyle w:val="ConsPlusTitle"/>
        <w:jc w:val="center"/>
      </w:pPr>
      <w:r>
        <w:t>МУНИЦИПАЛЬНУЮ УСЛУГУ, ДОЛЖНОСТНОГО ЛИЦА ОРГАНА,</w:t>
      </w:r>
    </w:p>
    <w:p w:rsidR="00DA0D5E" w:rsidRDefault="00DA0D5E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DA0D5E" w:rsidRDefault="00DA0D5E">
      <w:pPr>
        <w:pStyle w:val="ConsPlusTitle"/>
        <w:jc w:val="center"/>
      </w:pPr>
      <w:r>
        <w:t>СЛУЖАЩЕГО, МФЦ, РАБОТНИКА МФЦ, А ТАКЖЕ ОРГАНИЗАЦИЙ,</w:t>
      </w:r>
    </w:p>
    <w:p w:rsidR="00DA0D5E" w:rsidRDefault="00DA0D5E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DA0D5E" w:rsidRDefault="00DA0D5E">
      <w:pPr>
        <w:pStyle w:val="ConsPlusTitle"/>
        <w:jc w:val="center"/>
      </w:pPr>
      <w:r>
        <w:t>ОТ 27 ИЮЛЯ 2010 Г. N 210-ФЗ "ОБ ОРГАНИЗАЦИИ ПРЕДОСТАВЛЕНИЯ</w:t>
      </w:r>
    </w:p>
    <w:p w:rsidR="00DA0D5E" w:rsidRDefault="00DA0D5E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ind w:firstLine="540"/>
        <w:jc w:val="both"/>
      </w:pPr>
      <w:r>
        <w:t>31. Заявитель может обратиться с жалобой в том числе в следующих случаях: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65">
        <w:r>
          <w:rPr>
            <w:color w:val="0000FF"/>
          </w:rPr>
          <w:t>статье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6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регламентом, для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регламентом, для предоставления муниципальной услуги, у заявителя;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актами, в том числе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7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актами, в том числе настоящим Административным регламентом;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68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</w:t>
      </w:r>
      <w:r>
        <w:lastRenderedPageBreak/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9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Псковской области, муниципальными правовыми актами, в том числе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0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33">
        <w:r>
          <w:rPr>
            <w:color w:val="0000FF"/>
          </w:rPr>
          <w:t>подпунктом третьим пункта 14</w:t>
        </w:r>
      </w:hyperlink>
      <w:r>
        <w:t xml:space="preserve"> Административного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32. Общие требования к порядку подачи и рассмотрения жалобы при предоставлении муниципальной услуги: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жалоба подается в письменной форме на бумажном носителе, в электронной форме,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на решения и действия (бездействие) специалистов Отдела - на имя начальника Отдела;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на решения и действия (бездействие) начальника Отдела - в Администрацию города Пскова на имя заместителя главы Администрации города Пскова, курирующего работу Отдела;</w:t>
      </w:r>
    </w:p>
    <w:p w:rsidR="00DA0D5E" w:rsidRDefault="00DA0D5E">
      <w:pPr>
        <w:pStyle w:val="ConsPlusNormal"/>
        <w:jc w:val="both"/>
      </w:pPr>
      <w:r>
        <w:t xml:space="preserve">(пп. 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жалоба должна содержать: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33. Жалоба, поступившая в орган, предоставляющий муниципальную услугу, в Администрацию города Пскова или уполномоченному должностному лицу,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34. По результатам рассмотрения жалобы принимается одно из следующих решений: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Мотивированный ответ о результатах рассмотрения жалобы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35. В случае признания жалобы подлежащей удовлетворению в ответе заявителю дается информация о действиях, осуществляемых Отделом,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0D5E" w:rsidRDefault="00DA0D5E">
      <w:pPr>
        <w:pStyle w:val="ConsPlusNormal"/>
        <w:jc w:val="both"/>
      </w:pPr>
      <w:r>
        <w:t xml:space="preserve">(п. 35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10.04.2023 N 521)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38. В случае,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>39.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DA0D5E" w:rsidRDefault="00DA0D5E">
      <w:pPr>
        <w:pStyle w:val="ConsPlusNormal"/>
        <w:spacing w:before="220"/>
        <w:ind w:firstLine="540"/>
        <w:jc w:val="both"/>
      </w:pPr>
      <w:r>
        <w:t xml:space="preserve">40. В случае, если текст жалобы, поданной в письменной форме, не поддается прочтению, </w:t>
      </w:r>
      <w:r>
        <w:lastRenderedPageBreak/>
        <w:t>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</w:pPr>
      <w:r>
        <w:t>Глава Администрации города Пскова</w:t>
      </w:r>
    </w:p>
    <w:p w:rsidR="00DA0D5E" w:rsidRDefault="00DA0D5E">
      <w:pPr>
        <w:pStyle w:val="ConsPlusNormal"/>
        <w:jc w:val="right"/>
      </w:pPr>
      <w:r>
        <w:t>Б.А.ЕЛКИН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  <w:outlineLvl w:val="1"/>
      </w:pPr>
      <w:r>
        <w:t>Приложение 1</w:t>
      </w:r>
    </w:p>
    <w:p w:rsidR="00DA0D5E" w:rsidRDefault="00DA0D5E">
      <w:pPr>
        <w:pStyle w:val="ConsPlusNormal"/>
        <w:jc w:val="right"/>
      </w:pPr>
      <w:r>
        <w:t>к Административному регламенту</w:t>
      </w:r>
    </w:p>
    <w:p w:rsidR="00DA0D5E" w:rsidRDefault="00DA0D5E">
      <w:pPr>
        <w:pStyle w:val="ConsPlusNormal"/>
        <w:jc w:val="right"/>
      </w:pPr>
      <w:r>
        <w:t>"Согласование места расположения вывески</w:t>
      </w:r>
    </w:p>
    <w:p w:rsidR="00DA0D5E" w:rsidRDefault="00DA0D5E">
      <w:pPr>
        <w:pStyle w:val="ConsPlusNormal"/>
        <w:jc w:val="right"/>
      </w:pPr>
      <w:r>
        <w:t>на фасаде здания и эскиза вывески"</w:t>
      </w:r>
    </w:p>
    <w:p w:rsidR="00DA0D5E" w:rsidRDefault="00DA0D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от 02.06.2023 N 890)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Nonformat"/>
        <w:jc w:val="both"/>
      </w:pPr>
      <w:r>
        <w:t xml:space="preserve">             ФОРМА ЗАЯВЛЕНИЯ О СОГЛАСОВАНИИ МЕСТА РАСПОЛОЖЕНИЯ</w:t>
      </w:r>
    </w:p>
    <w:p w:rsidR="00DA0D5E" w:rsidRDefault="00DA0D5E">
      <w:pPr>
        <w:pStyle w:val="ConsPlusNonformat"/>
        <w:jc w:val="both"/>
      </w:pPr>
      <w:r>
        <w:t xml:space="preserve">                 ВЫВЕСКИ НА ФАСАДЕ ЗДАНИЯ И ЭСКИЗА ВЫВЕСКИ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В Администрацию города Пскова</w:t>
      </w:r>
    </w:p>
    <w:p w:rsidR="00DA0D5E" w:rsidRDefault="00DA0D5E">
      <w:pPr>
        <w:pStyle w:val="ConsPlusNonformat"/>
        <w:jc w:val="both"/>
      </w:pPr>
      <w:r>
        <w:t xml:space="preserve">                          от кого: 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(наименование юридического лица, фамилия,</w:t>
      </w:r>
    </w:p>
    <w:p w:rsidR="00DA0D5E" w:rsidRDefault="00DA0D5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имя, отчество заявителя, представителя заявителя)</w:t>
      </w:r>
    </w:p>
    <w:p w:rsidR="00DA0D5E" w:rsidRDefault="00DA0D5E">
      <w:pPr>
        <w:pStyle w:val="ConsPlusNonformat"/>
        <w:jc w:val="both"/>
      </w:pPr>
      <w:r>
        <w:t xml:space="preserve">                          ИНН 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ОГРН, дата внесения 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Юридический адрес 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Фактический адрес 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телефон 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электронная почта _______________________________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      заявление.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Прошу  согласовать  место расположения вывески на фасаде здания и эскиз</w:t>
      </w:r>
    </w:p>
    <w:p w:rsidR="00DA0D5E" w:rsidRDefault="00DA0D5E">
      <w:pPr>
        <w:pStyle w:val="ConsPlusNonformat"/>
        <w:jc w:val="both"/>
      </w:pPr>
      <w:r>
        <w:t>вывески на фасаде здания, расположенного по адресу: ______________________,</w:t>
      </w:r>
    </w:p>
    <w:p w:rsidR="00DA0D5E" w:rsidRDefault="00DA0D5E">
      <w:pPr>
        <w:pStyle w:val="ConsPlusNonformat"/>
        <w:jc w:val="both"/>
      </w:pPr>
      <w:r>
        <w:t>в  целях  размещения  информации  об  организации (указывается наименование</w:t>
      </w:r>
    </w:p>
    <w:p w:rsidR="00DA0D5E" w:rsidRDefault="00DA0D5E">
      <w:pPr>
        <w:pStyle w:val="ConsPlusNonformat"/>
        <w:jc w:val="both"/>
      </w:pPr>
      <w:r>
        <w:t>организации) _____________________________________________________________.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Прилагаю:</w:t>
      </w:r>
    </w:p>
    <w:p w:rsidR="00DA0D5E" w:rsidRDefault="00DA0D5E">
      <w:pPr>
        <w:pStyle w:val="ConsPlusNonformat"/>
        <w:jc w:val="both"/>
      </w:pPr>
      <w:r>
        <w:t xml:space="preserve">    а)  копию  документа, удостоверяющего личность заявителя (представителя</w:t>
      </w:r>
    </w:p>
    <w:p w:rsidR="00DA0D5E" w:rsidRDefault="00DA0D5E">
      <w:pPr>
        <w:pStyle w:val="ConsPlusNonformat"/>
        <w:jc w:val="both"/>
      </w:pPr>
      <w:r>
        <w:t>заявителя);</w:t>
      </w:r>
    </w:p>
    <w:p w:rsidR="00DA0D5E" w:rsidRDefault="00DA0D5E">
      <w:pPr>
        <w:pStyle w:val="ConsPlusNonformat"/>
        <w:jc w:val="both"/>
      </w:pPr>
      <w:r>
        <w:t xml:space="preserve">    б)  копию документа, подтверждающего полномочия представителя заявителя</w:t>
      </w:r>
    </w:p>
    <w:p w:rsidR="00DA0D5E" w:rsidRDefault="00DA0D5E">
      <w:pPr>
        <w:pStyle w:val="ConsPlusNonformat"/>
        <w:jc w:val="both"/>
      </w:pPr>
      <w:r>
        <w:t>(в случае обращения представителя заявителя);</w:t>
      </w:r>
    </w:p>
    <w:p w:rsidR="00DA0D5E" w:rsidRDefault="00DA0D5E">
      <w:pPr>
        <w:pStyle w:val="ConsPlusNonformat"/>
        <w:jc w:val="both"/>
      </w:pPr>
      <w:r>
        <w:t xml:space="preserve">    в)  выписку  из  Единого  государственного  реестра юридических лиц или</w:t>
      </w:r>
    </w:p>
    <w:p w:rsidR="00DA0D5E" w:rsidRDefault="00DA0D5E">
      <w:pPr>
        <w:pStyle w:val="ConsPlusNonformat"/>
        <w:jc w:val="both"/>
      </w:pPr>
      <w:r>
        <w:t>Единого государственного реестра индивидуальных предпринимателей;</w:t>
      </w:r>
    </w:p>
    <w:p w:rsidR="00DA0D5E" w:rsidRDefault="00DA0D5E">
      <w:pPr>
        <w:pStyle w:val="ConsPlusNonformat"/>
        <w:jc w:val="both"/>
      </w:pPr>
      <w:r>
        <w:t xml:space="preserve">    г)  правоустанавливающий документ на здание (помещение в таком здании),</w:t>
      </w:r>
    </w:p>
    <w:p w:rsidR="00DA0D5E" w:rsidRDefault="00DA0D5E">
      <w:pPr>
        <w:pStyle w:val="ConsPlusNonformat"/>
        <w:jc w:val="both"/>
      </w:pPr>
      <w:r>
        <w:t>на котором испрашивается расположение вывески (если запись о праве на такое</w:t>
      </w:r>
    </w:p>
    <w:p w:rsidR="00DA0D5E" w:rsidRDefault="00DA0D5E">
      <w:pPr>
        <w:pStyle w:val="ConsPlusNonformat"/>
        <w:jc w:val="both"/>
      </w:pPr>
      <w:r>
        <w:t>здание  (помещение  в  таком  здании)  отсутствует в Едином государственном</w:t>
      </w:r>
    </w:p>
    <w:p w:rsidR="00DA0D5E" w:rsidRDefault="00DA0D5E">
      <w:pPr>
        <w:pStyle w:val="ConsPlusNonformat"/>
        <w:jc w:val="both"/>
      </w:pPr>
      <w:r>
        <w:t>реестре недвижимости);</w:t>
      </w:r>
    </w:p>
    <w:p w:rsidR="00DA0D5E" w:rsidRDefault="00DA0D5E">
      <w:pPr>
        <w:pStyle w:val="ConsPlusNonformat"/>
        <w:jc w:val="both"/>
      </w:pPr>
      <w:r>
        <w:t xml:space="preserve">    д)  графический  материал,  отображающий  фасад  (фасады) здания, - в 2</w:t>
      </w:r>
    </w:p>
    <w:p w:rsidR="00DA0D5E" w:rsidRDefault="00DA0D5E">
      <w:pPr>
        <w:pStyle w:val="ConsPlusNonformat"/>
        <w:jc w:val="both"/>
      </w:pPr>
      <w:r>
        <w:t>экземплярах;</w:t>
      </w:r>
    </w:p>
    <w:p w:rsidR="00DA0D5E" w:rsidRDefault="00DA0D5E">
      <w:pPr>
        <w:pStyle w:val="ConsPlusNonformat"/>
        <w:jc w:val="both"/>
      </w:pPr>
      <w:r>
        <w:t xml:space="preserve">    е) эскиз вывески - в 2 экземплярах;</w:t>
      </w:r>
    </w:p>
    <w:p w:rsidR="00DA0D5E" w:rsidRDefault="00DA0D5E">
      <w:pPr>
        <w:pStyle w:val="ConsPlusNonformat"/>
        <w:jc w:val="both"/>
      </w:pPr>
      <w:r>
        <w:t xml:space="preserve">    ж)  подтверждение в письменной форме согласия собственника помещения, в</w:t>
      </w:r>
    </w:p>
    <w:p w:rsidR="00DA0D5E" w:rsidRDefault="00DA0D5E">
      <w:pPr>
        <w:pStyle w:val="ConsPlusNonformat"/>
        <w:jc w:val="both"/>
      </w:pPr>
      <w:r>
        <w:t>границах   которого   испрашивается  расположение  вывески,  на  размещение</w:t>
      </w:r>
    </w:p>
    <w:p w:rsidR="00DA0D5E" w:rsidRDefault="00DA0D5E">
      <w:pPr>
        <w:pStyle w:val="ConsPlusNonformat"/>
        <w:jc w:val="both"/>
      </w:pPr>
      <w:r>
        <w:lastRenderedPageBreak/>
        <w:t>вывески.  В  случае размещения вывески на торговом центре - подтверждение в</w:t>
      </w:r>
    </w:p>
    <w:p w:rsidR="00DA0D5E" w:rsidRDefault="00DA0D5E">
      <w:pPr>
        <w:pStyle w:val="ConsPlusNonformat"/>
        <w:jc w:val="both"/>
      </w:pPr>
      <w:r>
        <w:t>письменной форме согласия всех собственников торгового центра.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>В   случае   согласования  ранее  размещенной  вывески  вместо  документов,</w:t>
      </w:r>
    </w:p>
    <w:p w:rsidR="00DA0D5E" w:rsidRDefault="00DA0D5E">
      <w:pPr>
        <w:pStyle w:val="ConsPlusNonformat"/>
        <w:jc w:val="both"/>
      </w:pPr>
      <w:r>
        <w:t>указанных   в  пунктах  "д"  и  "е",  прилагаются  цветные  фотографические</w:t>
      </w:r>
    </w:p>
    <w:p w:rsidR="00DA0D5E" w:rsidRDefault="00DA0D5E">
      <w:pPr>
        <w:pStyle w:val="ConsPlusNonformat"/>
        <w:jc w:val="both"/>
      </w:pPr>
      <w:r>
        <w:t>изображения размером не менее А3 (29,7 x 42,0 см) фасада здания в целом, на</w:t>
      </w:r>
    </w:p>
    <w:p w:rsidR="00DA0D5E" w:rsidRDefault="00DA0D5E">
      <w:pPr>
        <w:pStyle w:val="ConsPlusNonformat"/>
        <w:jc w:val="both"/>
      </w:pPr>
      <w:r>
        <w:t>котором  размещена  вывеска; вывески на фрагменте фасада здания с указанием</w:t>
      </w:r>
    </w:p>
    <w:p w:rsidR="00DA0D5E" w:rsidRDefault="00DA0D5E">
      <w:pPr>
        <w:pStyle w:val="ConsPlusNonformat"/>
        <w:jc w:val="both"/>
      </w:pPr>
      <w:r>
        <w:t>размеров  (в  сантиметрах)  вывески  и  ее  элементов,  расстояний  от всех</w:t>
      </w:r>
    </w:p>
    <w:p w:rsidR="00DA0D5E" w:rsidRDefault="00DA0D5E">
      <w:pPr>
        <w:pStyle w:val="ConsPlusNonformat"/>
        <w:jc w:val="both"/>
      </w:pPr>
      <w:r>
        <w:t>элементов  и деталей фасада (конструктивных, декоративных, технологических)</w:t>
      </w:r>
    </w:p>
    <w:p w:rsidR="00DA0D5E" w:rsidRDefault="00DA0D5E">
      <w:pPr>
        <w:pStyle w:val="ConsPlusNonformat"/>
        <w:jc w:val="both"/>
      </w:pPr>
      <w:r>
        <w:t>- в двух экземплярах.</w:t>
      </w:r>
    </w:p>
    <w:p w:rsidR="00DA0D5E" w:rsidRDefault="00DA0D5E">
      <w:pPr>
        <w:pStyle w:val="ConsPlusNonformat"/>
        <w:jc w:val="both"/>
      </w:pPr>
      <w:r>
        <w:t xml:space="preserve">    На обработку персональных данных согласен (на) 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                      (подпись)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Способ   направления   согласования/отказа   в  согласовании:  почтовым</w:t>
      </w:r>
    </w:p>
    <w:p w:rsidR="00DA0D5E" w:rsidRDefault="00DA0D5E">
      <w:pPr>
        <w:pStyle w:val="ConsPlusNonformat"/>
        <w:jc w:val="both"/>
      </w:pPr>
      <w:r>
        <w:t>отправлением  по  указанному  адресу;  заявителю  (представителю заявителя)</w:t>
      </w:r>
    </w:p>
    <w:p w:rsidR="00DA0D5E" w:rsidRDefault="00DA0D5E">
      <w:pPr>
        <w:pStyle w:val="ConsPlusNonformat"/>
        <w:jc w:val="both"/>
      </w:pPr>
      <w:r>
        <w:t>лично под роспись - в форме документа на бумажном носителе; либо через МФЦ;</w:t>
      </w:r>
    </w:p>
    <w:p w:rsidR="00DA0D5E" w:rsidRDefault="00DA0D5E">
      <w:pPr>
        <w:pStyle w:val="ConsPlusNonformat"/>
        <w:jc w:val="both"/>
      </w:pPr>
      <w:r>
        <w:t>либо     в     форме     электронного     документа     с    использованием</w:t>
      </w:r>
    </w:p>
    <w:p w:rsidR="00DA0D5E" w:rsidRDefault="00DA0D5E">
      <w:pPr>
        <w:pStyle w:val="ConsPlusNonformat"/>
        <w:jc w:val="both"/>
      </w:pPr>
      <w:r>
        <w:t>информационно-телекоммуникационной сети Интернет (нужное подчеркнуть).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>_______________    ______________________________________</w:t>
      </w:r>
    </w:p>
    <w:p w:rsidR="00DA0D5E" w:rsidRDefault="00DA0D5E">
      <w:pPr>
        <w:pStyle w:val="ConsPlusNonformat"/>
        <w:jc w:val="both"/>
      </w:pPr>
      <w:r>
        <w:t xml:space="preserve">    (дата)              (подпись)             (Ф.И.О.)</w:t>
      </w:r>
    </w:p>
    <w:p w:rsidR="00DA0D5E" w:rsidRDefault="00DA0D5E">
      <w:pPr>
        <w:pStyle w:val="ConsPlusNormal"/>
        <w:jc w:val="center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  <w:outlineLvl w:val="1"/>
      </w:pPr>
      <w:r>
        <w:t>Приложение 2</w:t>
      </w:r>
    </w:p>
    <w:p w:rsidR="00DA0D5E" w:rsidRDefault="00DA0D5E">
      <w:pPr>
        <w:pStyle w:val="ConsPlusNormal"/>
        <w:jc w:val="right"/>
      </w:pPr>
      <w:r>
        <w:t>к Административному регламенту</w:t>
      </w:r>
    </w:p>
    <w:p w:rsidR="00DA0D5E" w:rsidRDefault="00DA0D5E">
      <w:pPr>
        <w:pStyle w:val="ConsPlusNormal"/>
        <w:jc w:val="right"/>
      </w:pPr>
      <w:r>
        <w:t>"Согласование места расположения вывески</w:t>
      </w:r>
    </w:p>
    <w:p w:rsidR="00DA0D5E" w:rsidRDefault="00DA0D5E">
      <w:pPr>
        <w:pStyle w:val="ConsPlusNormal"/>
        <w:jc w:val="right"/>
      </w:pPr>
      <w:r>
        <w:t>на фасаде здания и эскиза вывески"</w:t>
      </w:r>
    </w:p>
    <w:p w:rsidR="00DA0D5E" w:rsidRDefault="00DA0D5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от 10.04.2023 N 521)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Nonformat"/>
        <w:jc w:val="both"/>
      </w:pPr>
      <w:bookmarkStart w:id="12" w:name="P444"/>
      <w:bookmarkEnd w:id="12"/>
      <w:r>
        <w:t xml:space="preserve">            ФОРМА УВЕДОМЛЕНИЯ О СОГЛАСОВАНИИ МЕСТА РАСПОЛОЖЕНИЯ</w:t>
      </w:r>
    </w:p>
    <w:p w:rsidR="00DA0D5E" w:rsidRDefault="00DA0D5E">
      <w:pPr>
        <w:pStyle w:val="ConsPlusNonformat"/>
        <w:jc w:val="both"/>
      </w:pPr>
      <w:r>
        <w:t xml:space="preserve">                 ВЫВЕСКИ НА ФАСАДЕ ЗДАНИЯ И ЭСКИЗА ВЫВЕСКИ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>"_____" _______________ 20__ г. N ________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(фамилия, имя, отчество физического лица)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         (адрес для почтовых отправлений)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Администрация   города   Пскова   уведомляет   о   согласовании   места</w:t>
      </w:r>
    </w:p>
    <w:p w:rsidR="00DA0D5E" w:rsidRDefault="00DA0D5E">
      <w:pPr>
        <w:pStyle w:val="ConsPlusNonformat"/>
        <w:jc w:val="both"/>
      </w:pPr>
      <w:r>
        <w:t>расположения вывески на фасаде здания и эскиза вывески.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Приложение:</w:t>
      </w:r>
    </w:p>
    <w:p w:rsidR="00DA0D5E" w:rsidRDefault="00DA0D5E">
      <w:pPr>
        <w:pStyle w:val="ConsPlusNonformat"/>
        <w:jc w:val="both"/>
      </w:pPr>
      <w:bookmarkStart w:id="13" w:name="P460"/>
      <w:bookmarkEnd w:id="13"/>
      <w:r>
        <w:t xml:space="preserve">    а)  эскиз  вывески, заверенный штампом Администрации города Пскова, где</w:t>
      </w:r>
    </w:p>
    <w:p w:rsidR="00DA0D5E" w:rsidRDefault="00DA0D5E">
      <w:pPr>
        <w:pStyle w:val="ConsPlusNonformat"/>
        <w:jc w:val="both"/>
      </w:pPr>
      <w:r>
        <w:t>указываются  дата  и  исходящий  номер  уведомления  о  согласовании  места</w:t>
      </w:r>
    </w:p>
    <w:p w:rsidR="00DA0D5E" w:rsidRDefault="00DA0D5E">
      <w:pPr>
        <w:pStyle w:val="ConsPlusNonformat"/>
        <w:jc w:val="both"/>
      </w:pPr>
      <w:r>
        <w:t>расположения вывески на фасаде здания и эскиза вывески;</w:t>
      </w:r>
    </w:p>
    <w:p w:rsidR="00DA0D5E" w:rsidRDefault="00DA0D5E">
      <w:pPr>
        <w:pStyle w:val="ConsPlusNonformat"/>
        <w:jc w:val="both"/>
      </w:pPr>
      <w:bookmarkStart w:id="14" w:name="P463"/>
      <w:bookmarkEnd w:id="14"/>
      <w:r>
        <w:t xml:space="preserve">    б)  один  экземпляр графического материала, отображающий фасад (фасады)</w:t>
      </w:r>
    </w:p>
    <w:p w:rsidR="00DA0D5E" w:rsidRDefault="00DA0D5E">
      <w:pPr>
        <w:pStyle w:val="ConsPlusNonformat"/>
        <w:jc w:val="both"/>
      </w:pPr>
      <w:r>
        <w:t>здания,  заверенный  штампом  Администрации  города Пскова, где указываются</w:t>
      </w:r>
    </w:p>
    <w:p w:rsidR="00DA0D5E" w:rsidRDefault="00DA0D5E">
      <w:pPr>
        <w:pStyle w:val="ConsPlusNonformat"/>
        <w:jc w:val="both"/>
      </w:pPr>
      <w:r>
        <w:t>дата  и  исходящий  номер  уведомления  о  согласовании  места расположения</w:t>
      </w:r>
    </w:p>
    <w:p w:rsidR="00DA0D5E" w:rsidRDefault="00DA0D5E">
      <w:pPr>
        <w:pStyle w:val="ConsPlusNonformat"/>
        <w:jc w:val="both"/>
      </w:pPr>
      <w:r>
        <w:t>вывески на фасаде здания и эскиза вывески.</w:t>
      </w:r>
    </w:p>
    <w:p w:rsidR="00DA0D5E" w:rsidRDefault="00DA0D5E">
      <w:pPr>
        <w:pStyle w:val="ConsPlusNonformat"/>
        <w:jc w:val="both"/>
      </w:pPr>
      <w:r>
        <w:t>В   случае   согласования  ранее  размещенной  вывески  вместо  документов,</w:t>
      </w:r>
    </w:p>
    <w:p w:rsidR="00DA0D5E" w:rsidRDefault="00DA0D5E">
      <w:pPr>
        <w:pStyle w:val="ConsPlusNonformat"/>
        <w:jc w:val="both"/>
      </w:pPr>
      <w:r>
        <w:lastRenderedPageBreak/>
        <w:t xml:space="preserve">указанных   в  </w:t>
      </w:r>
      <w:hyperlink w:anchor="P460">
        <w:r>
          <w:rPr>
            <w:color w:val="0000FF"/>
          </w:rPr>
          <w:t>пунктах  "а"</w:t>
        </w:r>
      </w:hyperlink>
      <w:r>
        <w:t xml:space="preserve">  и  </w:t>
      </w:r>
      <w:hyperlink w:anchor="P463">
        <w:r>
          <w:rPr>
            <w:color w:val="0000FF"/>
          </w:rPr>
          <w:t>"б"</w:t>
        </w:r>
      </w:hyperlink>
      <w:r>
        <w:t>,  прилагается  цветное  фотографическое</w:t>
      </w:r>
    </w:p>
    <w:p w:rsidR="00DA0D5E" w:rsidRDefault="00DA0D5E">
      <w:pPr>
        <w:pStyle w:val="ConsPlusNonformat"/>
        <w:jc w:val="both"/>
      </w:pPr>
      <w:r>
        <w:t>изображение  размером  не  менее  А3  (29,7 x 42,0 см) вывески на фрагменте</w:t>
      </w:r>
    </w:p>
    <w:p w:rsidR="00DA0D5E" w:rsidRDefault="00DA0D5E">
      <w:pPr>
        <w:pStyle w:val="ConsPlusNonformat"/>
        <w:jc w:val="both"/>
      </w:pPr>
      <w:r>
        <w:t>фасада  здания с указанием размеров (в сантиметрах) вывески и ее элементов,</w:t>
      </w:r>
    </w:p>
    <w:p w:rsidR="00DA0D5E" w:rsidRDefault="00DA0D5E">
      <w:pPr>
        <w:pStyle w:val="ConsPlusNonformat"/>
        <w:jc w:val="both"/>
      </w:pPr>
      <w:r>
        <w:t>расстояний   от   всех   элементов   и   деталей   фасада  (конструктивных,</w:t>
      </w:r>
    </w:p>
    <w:p w:rsidR="00DA0D5E" w:rsidRDefault="00DA0D5E">
      <w:pPr>
        <w:pStyle w:val="ConsPlusNonformat"/>
        <w:jc w:val="both"/>
      </w:pPr>
      <w:r>
        <w:t>декоративных,  технологических),  заверенное штампом  Администрации  города</w:t>
      </w:r>
    </w:p>
    <w:p w:rsidR="00DA0D5E" w:rsidRDefault="00DA0D5E">
      <w:pPr>
        <w:pStyle w:val="ConsPlusNonformat"/>
        <w:jc w:val="both"/>
      </w:pPr>
      <w:r>
        <w:t>Пскова,  где  указываются дата и исходящий номер уведомления о согласовании</w:t>
      </w:r>
    </w:p>
    <w:p w:rsidR="00DA0D5E" w:rsidRDefault="00DA0D5E">
      <w:pPr>
        <w:pStyle w:val="ConsPlusNonformat"/>
        <w:jc w:val="both"/>
      </w:pPr>
      <w:r>
        <w:t>места расположения вывески на фасаде здания и эскиза вывески.</w:t>
      </w:r>
    </w:p>
    <w:p w:rsidR="00DA0D5E" w:rsidRDefault="00DA0D5E">
      <w:pPr>
        <w:pStyle w:val="ConsPlusNonformat"/>
        <w:jc w:val="both"/>
      </w:pPr>
      <w:r>
        <w:t xml:space="preserve"> __________________          _________________________</w:t>
      </w:r>
    </w:p>
    <w:p w:rsidR="00DA0D5E" w:rsidRDefault="00DA0D5E">
      <w:pPr>
        <w:pStyle w:val="ConsPlusNonformat"/>
        <w:jc w:val="both"/>
      </w:pPr>
      <w:r>
        <w:t xml:space="preserve">       (должность)           (подпись)           (расшифровка подписи)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  <w:outlineLvl w:val="1"/>
      </w:pPr>
      <w:r>
        <w:t>Приложение 3</w:t>
      </w:r>
    </w:p>
    <w:p w:rsidR="00DA0D5E" w:rsidRDefault="00DA0D5E">
      <w:pPr>
        <w:pStyle w:val="ConsPlusNormal"/>
        <w:jc w:val="right"/>
      </w:pPr>
      <w:r>
        <w:t>к Административному регламенту</w:t>
      </w:r>
    </w:p>
    <w:p w:rsidR="00DA0D5E" w:rsidRDefault="00DA0D5E">
      <w:pPr>
        <w:pStyle w:val="ConsPlusNormal"/>
        <w:jc w:val="right"/>
      </w:pPr>
      <w:r>
        <w:t>"Согласование места расположения вывески</w:t>
      </w:r>
    </w:p>
    <w:p w:rsidR="00DA0D5E" w:rsidRDefault="00DA0D5E">
      <w:pPr>
        <w:pStyle w:val="ConsPlusNormal"/>
        <w:jc w:val="right"/>
      </w:pPr>
      <w:r>
        <w:t>на фасаде здания и эскиза вывески"</w:t>
      </w:r>
    </w:p>
    <w:p w:rsidR="00DA0D5E" w:rsidRDefault="00DA0D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от 10.04.2023 N 521)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Nonformat"/>
        <w:jc w:val="both"/>
      </w:pPr>
      <w:bookmarkStart w:id="15" w:name="P491"/>
      <w:bookmarkEnd w:id="15"/>
      <w:r>
        <w:t xml:space="preserve">       ФОРМА УВЕДОМЛЕНИЯ ОБ ОТКАЗЕ В СОГЛАСОВАНИИ МЕСТА РАСПОЛОЖЕНИЯ</w:t>
      </w:r>
    </w:p>
    <w:p w:rsidR="00DA0D5E" w:rsidRDefault="00DA0D5E">
      <w:pPr>
        <w:pStyle w:val="ConsPlusNonformat"/>
        <w:jc w:val="both"/>
      </w:pPr>
      <w:r>
        <w:t xml:space="preserve">                 ВЫВЕСКИ НА ФАСАДЕ ЗДАНИЯ И ЭСКИЗА ВЫВЕСКИ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>"_____" _______________ 20__ г. N ________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(фамилия, имя, отчество физического лица)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         (адрес для почтовых отправлений)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Администрация  города  Пскова уведомляет об отказе в согласовании места</w:t>
      </w:r>
    </w:p>
    <w:p w:rsidR="00DA0D5E" w:rsidRDefault="00DA0D5E">
      <w:pPr>
        <w:pStyle w:val="ConsPlusNonformat"/>
        <w:jc w:val="both"/>
      </w:pPr>
      <w:r>
        <w:t>расположения  вывески  на  фасаде  здания  и  эскиза  вывески  на основании</w:t>
      </w:r>
    </w:p>
    <w:p w:rsidR="00DA0D5E" w:rsidRDefault="00DA0D5E">
      <w:pPr>
        <w:pStyle w:val="ConsPlusNonformat"/>
        <w:jc w:val="both"/>
      </w:pPr>
      <w:r>
        <w:t>следующего  (указывается  одно  или  несколько  оснований  из  указанных  в</w:t>
      </w:r>
    </w:p>
    <w:p w:rsidR="00DA0D5E" w:rsidRDefault="00DA0D5E">
      <w:pPr>
        <w:pStyle w:val="ConsPlusNonformat"/>
        <w:jc w:val="both"/>
      </w:pPr>
      <w:hyperlink w:anchor="P135">
        <w:r>
          <w:rPr>
            <w:color w:val="0000FF"/>
          </w:rPr>
          <w:t>подпункте 2 пункта 14</w:t>
        </w:r>
      </w:hyperlink>
      <w:r>
        <w:t xml:space="preserve"> Административного регламента):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>(должность)                (подпись)                (расшифровка подписи)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  <w:outlineLvl w:val="1"/>
      </w:pPr>
      <w:r>
        <w:t>Приложение 4</w:t>
      </w:r>
    </w:p>
    <w:p w:rsidR="00DA0D5E" w:rsidRDefault="00DA0D5E">
      <w:pPr>
        <w:pStyle w:val="ConsPlusNormal"/>
        <w:jc w:val="right"/>
      </w:pPr>
      <w:r>
        <w:t>к Административному регламенту</w:t>
      </w:r>
    </w:p>
    <w:p w:rsidR="00DA0D5E" w:rsidRDefault="00DA0D5E">
      <w:pPr>
        <w:pStyle w:val="ConsPlusNormal"/>
        <w:jc w:val="right"/>
      </w:pPr>
      <w:r>
        <w:t>"Согласование места расположения вывески</w:t>
      </w:r>
    </w:p>
    <w:p w:rsidR="00DA0D5E" w:rsidRDefault="00DA0D5E">
      <w:pPr>
        <w:pStyle w:val="ConsPlusNormal"/>
        <w:jc w:val="right"/>
      </w:pPr>
      <w:r>
        <w:t>на фасаде здания и эскиза вывески"</w:t>
      </w:r>
    </w:p>
    <w:p w:rsidR="00DA0D5E" w:rsidRDefault="00DA0D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от 10.04.2023 N 521)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Nonformat"/>
        <w:jc w:val="both"/>
      </w:pPr>
      <w:bookmarkStart w:id="16" w:name="P526"/>
      <w:bookmarkEnd w:id="16"/>
      <w:r>
        <w:t xml:space="preserve">             ФОРМА ЗАЯВЛЕНИЯ ОБ ИСПРАВЛЕНИИ ТЕХНИЧЕСКОЙ ОШИБКИ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          В Администрацию города Пскова</w:t>
      </w:r>
    </w:p>
    <w:p w:rsidR="00DA0D5E" w:rsidRDefault="00DA0D5E">
      <w:pPr>
        <w:pStyle w:val="ConsPlusNonformat"/>
        <w:jc w:val="both"/>
      </w:pPr>
      <w:r>
        <w:t xml:space="preserve">                          от кого: 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                 (наименование юридического лица,</w:t>
      </w:r>
    </w:p>
    <w:p w:rsidR="00DA0D5E" w:rsidRDefault="00DA0D5E">
      <w:pPr>
        <w:pStyle w:val="ConsPlusNonformat"/>
        <w:jc w:val="both"/>
      </w:pPr>
      <w:r>
        <w:t xml:space="preserve">                                          фамилия, имя, отчество заявителя,</w:t>
      </w:r>
    </w:p>
    <w:p w:rsidR="00DA0D5E" w:rsidRDefault="00DA0D5E">
      <w:pPr>
        <w:pStyle w:val="ConsPlusNonformat"/>
        <w:jc w:val="both"/>
      </w:pPr>
      <w:r>
        <w:t xml:space="preserve">                                                   представителя заявителя)</w:t>
      </w:r>
    </w:p>
    <w:p w:rsidR="00DA0D5E" w:rsidRDefault="00DA0D5E">
      <w:pPr>
        <w:pStyle w:val="ConsPlusNonformat"/>
        <w:jc w:val="both"/>
      </w:pPr>
      <w:r>
        <w:t xml:space="preserve">                          ИНН 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ОГРН, дата внесения 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Юридический адрес 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Фактический адрес 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телефон 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                 электронная почта _______________________________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            заявление об исправлении технической ошибки</w:t>
      </w:r>
    </w:p>
    <w:p w:rsidR="00DA0D5E" w:rsidRDefault="00DA0D5E">
      <w:pPr>
        <w:pStyle w:val="ConsPlusNonformat"/>
        <w:jc w:val="both"/>
      </w:pPr>
    </w:p>
    <w:p w:rsidR="00DA0D5E" w:rsidRDefault="00DA0D5E">
      <w:pPr>
        <w:pStyle w:val="ConsPlusNonformat"/>
        <w:jc w:val="both"/>
      </w:pPr>
      <w:r>
        <w:t xml:space="preserve">    Сообщаю об ошибке, допущенной при оказании муниципальной услуги: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Записано: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Правильные сведения:</w:t>
      </w:r>
    </w:p>
    <w:p w:rsidR="00DA0D5E" w:rsidRDefault="00DA0D5E">
      <w:pPr>
        <w:pStyle w:val="ConsPlusNonformat"/>
        <w:jc w:val="both"/>
      </w:pPr>
      <w:r>
        <w:t>______________________________________________________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Прошу исправить допущенную техническую ошибку.</w:t>
      </w:r>
    </w:p>
    <w:p w:rsidR="00DA0D5E" w:rsidRDefault="00DA0D5E">
      <w:pPr>
        <w:pStyle w:val="ConsPlusNonformat"/>
        <w:jc w:val="both"/>
      </w:pPr>
      <w:r>
        <w:t xml:space="preserve">    Прилагаю следующие документы: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>___________________________________________________________________________</w:t>
      </w:r>
    </w:p>
    <w:p w:rsidR="00DA0D5E" w:rsidRDefault="00DA0D5E">
      <w:pPr>
        <w:pStyle w:val="ConsPlusNonformat"/>
        <w:jc w:val="both"/>
      </w:pPr>
      <w:r>
        <w:t xml:space="preserve">     ______________    ___________________________________</w:t>
      </w:r>
    </w:p>
    <w:p w:rsidR="00DA0D5E" w:rsidRDefault="00DA0D5E">
      <w:pPr>
        <w:pStyle w:val="ConsPlusNonformat"/>
        <w:jc w:val="both"/>
      </w:pPr>
      <w:r>
        <w:t xml:space="preserve">         (дата)            (подпись)          (Ф.И.О.)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right"/>
        <w:outlineLvl w:val="1"/>
      </w:pPr>
      <w:r>
        <w:t>Приложение 5</w:t>
      </w:r>
    </w:p>
    <w:p w:rsidR="00DA0D5E" w:rsidRDefault="00DA0D5E">
      <w:pPr>
        <w:pStyle w:val="ConsPlusNormal"/>
        <w:jc w:val="right"/>
      </w:pPr>
      <w:r>
        <w:t>к Административному регламенту</w:t>
      </w:r>
    </w:p>
    <w:p w:rsidR="00DA0D5E" w:rsidRDefault="00DA0D5E">
      <w:pPr>
        <w:pStyle w:val="ConsPlusNormal"/>
        <w:jc w:val="right"/>
      </w:pPr>
      <w:r>
        <w:t>"Согласование места расположения вывески</w:t>
      </w:r>
    </w:p>
    <w:p w:rsidR="00DA0D5E" w:rsidRDefault="00DA0D5E">
      <w:pPr>
        <w:pStyle w:val="ConsPlusNormal"/>
        <w:jc w:val="right"/>
      </w:pPr>
      <w:r>
        <w:t>на фасаде здания и эскиза вывески"</w:t>
      </w: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Title"/>
        <w:jc w:val="center"/>
      </w:pPr>
      <w:bookmarkStart w:id="17" w:name="P568"/>
      <w:bookmarkEnd w:id="17"/>
      <w:r>
        <w:t>БЛОК-СХЕМА</w:t>
      </w:r>
    </w:p>
    <w:p w:rsidR="00DA0D5E" w:rsidRDefault="00DA0D5E">
      <w:pPr>
        <w:pStyle w:val="ConsPlusTitle"/>
        <w:jc w:val="center"/>
      </w:pPr>
      <w:r>
        <w:t>ПОСЛЕДОВАТЕЛЬНОСТИ АДМИНИСТРАТИВНЫХ ПРОЦЕДУР</w:t>
      </w:r>
    </w:p>
    <w:p w:rsidR="00DA0D5E" w:rsidRDefault="00DA0D5E">
      <w:pPr>
        <w:pStyle w:val="ConsPlusTitle"/>
        <w:jc w:val="center"/>
      </w:pPr>
      <w:r>
        <w:t>ПО ПРЕДОСТАВЛЕНИЮ МУНИЦИПАЛЬНОЙ УСЛУГИ</w:t>
      </w:r>
    </w:p>
    <w:p w:rsidR="00DA0D5E" w:rsidRDefault="00DA0D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0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:rsidR="00DA0D5E" w:rsidRDefault="00DA0D5E">
            <w:pPr>
              <w:pStyle w:val="ConsPlusNormal"/>
              <w:jc w:val="center"/>
            </w:pPr>
            <w:r>
              <w:rPr>
                <w:color w:val="392C69"/>
              </w:rPr>
              <w:t>от 10.04.2023 N 521)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D5E" w:rsidRDefault="00DA0D5E">
            <w:pPr>
              <w:pStyle w:val="ConsPlusNormal"/>
            </w:pPr>
          </w:p>
        </w:tc>
      </w:tr>
    </w:tbl>
    <w:p w:rsidR="00DA0D5E" w:rsidRDefault="00DA0D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both"/>
            </w:pPr>
            <w: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both"/>
            </w:pPr>
            <w:r>
              <w:t xml:space="preserve">прием, регистрация и направление специалисту Отдела заявления и прилагаемых к нему </w:t>
            </w:r>
            <w:r>
              <w:lastRenderedPageBreak/>
              <w:t>документов, необходимых для предоставления муниципальной услуги</w:t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both"/>
            </w:pPr>
            <w:r>
              <w:t>рассмотрение заявления и прилагаемых к нему документов, необходимых для предоставления муниципальной услуги</w:t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both"/>
            </w:pPr>
            <w:r>
              <w:t>формирование и направление запроса в Комитет по охране объектов культурного наследия Псковской области в случае, если здание, на котором испрашивается расположение вывески,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both"/>
            </w:pPr>
            <w:r>
              <w:t>рассмотрение документов, необходимых для предоставления муниципальной услуги, на заседании комиссии по согласованию места расположения вывески на фасаде здания и эскиза вывески в городе Пскове</w:t>
            </w:r>
          </w:p>
        </w:tc>
      </w:tr>
      <w:tr w:rsidR="00DA0D5E">
        <w:tc>
          <w:tcPr>
            <w:tcW w:w="4535" w:type="dxa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4535" w:type="dxa"/>
          </w:tcPr>
          <w:p w:rsidR="00DA0D5E" w:rsidRDefault="00DA0D5E">
            <w:pPr>
              <w:pStyle w:val="ConsPlusNormal"/>
              <w:jc w:val="both"/>
            </w:pPr>
            <w:r>
              <w:t>подготовка проекта уведомления о согласовании места расположения вывески на фасаде здания и эскиза вывески по форме согласно приложению 2 к Административному регламенту</w:t>
            </w:r>
          </w:p>
        </w:tc>
        <w:tc>
          <w:tcPr>
            <w:tcW w:w="4535" w:type="dxa"/>
          </w:tcPr>
          <w:p w:rsidR="00DA0D5E" w:rsidRDefault="00DA0D5E">
            <w:pPr>
              <w:pStyle w:val="ConsPlusNormal"/>
              <w:jc w:val="both"/>
            </w:pPr>
            <w:r>
              <w:t>подготовка проекта уведомления об отказе в согласовании места расположения вывески на фасаде здания и эскиза вывески по форме согласно приложению 3 к Административному регламенту</w:t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t>подписание и регистрация результата предоставления муниципальной услуги</w:t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5E">
        <w:tc>
          <w:tcPr>
            <w:tcW w:w="9070" w:type="dxa"/>
            <w:gridSpan w:val="2"/>
          </w:tcPr>
          <w:p w:rsidR="00DA0D5E" w:rsidRDefault="00DA0D5E">
            <w:pPr>
              <w:pStyle w:val="ConsPlusNormal"/>
              <w:jc w:val="center"/>
            </w:pPr>
            <w:r>
              <w:t>выдача (направление) результата предоставления муниципальной услуги заявителю</w:t>
            </w:r>
          </w:p>
        </w:tc>
      </w:tr>
    </w:tbl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jc w:val="both"/>
      </w:pPr>
    </w:p>
    <w:p w:rsidR="00DA0D5E" w:rsidRDefault="00DA0D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4D7" w:rsidRDefault="006944D7">
      <w:bookmarkStart w:id="18" w:name="_GoBack"/>
      <w:bookmarkEnd w:id="18"/>
    </w:p>
    <w:sectPr w:rsidR="006944D7" w:rsidSect="0036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5E"/>
    <w:rsid w:val="006944D7"/>
    <w:rsid w:val="00D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0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0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0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0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0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0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0D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0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0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0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FFABDCECCEE17D9E0281F92284B445CA76328EC009F78D30750E2C44BF4D2A6FB8AA95B61A535807A180B145AEMBO" TargetMode="External"/><Relationship Id="rId21" Type="http://schemas.openxmlformats.org/officeDocument/2006/relationships/hyperlink" Target="consultantplus://offline/ref=0EFFABDCECCEE17D9E029FF434E8E94DC87C688BCB0AFEDC6A2A557113B6477D3AF7ABDBF2134C580FBF82B44CBC25F73CB18C2767747E0F7ACA7FADM3O" TargetMode="External"/><Relationship Id="rId42" Type="http://schemas.openxmlformats.org/officeDocument/2006/relationships/hyperlink" Target="consultantplus://offline/ref=0EFFABDCECCEE17D9E029FF434E8E94DC87C688BCB08F4D36F2A557113B6477D3AF7ABDBF2134C580EB88AB64CBC25F73CB18C2767747E0F7ACA7FADM3O" TargetMode="External"/><Relationship Id="rId47" Type="http://schemas.openxmlformats.org/officeDocument/2006/relationships/hyperlink" Target="consultantplus://offline/ref=0EFFABDCECCEE17D9E0281F92284B445CD743680C10CF78D30750E2C44BF4D2A7DB8F299B61E4E5D0DB4D6E003BD79B36DA28C2B67767613A7MBO" TargetMode="External"/><Relationship Id="rId63" Type="http://schemas.openxmlformats.org/officeDocument/2006/relationships/hyperlink" Target="consultantplus://offline/ref=0EFFABDCECCEE17D9E029FF434E8E94DC87C688BCB0BF8DD6D2A557113B6477D3AF7ABDBF2134C580FBE84B24CBC25F73CB18C2767747E0F7ACA7FADM3O" TargetMode="External"/><Relationship Id="rId68" Type="http://schemas.openxmlformats.org/officeDocument/2006/relationships/hyperlink" Target="consultantplus://offline/ref=0EFFABDCECCEE17D9E0281F92284B445CD743680C10CF78D30750E2C44BF4D2A7DB8F299B61E4E5D0DB4D6E003BD79B36DA28C2B67767613A7MBO" TargetMode="External"/><Relationship Id="rId16" Type="http://schemas.openxmlformats.org/officeDocument/2006/relationships/hyperlink" Target="consultantplus://offline/ref=0EFFABDCECCEE17D9E029FF434E8E94DC87C688BCA0EFEDF6C2A557113B6477D3AF7ABDBF2134C580EB987B14CBC25F73CB18C2767747E0F7ACA7FADM3O" TargetMode="External"/><Relationship Id="rId11" Type="http://schemas.openxmlformats.org/officeDocument/2006/relationships/hyperlink" Target="consultantplus://offline/ref=0EFFABDCECCEE17D9E029FF434E8E94DC87C688BCB0AFEDC6A2A557113B6477D3AF7ABDBF2134C580FBF82B44CBC25F73CB18C2767747E0F7ACA7FADM3O" TargetMode="External"/><Relationship Id="rId32" Type="http://schemas.openxmlformats.org/officeDocument/2006/relationships/hyperlink" Target="consultantplus://offline/ref=0EFFABDCECCEE17D9E0281F92284B445CD743584CB0DF78D30750E2C44BF4D2A6FB8AA95B61A535807A180B145AEMBO" TargetMode="External"/><Relationship Id="rId37" Type="http://schemas.openxmlformats.org/officeDocument/2006/relationships/hyperlink" Target="consultantplus://offline/ref=0EFFABDCECCEE17D9E0281F92284B445CA76328EC009F78D30750E2C44BF4D2A6FB8AA95B61A535807A180B145AEMBO" TargetMode="External"/><Relationship Id="rId53" Type="http://schemas.openxmlformats.org/officeDocument/2006/relationships/hyperlink" Target="consultantplus://offline/ref=0EFFABDCECCEE17D9E029FF434E8E94DC87C688BCB0BF8DD6D2A557113B6477D3AF7ABDBF2134C580FBF8AB94CBC25F73CB18C2767747E0F7ACA7FADM3O" TargetMode="External"/><Relationship Id="rId58" Type="http://schemas.openxmlformats.org/officeDocument/2006/relationships/hyperlink" Target="consultantplus://offline/ref=0EFFABDCECCEE17D9E0281F92284B445CD723585C60DF78D30750E2C44BF4D2A7DB8F299B61E4F5907B4D6E003BD79B36DA28C2B67767613A7MBO" TargetMode="External"/><Relationship Id="rId74" Type="http://schemas.openxmlformats.org/officeDocument/2006/relationships/hyperlink" Target="consultantplus://offline/ref=0EFFABDCECCEE17D9E029FF434E8E94DC87C688BCB0AFEDC6A2A557113B6477D3AF7ABDBF2134C580FBF82B94CBC25F73CB18C2767747E0F7ACA7FADM3O" TargetMode="External"/><Relationship Id="rId79" Type="http://schemas.openxmlformats.org/officeDocument/2006/relationships/image" Target="media/image1.wmf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0EFFABDCECCEE17D9E029FF434E8E94DC87C688BCB0BF8DD6D2A557113B6477D3AF7ABDBF2134C580FBE87B84CBC25F73CB18C2767747E0F7ACA7FADM3O" TargetMode="External"/><Relationship Id="rId19" Type="http://schemas.openxmlformats.org/officeDocument/2006/relationships/hyperlink" Target="consultantplus://offline/ref=0EFFABDCECCEE17D9E029FF434E8E94DC87C688BCB08F4D86E2A557113B6477D3AF7ABDBF2134C580FBF82B44CBC25F73CB18C2767747E0F7ACA7FADM3O" TargetMode="External"/><Relationship Id="rId14" Type="http://schemas.openxmlformats.org/officeDocument/2006/relationships/hyperlink" Target="consultantplus://offline/ref=0EFFABDCECCEE17D9E029FF434E8E94DC87C688BCB08F4D36F2A557113B6477D3AF7ABDBF2134C580EBA8BB34CBC25F73CB18C2767747E0F7ACA7FADM3O" TargetMode="External"/><Relationship Id="rId22" Type="http://schemas.openxmlformats.org/officeDocument/2006/relationships/hyperlink" Target="consultantplus://offline/ref=0EFFABDCECCEE17D9E0281F92284B445CD743680C10CF78D30750E2C44BF4D2A7DB8F299B61E4D510BB4D6E003BD79B36DA28C2B67767613A7MBO" TargetMode="External"/><Relationship Id="rId27" Type="http://schemas.openxmlformats.org/officeDocument/2006/relationships/hyperlink" Target="consultantplus://offline/ref=0EFFABDCECCEE17D9E0281F92284B445CD743F84C208F78D30750E2C44BF4D2A6FB8AA95B61A535807A180B145AEMBO" TargetMode="External"/><Relationship Id="rId30" Type="http://schemas.openxmlformats.org/officeDocument/2006/relationships/hyperlink" Target="consultantplus://offline/ref=0EFFABDCECCEE17D9E029FF434E8E94DC87C688BCB08F4D36F2A557113B6477D3AF7ABDBF2134C580EBA8BB34CBC25F73CB18C2767747E0F7ACA7FADM3O" TargetMode="External"/><Relationship Id="rId35" Type="http://schemas.openxmlformats.org/officeDocument/2006/relationships/hyperlink" Target="consultantplus://offline/ref=0EFFABDCECCEE17D9E029FF434E8E94DC87C688BCB0BF8DD6D2A557113B6477D3AF7ABDBF2134C580FBF81B14CBC25F73CB18C2767747E0F7ACA7FADM3O" TargetMode="External"/><Relationship Id="rId43" Type="http://schemas.openxmlformats.org/officeDocument/2006/relationships/hyperlink" Target="consultantplus://offline/ref=0EFFABDCECCEE17D9E0281F92284B445CD743584CB0DF78D30750E2C44BF4D2A6FB8AA95B61A535807A180B145AEMBO" TargetMode="External"/><Relationship Id="rId48" Type="http://schemas.openxmlformats.org/officeDocument/2006/relationships/hyperlink" Target="consultantplus://offline/ref=0EFFABDCECCEE17D9E0281F92284B445CD743680C10CF78D30750E2C44BF4D2A7DB8F299B61E4E5D0DB4D6E003BD79B36DA28C2B67767613A7MBO" TargetMode="External"/><Relationship Id="rId56" Type="http://schemas.openxmlformats.org/officeDocument/2006/relationships/hyperlink" Target="consultantplus://offline/ref=0EFFABDCECCEE17D9E029FF434E8E94DC87C688BCB0BF8DD6D2A557113B6477D3AF7ABDBF2134C580FBF8BB24CBC25F73CB18C2767747E0F7ACA7FADM3O" TargetMode="External"/><Relationship Id="rId64" Type="http://schemas.openxmlformats.org/officeDocument/2006/relationships/hyperlink" Target="consultantplus://offline/ref=0EFFABDCECCEE17D9E029FF434E8E94DC87C688BCB0BF8DD6D2A557113B6477D3AF7ABDBF2134C580FBE85B74CBC25F73CB18C2767747E0F7ACA7FADM3O" TargetMode="External"/><Relationship Id="rId69" Type="http://schemas.openxmlformats.org/officeDocument/2006/relationships/hyperlink" Target="consultantplus://offline/ref=0EFFABDCECCEE17D9E0281F92284B445CD743680C10CF78D30750E2C44BF4D2A7DB8F299B61E4E5D0BB4D6E003BD79B36DA28C2B67767613A7MBO" TargetMode="External"/><Relationship Id="rId77" Type="http://schemas.openxmlformats.org/officeDocument/2006/relationships/hyperlink" Target="consultantplus://offline/ref=0EFFABDCECCEE17D9E029FF434E8E94DC87C688BCB0BF8DD6D2A557113B6477D3AF7ABDBF2134C580FBD82B54CBC25F73CB18C2767747E0F7ACA7FADM3O" TargetMode="External"/><Relationship Id="rId8" Type="http://schemas.openxmlformats.org/officeDocument/2006/relationships/hyperlink" Target="consultantplus://offline/ref=0EFFABDCECCEE17D9E029FF434E8E94DC87C688BCA01FADC6C2A557113B6477D3AF7ABDBF2134C580FBF82B44CBC25F73CB18C2767747E0F7ACA7FADM3O" TargetMode="External"/><Relationship Id="rId51" Type="http://schemas.openxmlformats.org/officeDocument/2006/relationships/hyperlink" Target="consultantplus://offline/ref=0EFFABDCECCEE17D9E029FF434E8E94DC87C688BCB0BF8DD6D2A557113B6477D3AF7ABDBF2134C580FBF8AB04CBC25F73CB18C2767747E0F7ACA7FADM3O" TargetMode="External"/><Relationship Id="rId72" Type="http://schemas.openxmlformats.org/officeDocument/2006/relationships/hyperlink" Target="consultantplus://offline/ref=0EFFABDCECCEE17D9E029FF434E8E94DC87C688BCB0BF8DD6D2A557113B6477D3AF7ABDBF2134C580FBE8AB94CBC25F73CB18C2767747E0F7ACA7FADM3O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FFABDCECCEE17D9E0281F92284B445CD723781C50EF78D30750E2C44BF4D2A7DB8F299B61F4E500FB4D6E003BD79B36DA28C2B67767613A7MBO" TargetMode="External"/><Relationship Id="rId17" Type="http://schemas.openxmlformats.org/officeDocument/2006/relationships/hyperlink" Target="consultantplus://offline/ref=0EFFABDCECCEE17D9E029FF434E8E94DC87C688BCA0EFEDF6C2A557113B6477D3AF7ABDBF2134C580EBF87B74CBC25F73CB18C2767747E0F7ACA7FADM3O" TargetMode="External"/><Relationship Id="rId25" Type="http://schemas.openxmlformats.org/officeDocument/2006/relationships/hyperlink" Target="consultantplus://offline/ref=0EFFABDCECCEE17D9E0281F92284B445CD723781C50EF78D30750E2C44BF4D2A7DB8F299B61E4F535BEEC6E44AE870AD69B492217976A7M5O" TargetMode="External"/><Relationship Id="rId33" Type="http://schemas.openxmlformats.org/officeDocument/2006/relationships/hyperlink" Target="consultantplus://offline/ref=0EFFABDCECCEE17D9E029FF434E8E94DC87C688BCB0BF8DD6D2A557113B6477D3AF7ABDBF2134C580FBF82B74CBC25F73CB18C2767747E0F7ACA7FADM3O" TargetMode="External"/><Relationship Id="rId38" Type="http://schemas.openxmlformats.org/officeDocument/2006/relationships/hyperlink" Target="consultantplus://offline/ref=0EFFABDCECCEE17D9E0281F92284B445CD743680C10CF78D30750E2C44BF4D2A7DB8F299B61E4D510BB4D6E003BD79B36DA28C2B67767613A7MBO" TargetMode="External"/><Relationship Id="rId46" Type="http://schemas.openxmlformats.org/officeDocument/2006/relationships/hyperlink" Target="consultantplus://offline/ref=0EFFABDCECCEE17D9E029FF434E8E94DC87C688BCB0BF8DD6D2A557113B6477D3AF7ABDBF2134C580FBF81B34CBC25F73CB18C2767747E0F7ACA7FADM3O" TargetMode="External"/><Relationship Id="rId59" Type="http://schemas.openxmlformats.org/officeDocument/2006/relationships/hyperlink" Target="consultantplus://offline/ref=0EFFABDCECCEE17D9E0281F92284B445CA76328EC009F78D30750E2C44BF4D2A6FB8AA95B61A535807A180B145AEMBO" TargetMode="External"/><Relationship Id="rId67" Type="http://schemas.openxmlformats.org/officeDocument/2006/relationships/hyperlink" Target="consultantplus://offline/ref=0EFFABDCECCEE17D9E0281F92284B445CD743680C10CF78D30750E2C44BF4D2A7DB8F299B61E4E5D0BB4D6E003BD79B36DA28C2B67767613A7MBO" TargetMode="External"/><Relationship Id="rId20" Type="http://schemas.openxmlformats.org/officeDocument/2006/relationships/hyperlink" Target="consultantplus://offline/ref=0EFFABDCECCEE17D9E029FF434E8E94DC87C688BCB0BF8DD6D2A557113B6477D3AF7ABDBF2134C580FBF82B44CBC25F73CB18C2767747E0F7ACA7FADM3O" TargetMode="External"/><Relationship Id="rId41" Type="http://schemas.openxmlformats.org/officeDocument/2006/relationships/hyperlink" Target="consultantplus://offline/ref=0EFFABDCECCEE17D9E0281F92284B445CD733181C002AA87382C022E43B0122F7AA9F298B2004D5011BD82B3A4M4O" TargetMode="External"/><Relationship Id="rId54" Type="http://schemas.openxmlformats.org/officeDocument/2006/relationships/hyperlink" Target="consultantplus://offline/ref=0EFFABDCECCEE17D9E029FF434E8E94DC87C688BCB0BF8DD6D2A557113B6477D3AF7ABDBF2134C580FBF8BB04CBC25F73CB18C2767747E0F7ACA7FADM3O" TargetMode="External"/><Relationship Id="rId62" Type="http://schemas.openxmlformats.org/officeDocument/2006/relationships/hyperlink" Target="consultantplus://offline/ref=0EFFABDCECCEE17D9E029FF434E8E94DC87C688BCB0BF8DD6D2A557113B6477D3AF7ABDBF2134C580FBE84B04CBC25F73CB18C2767747E0F7ACA7FADM3O" TargetMode="External"/><Relationship Id="rId70" Type="http://schemas.openxmlformats.org/officeDocument/2006/relationships/hyperlink" Target="consultantplus://offline/ref=0EFFABDCECCEE17D9E0281F92284B445CD743680C10CF78D30750E2C44BF4D2A7DB8F299B61E4E5D0BB4D6E003BD79B36DA28C2B67767613A7MBO" TargetMode="External"/><Relationship Id="rId75" Type="http://schemas.openxmlformats.org/officeDocument/2006/relationships/hyperlink" Target="consultantplus://offline/ref=0EFFABDCECCEE17D9E029FF434E8E94DC87C688BCB0BF8DD6D2A557113B6477D3AF7ABDBF2134C580FBE8BB94CBC25F73CB18C2767747E0F7ACA7FADM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FABDCECCEE17D9E029FF434E8E94DC87C688BCA08FDD26E2A557113B6477D3AF7ABDBF2134C580FBF82B44CBC25F73CB18C2767747E0F7ACA7FADM3O" TargetMode="External"/><Relationship Id="rId15" Type="http://schemas.openxmlformats.org/officeDocument/2006/relationships/hyperlink" Target="consultantplus://offline/ref=0EFFABDCECCEE17D9E029FF434E8E94DC87C688BCA0AFDDA6F2A557113B6477D3AF7ABDBF2134C580FBF86B24CBC25F73CB18C2767747E0F7ACA7FADM3O" TargetMode="External"/><Relationship Id="rId23" Type="http://schemas.openxmlformats.org/officeDocument/2006/relationships/hyperlink" Target="consultantplus://offline/ref=0EFFABDCECCEE17D9E0281F92284B445CD743584CB0DF78D30750E2C44BF4D2A6FB8AA95B61A535807A180B145AEMBO" TargetMode="External"/><Relationship Id="rId28" Type="http://schemas.openxmlformats.org/officeDocument/2006/relationships/hyperlink" Target="consultantplus://offline/ref=0EFFABDCECCEE17D9E0281F92284B445CD753486C20EF78D30750E2C44BF4D2A6FB8AA95B61A535807A180B145AEMBO" TargetMode="External"/><Relationship Id="rId36" Type="http://schemas.openxmlformats.org/officeDocument/2006/relationships/hyperlink" Target="consultantplus://offline/ref=0EFFABDCECCEE17D9E0281F92284B445CD723781C50EF78D30750E2C44BF4D2A7DB8F299B61E4F535BEEC6E44AE870AD69B492217976A7M5O" TargetMode="External"/><Relationship Id="rId49" Type="http://schemas.openxmlformats.org/officeDocument/2006/relationships/hyperlink" Target="consultantplus://offline/ref=0EFFABDCECCEE17D9E029FF434E8E94DC87C688BCB0BF8DD6D2A557113B6477D3AF7ABDBF2134C580FBF84B74CBC25F73CB18C2767747E0F7ACA7FADM3O" TargetMode="External"/><Relationship Id="rId57" Type="http://schemas.openxmlformats.org/officeDocument/2006/relationships/hyperlink" Target="consultantplus://offline/ref=0EFFABDCECCEE17D9E0281F92284B445CA7E3584C608F78D30750E2C44BF4D2A6FB8AA95B61A535807A180B145AEMBO" TargetMode="External"/><Relationship Id="rId10" Type="http://schemas.openxmlformats.org/officeDocument/2006/relationships/hyperlink" Target="consultantplus://offline/ref=0EFFABDCECCEE17D9E029FF434E8E94DC87C688BCB0BF8DD6D2A557113B6477D3AF7ABDBF2134C580FBF82B44CBC25F73CB18C2767747E0F7ACA7FADM3O" TargetMode="External"/><Relationship Id="rId31" Type="http://schemas.openxmlformats.org/officeDocument/2006/relationships/hyperlink" Target="consultantplus://offline/ref=0EFFABDCECCEE17D9E029FF434E8E94DC87C688BCA00FDDF6E2A557113B6477D3AF7ABC9F24B40580BA182B959EA74B1A6MAO" TargetMode="External"/><Relationship Id="rId44" Type="http://schemas.openxmlformats.org/officeDocument/2006/relationships/hyperlink" Target="consultantplus://offline/ref=0EFFABDCECCEE17D9E029FF434E8E94DC87C688BCB0AFEDC6A2A557113B6477D3AF7ABDBF2134C580FBF82B74CBC25F73CB18C2767747E0F7ACA7FADM3O" TargetMode="External"/><Relationship Id="rId52" Type="http://schemas.openxmlformats.org/officeDocument/2006/relationships/hyperlink" Target="consultantplus://offline/ref=0EFFABDCECCEE17D9E029FF434E8E94DC87C688BCB0BF8DD6D2A557113B6477D3AF7ABDBF2134C580FBF8AB24CBC25F73CB18C2767747E0F7ACA7FADM3O" TargetMode="External"/><Relationship Id="rId60" Type="http://schemas.openxmlformats.org/officeDocument/2006/relationships/hyperlink" Target="consultantplus://offline/ref=0EFFABDCECCEE17D9E029FF434E8E94DC87C688BCB0BF8DD6D2A557113B6477D3AF7ABDBF2134C580FBF8BB44CBC25F73CB18C2767747E0F7ACA7FADM3O" TargetMode="External"/><Relationship Id="rId65" Type="http://schemas.openxmlformats.org/officeDocument/2006/relationships/hyperlink" Target="consultantplus://offline/ref=0EFFABDCECCEE17D9E0281F92284B445CD743680C10CF78D30750E2C44BF4D2A7DB8F29AB21A460C5EFBD7BC47EC6AB361A28E237BA7M7O" TargetMode="External"/><Relationship Id="rId73" Type="http://schemas.openxmlformats.org/officeDocument/2006/relationships/hyperlink" Target="consultantplus://offline/ref=0EFFABDCECCEE17D9E029FF434E8E94DC87C688BCB0BF8DD6D2A557113B6477D3AF7ABDBF2134C580FBE8BB34CBC25F73CB18C2767747E0F7ACA7FADM3O" TargetMode="External"/><Relationship Id="rId78" Type="http://schemas.openxmlformats.org/officeDocument/2006/relationships/hyperlink" Target="consultantplus://offline/ref=0EFFABDCECCEE17D9E029FF434E8E94DC87C688BCB0BF8DD6D2A557113B6477D3AF7ABDBF2134C580FBD82B94CBC25F73CB18C2767747E0F7ACA7FADM3O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FABDCECCEE17D9E029FF434E8E94DC87C688BCB08F4D86E2A557113B6477D3AF7ABDBF2134C580FBF82B44CBC25F73CB18C2767747E0F7ACA7FADM3O" TargetMode="External"/><Relationship Id="rId13" Type="http://schemas.openxmlformats.org/officeDocument/2006/relationships/hyperlink" Target="consultantplus://offline/ref=0EFFABDCECCEE17D9E0281F92284B445CD723781C50EF78D30750E2C44BF4D2A7DB8F290B61F460C5EFBD7BC47EC6AB361A28E237BA7M7O" TargetMode="External"/><Relationship Id="rId18" Type="http://schemas.openxmlformats.org/officeDocument/2006/relationships/hyperlink" Target="consultantplus://offline/ref=0EFFABDCECCEE17D9E029FF434E8E94DC87C688BCA01FADC6C2A557113B6477D3AF7ABDBF2134C580FBF82B44CBC25F73CB18C2767747E0F7ACA7FADM3O" TargetMode="External"/><Relationship Id="rId39" Type="http://schemas.openxmlformats.org/officeDocument/2006/relationships/hyperlink" Target="consultantplus://offline/ref=0EFFABDCECCEE17D9E029FF434E8E94DC87C688BCB08F4D36F2A557113B6477D3AF7ABDBF2134C580EBA8BB34CBC25F73CB18C2767747E0F7ACA7FADM3O" TargetMode="External"/><Relationship Id="rId34" Type="http://schemas.openxmlformats.org/officeDocument/2006/relationships/hyperlink" Target="consultantplus://offline/ref=0EFFABDCECCEE17D9E029FF434E8E94DC87C688BCB0BF8DD6D2A557113B6477D3AF7ABDBF2134C580FBF80B44CBC25F73CB18C2767747E0F7ACA7FADM3O" TargetMode="External"/><Relationship Id="rId50" Type="http://schemas.openxmlformats.org/officeDocument/2006/relationships/hyperlink" Target="consultantplus://offline/ref=0EFFABDCECCEE17D9E029FF434E8E94DC87C688BCB0BF8DD6D2A557113B6477D3AF7ABDBF2134C580FBF85B84CBC25F73CB18C2767747E0F7ACA7FADM3O" TargetMode="External"/><Relationship Id="rId55" Type="http://schemas.openxmlformats.org/officeDocument/2006/relationships/hyperlink" Target="consultantplus://offline/ref=0EFFABDCECCEE17D9E0281F92284B445CD743085C00FF78D30750E2C44BF4D2A7DB8F299B61E4D590FB4D6E003BD79B36DA28C2B67767613A7MBO" TargetMode="External"/><Relationship Id="rId76" Type="http://schemas.openxmlformats.org/officeDocument/2006/relationships/hyperlink" Target="consultantplus://offline/ref=0EFFABDCECCEE17D9E029FF434E8E94DC87C688BCB0BF8DD6D2A557113B6477D3AF7ABDBF2134C580FBD82B04CBC25F73CB18C2767747E0F7ACA7FADM3O" TargetMode="External"/><Relationship Id="rId7" Type="http://schemas.openxmlformats.org/officeDocument/2006/relationships/hyperlink" Target="consultantplus://offline/ref=0EFFABDCECCEE17D9E029FF434E8E94DC87C688BCA0FFED26B2A557113B6477D3AF7ABDBF2134C580FBF82B44CBC25F73CB18C2767747E0F7ACA7FADM3O" TargetMode="External"/><Relationship Id="rId71" Type="http://schemas.openxmlformats.org/officeDocument/2006/relationships/hyperlink" Target="consultantplus://offline/ref=0EFFABDCECCEE17D9E0281F92284B445CD743680C10CF78D30750E2C44BF4D2A7DB8F299B61E4E5D0BB4D6E003BD79B36DA28C2B67767613A7MB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FFABDCECCEE17D9E0281F92284B445CD743680C10CF78D30750E2C44BF4D2A7DB8F299B61E4D510BB4D6E003BD79B36DA28C2B67767613A7MBO" TargetMode="External"/><Relationship Id="rId24" Type="http://schemas.openxmlformats.org/officeDocument/2006/relationships/hyperlink" Target="consultantplus://offline/ref=0EFFABDCECCEE17D9E0281F92284B445CD72348FC00DF78D30750E2C44BF4D2A6FB8AA95B61A535807A180B145AEMBO" TargetMode="External"/><Relationship Id="rId40" Type="http://schemas.openxmlformats.org/officeDocument/2006/relationships/hyperlink" Target="consultantplus://offline/ref=0EFFABDCECCEE17D9E0281F92284B445CD733184C20EF78D30750E2C44BF4D2A6FB8AA95B61A535807A180B145AEMBO" TargetMode="External"/><Relationship Id="rId45" Type="http://schemas.openxmlformats.org/officeDocument/2006/relationships/hyperlink" Target="consultantplus://offline/ref=0EFFABDCECCEE17D9E0281F92284B445CD74338ECA0EF78D30750E2C44BF4D2A6FB8AA95B61A535807A180B145AEMBO" TargetMode="External"/><Relationship Id="rId66" Type="http://schemas.openxmlformats.org/officeDocument/2006/relationships/hyperlink" Target="consultantplus://offline/ref=0EFFABDCECCEE17D9E0281F92284B445CD743680C10CF78D30750E2C44BF4D2A7DB8F299B61E4E5D0BB4D6E003BD79B36DA28C2B67767613A7M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12520</Words>
  <Characters>71364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2023-08-04T14:11:00Z</dcterms:created>
  <dcterms:modified xsi:type="dcterms:W3CDTF">2023-08-04T14:12:00Z</dcterms:modified>
</cp:coreProperties>
</file>