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CB167" w14:textId="77777777" w:rsidR="0098091D" w:rsidRPr="006F734A" w:rsidRDefault="0098091D" w:rsidP="0098091D">
      <w:pPr>
        <w:jc w:val="center"/>
        <w:rPr>
          <w:sz w:val="28"/>
          <w:szCs w:val="28"/>
        </w:rPr>
      </w:pPr>
      <w:bookmarkStart w:id="0" w:name="_Hlk169530617"/>
      <w:r w:rsidRPr="006F734A">
        <w:rPr>
          <w:sz w:val="28"/>
          <w:szCs w:val="28"/>
        </w:rPr>
        <w:t>ПЕРЕЧЕНЬ</w:t>
      </w:r>
    </w:p>
    <w:p w14:paraId="234EBDBF" w14:textId="77777777" w:rsidR="0098091D" w:rsidRPr="006F734A" w:rsidRDefault="0098091D" w:rsidP="0098091D">
      <w:pPr>
        <w:jc w:val="center"/>
        <w:rPr>
          <w:sz w:val="28"/>
          <w:szCs w:val="28"/>
        </w:rPr>
      </w:pPr>
      <w:r w:rsidRPr="006F734A">
        <w:rPr>
          <w:sz w:val="28"/>
          <w:szCs w:val="28"/>
        </w:rPr>
        <w:t>вопросов, обсуждаемых в ходе публичных консультаций</w:t>
      </w:r>
    </w:p>
    <w:p w14:paraId="1ED20FA5" w14:textId="77777777" w:rsidR="0098091D" w:rsidRDefault="0098091D" w:rsidP="0098091D">
      <w:pPr>
        <w:jc w:val="center"/>
        <w:rPr>
          <w:sz w:val="28"/>
          <w:szCs w:val="28"/>
        </w:rPr>
      </w:pPr>
      <w:r w:rsidRPr="006F734A">
        <w:rPr>
          <w:sz w:val="28"/>
          <w:szCs w:val="28"/>
        </w:rPr>
        <w:t>в целях оценки регулирующего воздействия</w:t>
      </w:r>
    </w:p>
    <w:p w14:paraId="7BAEFCD0" w14:textId="115B786F" w:rsidR="0098091D" w:rsidRPr="005E046E" w:rsidRDefault="0098091D" w:rsidP="0098091D">
      <w:pPr>
        <w:jc w:val="both"/>
        <w:rPr>
          <w:sz w:val="28"/>
          <w:szCs w:val="28"/>
        </w:rPr>
      </w:pPr>
      <w:r w:rsidRPr="005E046E">
        <w:rPr>
          <w:sz w:val="28"/>
          <w:szCs w:val="28"/>
        </w:rPr>
        <w:t xml:space="preserve">Проекта Постановления Администрации города Пскова </w:t>
      </w:r>
      <w:r w:rsidR="005B43BB">
        <w:rPr>
          <w:sz w:val="28"/>
          <w:szCs w:val="28"/>
        </w:rPr>
        <w:t xml:space="preserve">«Об утверждении Правил </w:t>
      </w:r>
      <w:r w:rsidR="005B43BB">
        <w:rPr>
          <w:bCs/>
          <w:sz w:val="28"/>
          <w:szCs w:val="28"/>
        </w:rPr>
        <w:t>размещения</w:t>
      </w:r>
      <w:r w:rsidR="004A1949">
        <w:rPr>
          <w:bCs/>
          <w:sz w:val="28"/>
          <w:szCs w:val="28"/>
        </w:rPr>
        <w:t xml:space="preserve"> и оформления</w:t>
      </w:r>
      <w:r w:rsidR="005B43BB">
        <w:rPr>
          <w:bCs/>
          <w:sz w:val="28"/>
          <w:szCs w:val="28"/>
        </w:rPr>
        <w:t xml:space="preserve"> нестационарных торговых объектов </w:t>
      </w:r>
      <w:r w:rsidR="004A1949">
        <w:rPr>
          <w:bCs/>
          <w:sz w:val="28"/>
          <w:szCs w:val="28"/>
        </w:rPr>
        <w:t xml:space="preserve">                         </w:t>
      </w:r>
      <w:r w:rsidR="005B43BB">
        <w:rPr>
          <w:bCs/>
          <w:sz w:val="28"/>
          <w:szCs w:val="28"/>
        </w:rPr>
        <w:t>и объектов оказания услуг на территории города Пскова»</w:t>
      </w:r>
    </w:p>
    <w:p w14:paraId="0325A988" w14:textId="77777777" w:rsidR="0098091D" w:rsidRPr="006F734A" w:rsidRDefault="0098091D" w:rsidP="0098091D">
      <w:pPr>
        <w:jc w:val="center"/>
        <w:rPr>
          <w:sz w:val="28"/>
          <w:szCs w:val="28"/>
        </w:rPr>
      </w:pPr>
      <w:r>
        <w:rPr>
          <w:sz w:val="28"/>
          <w:szCs w:val="28"/>
        </w:rPr>
        <w:t>__________________________________________________________________</w:t>
      </w:r>
    </w:p>
    <w:p w14:paraId="56E58485" w14:textId="77777777" w:rsidR="0098091D" w:rsidRPr="00FA67F4" w:rsidRDefault="0098091D" w:rsidP="0098091D">
      <w:pPr>
        <w:jc w:val="center"/>
      </w:pPr>
      <w:r w:rsidRPr="00FA67F4">
        <w:t>(наименование проекта МПА)</w:t>
      </w:r>
    </w:p>
    <w:p w14:paraId="3E19D269" w14:textId="77777777" w:rsidR="0098091D" w:rsidRPr="006F734A" w:rsidRDefault="0098091D" w:rsidP="0098091D">
      <w:pPr>
        <w:rPr>
          <w:sz w:val="28"/>
          <w:szCs w:val="28"/>
        </w:rPr>
      </w:pPr>
    </w:p>
    <w:p w14:paraId="7FA9ECCB" w14:textId="77777777" w:rsidR="0098091D" w:rsidRPr="006F734A" w:rsidRDefault="0098091D" w:rsidP="0098091D">
      <w:pPr>
        <w:ind w:firstLine="709"/>
        <w:jc w:val="both"/>
        <w:rPr>
          <w:b/>
          <w:sz w:val="28"/>
          <w:szCs w:val="28"/>
        </w:rPr>
      </w:pPr>
      <w:r w:rsidRPr="006F734A">
        <w:rPr>
          <w:b/>
          <w:sz w:val="28"/>
          <w:szCs w:val="28"/>
        </w:rPr>
        <w:t>Контактная информация:</w:t>
      </w:r>
    </w:p>
    <w:p w14:paraId="34EE221B" w14:textId="77777777" w:rsidR="0098091D" w:rsidRPr="006F734A" w:rsidRDefault="0098091D" w:rsidP="0098091D">
      <w:pPr>
        <w:ind w:firstLine="709"/>
        <w:jc w:val="both"/>
        <w:rPr>
          <w:sz w:val="28"/>
          <w:szCs w:val="28"/>
        </w:rPr>
      </w:pPr>
      <w:r w:rsidRPr="006F734A">
        <w:rPr>
          <w:sz w:val="28"/>
          <w:szCs w:val="28"/>
        </w:rPr>
        <w:t>- наименование организации;</w:t>
      </w:r>
    </w:p>
    <w:p w14:paraId="2E9F311D" w14:textId="77777777" w:rsidR="0098091D" w:rsidRPr="006F734A" w:rsidRDefault="0098091D" w:rsidP="0098091D">
      <w:pPr>
        <w:ind w:firstLine="709"/>
        <w:jc w:val="both"/>
        <w:rPr>
          <w:sz w:val="28"/>
          <w:szCs w:val="28"/>
        </w:rPr>
      </w:pPr>
      <w:r w:rsidRPr="006F734A">
        <w:rPr>
          <w:sz w:val="28"/>
          <w:szCs w:val="28"/>
        </w:rPr>
        <w:t>- сфера деятельности организации;</w:t>
      </w:r>
    </w:p>
    <w:p w14:paraId="2C2BEE11" w14:textId="77777777" w:rsidR="0098091D" w:rsidRPr="006F734A" w:rsidRDefault="0098091D" w:rsidP="0098091D">
      <w:pPr>
        <w:ind w:firstLine="709"/>
        <w:jc w:val="both"/>
        <w:rPr>
          <w:sz w:val="28"/>
          <w:szCs w:val="28"/>
        </w:rPr>
      </w:pPr>
      <w:r w:rsidRPr="006F734A">
        <w:rPr>
          <w:sz w:val="28"/>
          <w:szCs w:val="28"/>
        </w:rPr>
        <w:t>- Ф.И.О. контактного лица;</w:t>
      </w:r>
    </w:p>
    <w:p w14:paraId="2C58D56C" w14:textId="77777777" w:rsidR="0098091D" w:rsidRPr="006F734A" w:rsidRDefault="0098091D" w:rsidP="0098091D">
      <w:pPr>
        <w:ind w:firstLine="709"/>
        <w:jc w:val="both"/>
        <w:rPr>
          <w:sz w:val="28"/>
          <w:szCs w:val="28"/>
        </w:rPr>
      </w:pPr>
      <w:r w:rsidRPr="006F734A">
        <w:rPr>
          <w:sz w:val="28"/>
          <w:szCs w:val="28"/>
        </w:rPr>
        <w:t>- номер контактного телефона;</w:t>
      </w:r>
    </w:p>
    <w:p w14:paraId="67006281" w14:textId="77777777" w:rsidR="0098091D" w:rsidRDefault="0098091D" w:rsidP="0098091D">
      <w:pPr>
        <w:ind w:firstLine="709"/>
        <w:jc w:val="both"/>
        <w:rPr>
          <w:sz w:val="28"/>
          <w:szCs w:val="28"/>
        </w:rPr>
      </w:pPr>
      <w:r w:rsidRPr="006F734A">
        <w:rPr>
          <w:sz w:val="28"/>
          <w:szCs w:val="28"/>
        </w:rPr>
        <w:t>- адрес электронной почты.</w:t>
      </w:r>
    </w:p>
    <w:p w14:paraId="14CFD9A4" w14:textId="77777777" w:rsidR="0098091D" w:rsidRPr="006F734A" w:rsidRDefault="0098091D" w:rsidP="0098091D">
      <w:pPr>
        <w:ind w:firstLine="709"/>
        <w:jc w:val="both"/>
        <w:rPr>
          <w:sz w:val="28"/>
          <w:szCs w:val="28"/>
        </w:rPr>
      </w:pPr>
    </w:p>
    <w:p w14:paraId="04DD15D7" w14:textId="77777777" w:rsidR="0098091D" w:rsidRDefault="0098091D" w:rsidP="0098091D">
      <w:pPr>
        <w:ind w:firstLine="709"/>
        <w:jc w:val="both"/>
        <w:rPr>
          <w:sz w:val="28"/>
          <w:szCs w:val="28"/>
        </w:rPr>
      </w:pPr>
      <w:r w:rsidRPr="006F734A">
        <w:rPr>
          <w:sz w:val="28"/>
          <w:szCs w:val="28"/>
        </w:rPr>
        <w:t>1. На решение какой проблемы, на Ваш взгляд, направлено предлагаемое правовое регулирование? Актуальна ли данная проблема сегодня?</w:t>
      </w:r>
      <w:r>
        <w:rPr>
          <w:sz w:val="28"/>
          <w:szCs w:val="28"/>
        </w:rPr>
        <w:t xml:space="preserve"> </w:t>
      </w:r>
    </w:p>
    <w:p w14:paraId="309B817E" w14:textId="77777777" w:rsidR="0098091D" w:rsidRDefault="0098091D" w:rsidP="0098091D">
      <w:pPr>
        <w:jc w:val="both"/>
        <w:rPr>
          <w:sz w:val="28"/>
          <w:szCs w:val="28"/>
        </w:rPr>
      </w:pPr>
      <w:r>
        <w:rPr>
          <w:sz w:val="28"/>
          <w:szCs w:val="28"/>
        </w:rPr>
        <w:t>_____</w:t>
      </w:r>
      <w:r w:rsidRPr="006F734A">
        <w:rPr>
          <w:sz w:val="28"/>
          <w:szCs w:val="28"/>
        </w:rPr>
        <w:t>_________________________________________________________</w:t>
      </w:r>
    </w:p>
    <w:p w14:paraId="58C394F1" w14:textId="77777777" w:rsidR="0098091D" w:rsidRPr="006F734A" w:rsidRDefault="0098091D" w:rsidP="0098091D">
      <w:pPr>
        <w:jc w:val="both"/>
        <w:rPr>
          <w:sz w:val="28"/>
          <w:szCs w:val="28"/>
        </w:rPr>
      </w:pPr>
    </w:p>
    <w:p w14:paraId="6235B70B" w14:textId="77777777" w:rsidR="0098091D" w:rsidRPr="006F734A" w:rsidRDefault="0098091D" w:rsidP="0098091D">
      <w:pPr>
        <w:ind w:firstLine="709"/>
        <w:jc w:val="both"/>
        <w:rPr>
          <w:sz w:val="28"/>
          <w:szCs w:val="28"/>
        </w:rPr>
      </w:pPr>
      <w:r w:rsidRPr="006F734A">
        <w:rPr>
          <w:sz w:val="28"/>
          <w:szCs w:val="28"/>
        </w:rPr>
        <w:t>2. Насколько корректно разработчик обосновал необходимость административного вмешательства? Насколько цель правового регулирования соотносится с проблемой, на решение которой оно направлено? Достигнет ли, на Ваш взгляд, правовое регулирование тех целей, на которые оно направлено? Если считаете, что не достигнет, то почему?</w:t>
      </w:r>
    </w:p>
    <w:p w14:paraId="41BC0480"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650584BB" w14:textId="77777777" w:rsidR="0098091D" w:rsidRDefault="0098091D" w:rsidP="0098091D">
      <w:pPr>
        <w:ind w:firstLine="709"/>
        <w:jc w:val="both"/>
        <w:rPr>
          <w:sz w:val="28"/>
          <w:szCs w:val="28"/>
        </w:rPr>
      </w:pPr>
    </w:p>
    <w:p w14:paraId="1FC1D8CC" w14:textId="77777777" w:rsidR="0098091D" w:rsidRPr="006F734A" w:rsidRDefault="0098091D" w:rsidP="0098091D">
      <w:pPr>
        <w:ind w:firstLine="709"/>
        <w:jc w:val="both"/>
        <w:rPr>
          <w:sz w:val="28"/>
          <w:szCs w:val="28"/>
        </w:rPr>
      </w:pPr>
      <w:r w:rsidRPr="006F734A">
        <w:rPr>
          <w:sz w:val="28"/>
          <w:szCs w:val="28"/>
        </w:rPr>
        <w:t>3. Является ли выбранный вариант решения проблемы оптимальным</w:t>
      </w:r>
      <w:r>
        <w:rPr>
          <w:sz w:val="28"/>
          <w:szCs w:val="28"/>
        </w:rPr>
        <w:t xml:space="preserve">                 </w:t>
      </w:r>
      <w:r w:rsidRPr="006F734A">
        <w:rPr>
          <w:sz w:val="28"/>
          <w:szCs w:val="28"/>
        </w:rPr>
        <w:t xml:space="preserve">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 и/или более эффективны?</w:t>
      </w:r>
    </w:p>
    <w:p w14:paraId="6AA6BBEF"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1984B803" w14:textId="77777777" w:rsidR="0098091D" w:rsidRDefault="0098091D" w:rsidP="0098091D">
      <w:pPr>
        <w:ind w:firstLine="709"/>
        <w:jc w:val="both"/>
        <w:rPr>
          <w:sz w:val="28"/>
          <w:szCs w:val="28"/>
        </w:rPr>
      </w:pPr>
    </w:p>
    <w:p w14:paraId="13940C0E" w14:textId="77777777" w:rsidR="0098091D" w:rsidRDefault="0098091D" w:rsidP="0098091D">
      <w:pPr>
        <w:ind w:firstLine="709"/>
        <w:jc w:val="both"/>
        <w:rPr>
          <w:sz w:val="28"/>
          <w:szCs w:val="28"/>
        </w:rPr>
      </w:pPr>
      <w:r w:rsidRPr="006F734A">
        <w:rPr>
          <w:sz w:val="28"/>
          <w:szCs w:val="28"/>
        </w:rPr>
        <w:t>4. Какие, по Вашей оценке, субъекты предпринимательской, инвестиционной деятельности будут затронуты правовым регулированием (по видам субъектов, по отраслям, количество в городе и проч.)?</w:t>
      </w:r>
    </w:p>
    <w:p w14:paraId="319F3B12"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44A9EE0A" w14:textId="77777777" w:rsidR="0098091D" w:rsidRPr="006F734A" w:rsidRDefault="0098091D" w:rsidP="0098091D">
      <w:pPr>
        <w:ind w:firstLine="709"/>
        <w:jc w:val="both"/>
        <w:rPr>
          <w:sz w:val="28"/>
          <w:szCs w:val="28"/>
        </w:rPr>
      </w:pPr>
    </w:p>
    <w:p w14:paraId="461DE0EE" w14:textId="77777777" w:rsidR="0098091D" w:rsidRPr="006F734A" w:rsidRDefault="0098091D" w:rsidP="0098091D">
      <w:pPr>
        <w:ind w:firstLine="709"/>
        <w:jc w:val="both"/>
        <w:rPr>
          <w:sz w:val="28"/>
          <w:szCs w:val="28"/>
        </w:rPr>
      </w:pPr>
      <w:r w:rsidRPr="006F734A">
        <w:rPr>
          <w:sz w:val="28"/>
          <w:szCs w:val="28"/>
        </w:rPr>
        <w:t>5. Повлияет ли введение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14:paraId="034AE880"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6BC62866" w14:textId="77777777" w:rsidR="0098091D" w:rsidRDefault="0098091D" w:rsidP="0098091D">
      <w:pPr>
        <w:ind w:firstLine="709"/>
        <w:jc w:val="both"/>
        <w:rPr>
          <w:sz w:val="28"/>
          <w:szCs w:val="28"/>
        </w:rPr>
      </w:pPr>
    </w:p>
    <w:p w14:paraId="2C08D036" w14:textId="77777777" w:rsidR="0098091D" w:rsidRDefault="0098091D" w:rsidP="0098091D">
      <w:pPr>
        <w:ind w:firstLine="709"/>
        <w:jc w:val="both"/>
        <w:rPr>
          <w:sz w:val="28"/>
          <w:szCs w:val="28"/>
        </w:rPr>
      </w:pPr>
      <w:r w:rsidRPr="006F734A">
        <w:rPr>
          <w:sz w:val="28"/>
          <w:szCs w:val="28"/>
        </w:rPr>
        <w:lastRenderedPageBreak/>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профильными подразделениями администрации города, насколько точно и недвусмысленно прописаны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14:paraId="69287B76"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51154185" w14:textId="77777777" w:rsidR="0098091D" w:rsidRPr="006F734A" w:rsidRDefault="0098091D" w:rsidP="0098091D">
      <w:pPr>
        <w:ind w:firstLine="709"/>
        <w:jc w:val="both"/>
        <w:rPr>
          <w:sz w:val="28"/>
          <w:szCs w:val="28"/>
        </w:rPr>
      </w:pPr>
    </w:p>
    <w:p w14:paraId="377F7B7C" w14:textId="77777777" w:rsidR="0098091D" w:rsidRPr="006F734A" w:rsidRDefault="0098091D" w:rsidP="0098091D">
      <w:pPr>
        <w:ind w:firstLine="709"/>
        <w:jc w:val="both"/>
        <w:rPr>
          <w:sz w:val="28"/>
          <w:szCs w:val="28"/>
        </w:rPr>
      </w:pPr>
      <w:r w:rsidRPr="006F734A">
        <w:rPr>
          <w:sz w:val="28"/>
          <w:szCs w:val="28"/>
        </w:rPr>
        <w:t>7. Существуют ли в правовом регулировании положения, которые необоснованно затрудняют ведение предпринимательской, инвестиционной деятельности? Приведите обоснования по каждому указанному положению, дополнительно определив:</w:t>
      </w:r>
    </w:p>
    <w:p w14:paraId="30B11AAA" w14:textId="77777777" w:rsidR="0098091D" w:rsidRPr="006F734A" w:rsidRDefault="0098091D" w:rsidP="0098091D">
      <w:pPr>
        <w:ind w:firstLine="709"/>
        <w:jc w:val="both"/>
        <w:rPr>
          <w:sz w:val="28"/>
          <w:szCs w:val="28"/>
        </w:rPr>
      </w:pPr>
      <w:r w:rsidRPr="006F734A">
        <w:rPr>
          <w:sz w:val="28"/>
          <w:szCs w:val="28"/>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14:paraId="1558C4B3" w14:textId="77777777" w:rsidR="0098091D" w:rsidRPr="006F734A" w:rsidRDefault="0098091D" w:rsidP="0098091D">
      <w:pPr>
        <w:ind w:firstLine="709"/>
        <w:jc w:val="both"/>
        <w:rPr>
          <w:sz w:val="28"/>
          <w:szCs w:val="28"/>
        </w:rPr>
      </w:pPr>
      <w:r w:rsidRPr="006F734A">
        <w:rPr>
          <w:sz w:val="28"/>
          <w:szCs w:val="28"/>
        </w:rPr>
        <w:t>- имеются ли технические ошибки;</w:t>
      </w:r>
    </w:p>
    <w:p w14:paraId="097ED1CF" w14:textId="77777777" w:rsidR="0098091D" w:rsidRPr="006F734A" w:rsidRDefault="0098091D" w:rsidP="0098091D">
      <w:pPr>
        <w:ind w:firstLine="709"/>
        <w:jc w:val="both"/>
        <w:rPr>
          <w:sz w:val="28"/>
          <w:szCs w:val="28"/>
        </w:rPr>
      </w:pPr>
      <w:r w:rsidRPr="006F734A">
        <w:rPr>
          <w:sz w:val="28"/>
          <w:szCs w:val="28"/>
        </w:rPr>
        <w:t>- приводит ли реализация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14:paraId="6143B050" w14:textId="77777777" w:rsidR="0098091D" w:rsidRPr="006F734A" w:rsidRDefault="0098091D" w:rsidP="0098091D">
      <w:pPr>
        <w:ind w:firstLine="709"/>
        <w:jc w:val="both"/>
        <w:rPr>
          <w:sz w:val="28"/>
          <w:szCs w:val="28"/>
        </w:rPr>
      </w:pPr>
      <w:r w:rsidRPr="006F734A">
        <w:rPr>
          <w:sz w:val="28"/>
          <w:szCs w:val="28"/>
        </w:rPr>
        <w:t>- приводит ли реализация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14:paraId="7CCFDD27" w14:textId="77777777" w:rsidR="0098091D" w:rsidRPr="006F734A" w:rsidRDefault="0098091D" w:rsidP="0098091D">
      <w:pPr>
        <w:ind w:firstLine="709"/>
        <w:jc w:val="both"/>
        <w:rPr>
          <w:sz w:val="28"/>
          <w:szCs w:val="28"/>
        </w:rPr>
      </w:pPr>
      <w:r w:rsidRPr="006F734A">
        <w:rPr>
          <w:sz w:val="28"/>
          <w:szCs w:val="28"/>
        </w:rPr>
        <w:t>- устанавливается ли в ходе реализации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14:paraId="4D64172E" w14:textId="77777777" w:rsidR="0098091D" w:rsidRPr="006F734A" w:rsidRDefault="0098091D" w:rsidP="0098091D">
      <w:pPr>
        <w:ind w:firstLine="709"/>
        <w:jc w:val="both"/>
        <w:rPr>
          <w:sz w:val="28"/>
          <w:szCs w:val="28"/>
        </w:rPr>
      </w:pPr>
      <w:r w:rsidRPr="006F734A">
        <w:rPr>
          <w:sz w:val="28"/>
          <w:szCs w:val="28"/>
        </w:rPr>
        <w:t>- создает ли правовое регулирование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власти и должностных лиц, допускает ли возможность избирательного применения норм;</w:t>
      </w:r>
    </w:p>
    <w:p w14:paraId="13DA1CDA" w14:textId="77777777" w:rsidR="0098091D" w:rsidRPr="006F734A" w:rsidRDefault="0098091D" w:rsidP="0098091D">
      <w:pPr>
        <w:ind w:firstLine="709"/>
        <w:jc w:val="both"/>
        <w:rPr>
          <w:sz w:val="28"/>
          <w:szCs w:val="28"/>
        </w:rPr>
      </w:pPr>
      <w:r w:rsidRPr="006F734A">
        <w:rPr>
          <w:sz w:val="28"/>
          <w:szCs w:val="28"/>
        </w:rPr>
        <w:t>- приводит ли к невозможности совершения законных действий предпринимателей и инвесторов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14:paraId="31918235" w14:textId="77777777" w:rsidR="0098091D" w:rsidRPr="006F734A" w:rsidRDefault="0098091D" w:rsidP="0098091D">
      <w:pPr>
        <w:ind w:firstLine="709"/>
        <w:jc w:val="both"/>
        <w:rPr>
          <w:sz w:val="28"/>
          <w:szCs w:val="28"/>
        </w:rPr>
      </w:pPr>
      <w:r w:rsidRPr="006F734A">
        <w:rPr>
          <w:sz w:val="28"/>
          <w:szCs w:val="28"/>
        </w:rPr>
        <w:t>- соответствует ли обычаям деловой практики, сложившейся в отрасли, либо существующим международным практикам, используемым в данный момент.</w:t>
      </w:r>
    </w:p>
    <w:p w14:paraId="363CE8C5"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59BAAC46" w14:textId="77777777" w:rsidR="0098091D" w:rsidRDefault="0098091D" w:rsidP="0098091D">
      <w:pPr>
        <w:ind w:firstLine="709"/>
        <w:jc w:val="both"/>
        <w:rPr>
          <w:sz w:val="28"/>
          <w:szCs w:val="28"/>
        </w:rPr>
      </w:pPr>
    </w:p>
    <w:p w14:paraId="696FEA0B" w14:textId="77777777" w:rsidR="0098091D" w:rsidRPr="006F734A" w:rsidRDefault="0098091D" w:rsidP="0098091D">
      <w:pPr>
        <w:ind w:firstLine="709"/>
        <w:jc w:val="both"/>
        <w:rPr>
          <w:sz w:val="28"/>
          <w:szCs w:val="28"/>
        </w:rPr>
      </w:pPr>
      <w:r w:rsidRPr="006F734A">
        <w:rPr>
          <w:sz w:val="28"/>
          <w:szCs w:val="28"/>
        </w:rPr>
        <w:lastRenderedPageBreak/>
        <w:t>8. К каким последствиям может привести принятие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деятельности? Приведите конкретные примеры.</w:t>
      </w:r>
    </w:p>
    <w:p w14:paraId="0572A86D"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1AB41DD0" w14:textId="77777777" w:rsidR="0098091D" w:rsidRDefault="0098091D" w:rsidP="0098091D">
      <w:pPr>
        <w:ind w:firstLine="709"/>
        <w:jc w:val="both"/>
        <w:rPr>
          <w:sz w:val="28"/>
          <w:szCs w:val="28"/>
        </w:rPr>
      </w:pPr>
    </w:p>
    <w:p w14:paraId="0AE88198" w14:textId="77777777" w:rsidR="0098091D" w:rsidRPr="006F734A" w:rsidRDefault="0098091D" w:rsidP="0098091D">
      <w:pPr>
        <w:ind w:firstLine="709"/>
        <w:jc w:val="both"/>
        <w:rPr>
          <w:sz w:val="28"/>
          <w:szCs w:val="28"/>
        </w:rPr>
      </w:pPr>
      <w:r w:rsidRPr="006F734A">
        <w:rPr>
          <w:sz w:val="28"/>
          <w:szCs w:val="28"/>
        </w:rPr>
        <w:t>9. Оцените издержки (упущенную выгоду) (прямого, административного характера) субъектов предпринимательской,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инвестиционной деятельности как следствие необходимости соблюдения административных процедур, предусмотренных проектом предлагаемого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p w14:paraId="14C04D35"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305EAB71" w14:textId="77777777" w:rsidR="0098091D" w:rsidRDefault="0098091D" w:rsidP="0098091D">
      <w:pPr>
        <w:ind w:firstLine="709"/>
        <w:jc w:val="both"/>
        <w:rPr>
          <w:sz w:val="28"/>
          <w:szCs w:val="28"/>
        </w:rPr>
      </w:pPr>
    </w:p>
    <w:p w14:paraId="3AE3E8F0" w14:textId="77777777" w:rsidR="0098091D" w:rsidRPr="006F734A" w:rsidRDefault="0098091D" w:rsidP="0098091D">
      <w:pPr>
        <w:ind w:firstLine="709"/>
        <w:jc w:val="both"/>
        <w:rPr>
          <w:sz w:val="28"/>
          <w:szCs w:val="28"/>
        </w:rPr>
      </w:pPr>
      <w:r w:rsidRPr="006F734A">
        <w:rPr>
          <w:sz w:val="28"/>
          <w:szCs w:val="28"/>
        </w:rPr>
        <w:t>10. Какие, на Ваш взгляд, могут возникнуть проблемы и трудности с контролем соблюдения требований и норм, вводимых данным нормативным правовым актом? Является ли новое правовое регулирование недискриминационным по отношению ко всем его адресатам, то есть все ли потенциальные адресаты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правового регулирования различными группами адресатов регулирования?</w:t>
      </w:r>
    </w:p>
    <w:p w14:paraId="546C25B0"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53EEBD5C" w14:textId="77777777" w:rsidR="0098091D" w:rsidRDefault="0098091D" w:rsidP="0098091D">
      <w:pPr>
        <w:ind w:firstLine="709"/>
        <w:jc w:val="both"/>
        <w:rPr>
          <w:sz w:val="28"/>
          <w:szCs w:val="28"/>
        </w:rPr>
      </w:pPr>
    </w:p>
    <w:p w14:paraId="08E345E5" w14:textId="77777777" w:rsidR="0098091D" w:rsidRPr="006F734A" w:rsidRDefault="0098091D" w:rsidP="0098091D">
      <w:pPr>
        <w:ind w:firstLine="709"/>
        <w:jc w:val="both"/>
        <w:rPr>
          <w:sz w:val="28"/>
          <w:szCs w:val="28"/>
        </w:rPr>
      </w:pPr>
      <w:r w:rsidRPr="006F734A">
        <w:rPr>
          <w:sz w:val="28"/>
          <w:szCs w:val="28"/>
        </w:rPr>
        <w:t>11. Требуется ли переходный период для вступления в силу правового регулирования (если да, какова его продолжительность), какие ограничения по срокам введения правового регулирования необходимо учесть?</w:t>
      </w:r>
    </w:p>
    <w:p w14:paraId="11FD2302"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3734BBC6" w14:textId="77777777" w:rsidR="0098091D" w:rsidRDefault="0098091D" w:rsidP="0098091D">
      <w:pPr>
        <w:ind w:firstLine="709"/>
        <w:jc w:val="both"/>
        <w:rPr>
          <w:sz w:val="28"/>
          <w:szCs w:val="28"/>
        </w:rPr>
      </w:pPr>
    </w:p>
    <w:p w14:paraId="7D146FAC" w14:textId="77777777" w:rsidR="0098091D" w:rsidRPr="006F734A" w:rsidRDefault="0098091D" w:rsidP="0098091D">
      <w:pPr>
        <w:ind w:firstLine="709"/>
        <w:jc w:val="both"/>
        <w:rPr>
          <w:sz w:val="28"/>
          <w:szCs w:val="28"/>
        </w:rPr>
      </w:pPr>
      <w:r w:rsidRPr="006F734A">
        <w:rPr>
          <w:sz w:val="28"/>
          <w:szCs w:val="28"/>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p w14:paraId="140D0409"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52608C22" w14:textId="77777777" w:rsidR="0098091D" w:rsidRDefault="0098091D" w:rsidP="0098091D">
      <w:pPr>
        <w:ind w:firstLine="709"/>
        <w:jc w:val="both"/>
        <w:rPr>
          <w:sz w:val="28"/>
          <w:szCs w:val="28"/>
        </w:rPr>
      </w:pPr>
    </w:p>
    <w:p w14:paraId="5CECDD66" w14:textId="77777777" w:rsidR="0098091D" w:rsidRPr="006F734A" w:rsidRDefault="0098091D" w:rsidP="0098091D">
      <w:pPr>
        <w:ind w:firstLine="709"/>
        <w:jc w:val="both"/>
        <w:rPr>
          <w:sz w:val="28"/>
          <w:szCs w:val="28"/>
        </w:rPr>
      </w:pPr>
      <w:r w:rsidRPr="006F734A">
        <w:rPr>
          <w:sz w:val="28"/>
          <w:szCs w:val="28"/>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p w14:paraId="05F68539" w14:textId="77777777" w:rsidR="0098091D" w:rsidRPr="006F734A" w:rsidRDefault="0098091D" w:rsidP="0098091D">
      <w:pPr>
        <w:jc w:val="both"/>
        <w:rPr>
          <w:sz w:val="28"/>
          <w:szCs w:val="28"/>
        </w:rPr>
      </w:pPr>
      <w:r>
        <w:rPr>
          <w:sz w:val="28"/>
          <w:szCs w:val="28"/>
        </w:rPr>
        <w:lastRenderedPageBreak/>
        <w:t>_____</w:t>
      </w:r>
      <w:r w:rsidRPr="006F734A">
        <w:rPr>
          <w:sz w:val="28"/>
          <w:szCs w:val="28"/>
        </w:rPr>
        <w:t>_________________________________________________________</w:t>
      </w:r>
    </w:p>
    <w:p w14:paraId="5D619626" w14:textId="77777777" w:rsidR="0098091D" w:rsidRDefault="0098091D" w:rsidP="0098091D">
      <w:pPr>
        <w:ind w:firstLine="709"/>
        <w:jc w:val="both"/>
        <w:rPr>
          <w:sz w:val="28"/>
          <w:szCs w:val="28"/>
        </w:rPr>
      </w:pPr>
    </w:p>
    <w:p w14:paraId="03CA23B9" w14:textId="77777777" w:rsidR="0098091D" w:rsidRPr="006F734A" w:rsidRDefault="0098091D" w:rsidP="0098091D">
      <w:pPr>
        <w:ind w:firstLine="709"/>
        <w:jc w:val="both"/>
        <w:rPr>
          <w:sz w:val="28"/>
          <w:szCs w:val="28"/>
        </w:rPr>
      </w:pPr>
      <w:r w:rsidRPr="006F734A">
        <w:rPr>
          <w:sz w:val="28"/>
          <w:szCs w:val="28"/>
        </w:rPr>
        <w:t>14. Иные предложения и замечания, которые, по Вашему мнению, целесообразно учесть в рамках оценки регулирующего воздействия.</w:t>
      </w:r>
    </w:p>
    <w:p w14:paraId="7CC9239B" w14:textId="77777777" w:rsidR="0098091D" w:rsidRPr="006F734A" w:rsidRDefault="0098091D" w:rsidP="0098091D">
      <w:pPr>
        <w:jc w:val="both"/>
        <w:rPr>
          <w:sz w:val="28"/>
          <w:szCs w:val="28"/>
        </w:rPr>
      </w:pPr>
      <w:r>
        <w:rPr>
          <w:sz w:val="28"/>
          <w:szCs w:val="28"/>
        </w:rPr>
        <w:t>_____</w:t>
      </w:r>
      <w:r w:rsidRPr="006F734A">
        <w:rPr>
          <w:sz w:val="28"/>
          <w:szCs w:val="28"/>
        </w:rPr>
        <w:t>_________________________________________________________</w:t>
      </w:r>
    </w:p>
    <w:p w14:paraId="4B67E260" w14:textId="77777777" w:rsidR="0098091D" w:rsidRDefault="0098091D" w:rsidP="0098091D">
      <w:pPr>
        <w:ind w:firstLine="709"/>
        <w:jc w:val="both"/>
        <w:rPr>
          <w:sz w:val="28"/>
          <w:szCs w:val="28"/>
        </w:rPr>
      </w:pPr>
    </w:p>
    <w:p w14:paraId="6B645A75" w14:textId="77777777" w:rsidR="0098091D" w:rsidRDefault="0098091D" w:rsidP="0098091D">
      <w:pPr>
        <w:ind w:firstLine="709"/>
        <w:rPr>
          <w:sz w:val="28"/>
          <w:szCs w:val="28"/>
        </w:rPr>
      </w:pPr>
    </w:p>
    <w:p w14:paraId="03EF35B1" w14:textId="77777777" w:rsidR="0098091D" w:rsidRDefault="0098091D" w:rsidP="0098091D">
      <w:pPr>
        <w:rPr>
          <w:sz w:val="28"/>
          <w:szCs w:val="28"/>
        </w:rPr>
      </w:pPr>
    </w:p>
    <w:p w14:paraId="0AEB6C18" w14:textId="77777777" w:rsidR="0098091D" w:rsidRPr="006D00B7" w:rsidRDefault="0098091D" w:rsidP="0098091D">
      <w:pPr>
        <w:jc w:val="both"/>
        <w:rPr>
          <w:sz w:val="28"/>
          <w:szCs w:val="28"/>
        </w:rPr>
      </w:pPr>
    </w:p>
    <w:p w14:paraId="049E8F51" w14:textId="77777777" w:rsidR="0098091D" w:rsidRPr="006D00B7" w:rsidRDefault="0098091D" w:rsidP="0098091D">
      <w:pPr>
        <w:jc w:val="both"/>
        <w:rPr>
          <w:sz w:val="28"/>
          <w:szCs w:val="28"/>
        </w:rPr>
      </w:pPr>
    </w:p>
    <w:bookmarkEnd w:id="0"/>
    <w:p w14:paraId="51ECCB8D" w14:textId="77777777" w:rsidR="0098091D" w:rsidRPr="004A6FF9" w:rsidRDefault="0098091D" w:rsidP="0098091D">
      <w:pPr>
        <w:jc w:val="both"/>
        <w:rPr>
          <w:sz w:val="28"/>
          <w:szCs w:val="28"/>
        </w:rPr>
      </w:pPr>
    </w:p>
    <w:p w14:paraId="0B3B799A" w14:textId="77777777" w:rsidR="00425ED3" w:rsidRDefault="00425ED3"/>
    <w:sectPr w:rsidR="00425ED3" w:rsidSect="00143A7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E4650" w14:textId="77777777" w:rsidR="00615651" w:rsidRDefault="00615651">
      <w:r>
        <w:separator/>
      </w:r>
    </w:p>
  </w:endnote>
  <w:endnote w:type="continuationSeparator" w:id="0">
    <w:p w14:paraId="7BE8C316" w14:textId="77777777" w:rsidR="00615651" w:rsidRDefault="0061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D1687" w14:textId="77777777" w:rsidR="00615651" w:rsidRDefault="00615651">
      <w:r>
        <w:separator/>
      </w:r>
    </w:p>
  </w:footnote>
  <w:footnote w:type="continuationSeparator" w:id="0">
    <w:p w14:paraId="19823AC1" w14:textId="77777777" w:rsidR="00615651" w:rsidRDefault="00615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6723273"/>
      <w:docPartObj>
        <w:docPartGallery w:val="Page Numbers (Top of Page)"/>
        <w:docPartUnique/>
      </w:docPartObj>
    </w:sdtPr>
    <w:sdtEndPr/>
    <w:sdtContent>
      <w:p w14:paraId="0449B1C0" w14:textId="77777777" w:rsidR="0052211D" w:rsidRDefault="0098091D">
        <w:pPr>
          <w:pStyle w:val="a3"/>
          <w:jc w:val="center"/>
        </w:pPr>
        <w:r>
          <w:fldChar w:fldCharType="begin"/>
        </w:r>
        <w:r>
          <w:instrText>PAGE   \* MERGEFORMAT</w:instrText>
        </w:r>
        <w:r>
          <w:fldChar w:fldCharType="separate"/>
        </w:r>
        <w:r>
          <w:rPr>
            <w:noProof/>
          </w:rPr>
          <w:t>4</w:t>
        </w:r>
        <w:r>
          <w:fldChar w:fldCharType="end"/>
        </w:r>
      </w:p>
    </w:sdtContent>
  </w:sdt>
  <w:p w14:paraId="1A34B7D8" w14:textId="77777777" w:rsidR="0052211D" w:rsidRDefault="006156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7C"/>
    <w:rsid w:val="000353A3"/>
    <w:rsid w:val="00425ED3"/>
    <w:rsid w:val="004A1949"/>
    <w:rsid w:val="005B43BB"/>
    <w:rsid w:val="00615651"/>
    <w:rsid w:val="0098091D"/>
    <w:rsid w:val="00B4467C"/>
    <w:rsid w:val="00CC2998"/>
    <w:rsid w:val="00E64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F7ED7"/>
  <w15:chartTrackingRefBased/>
  <w15:docId w15:val="{4EB44705-8552-4443-A591-FF29EA98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91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91D"/>
    <w:pPr>
      <w:tabs>
        <w:tab w:val="center" w:pos="4677"/>
        <w:tab w:val="right" w:pos="9355"/>
      </w:tabs>
    </w:pPr>
  </w:style>
  <w:style w:type="character" w:customStyle="1" w:styleId="a4">
    <w:name w:val="Верхний колонтитул Знак"/>
    <w:basedOn w:val="a0"/>
    <w:link w:val="a3"/>
    <w:uiPriority w:val="99"/>
    <w:rsid w:val="0098091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1064</Words>
  <Characters>6071</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Юрченко Елена Георгиевна</dc:creator>
  <cp:keywords/>
  <dc:description/>
  <cp:lastModifiedBy>Юрченко Елена Георгиевна</cp:lastModifiedBy>
  <cp:revision>5</cp:revision>
  <cp:lastPrinted>2025-04-18T09:19:00Z</cp:lastPrinted>
  <dcterms:created xsi:type="dcterms:W3CDTF">2024-10-02T09:45:00Z</dcterms:created>
  <dcterms:modified xsi:type="dcterms:W3CDTF">2025-04-18T11:17:00Z</dcterms:modified>
</cp:coreProperties>
</file>