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7BE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Положение</w:t>
      </w:r>
    </w:p>
    <w:p w14:paraId="3DEE060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о конкурсе профессионального мастерства «Лучший по профессии»</w:t>
      </w:r>
    </w:p>
    <w:p w14:paraId="6F6AB0C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«</w:t>
      </w:r>
      <w:bookmarkStart w:id="0" w:name="_Hlk209771119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телом-2025</w:t>
      </w:r>
      <w:bookmarkEnd w:id="0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»</w:t>
      </w:r>
    </w:p>
    <w:p w14:paraId="6B0BD75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405229B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1. Общие положения</w:t>
      </w:r>
    </w:p>
    <w:p w14:paraId="2B16E8A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28E76D9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1.1. Конкурс (далее – Конкурс) проводится с целью повышения престижа профессиональной деятельности в области ухода за телом, улучшения качества массажных косметических услуг, распространения передового опыта, содействия в привлечении молодежи для обучения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и трудоустройства по профессии 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телом-2025». </w:t>
      </w:r>
    </w:p>
    <w:p w14:paraId="5162F79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1.2. Конкурс проводится под девизом: «Все профессии важны,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все профессии нужны». </w:t>
      </w:r>
    </w:p>
    <w:p w14:paraId="5CC04FB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1.3. Цели Конкурса:</w:t>
      </w:r>
    </w:p>
    <w:p w14:paraId="58BFEC3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– повышение престижа профессии 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</w:t>
      </w:r>
      <w:r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за телом-2025»;</w:t>
      </w:r>
    </w:p>
    <w:p w14:paraId="55D6AD2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– повышение уровня профессионального мастерства участников Конкурса;</w:t>
      </w:r>
    </w:p>
    <w:p w14:paraId="27BED9C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– обмен опытом.</w:t>
      </w:r>
    </w:p>
    <w:p w14:paraId="5FB5DB9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1.4. Задачи Конкурса: </w:t>
      </w:r>
    </w:p>
    <w:p w14:paraId="5EB54AE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– демонстрация профессиональных возможностей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телом; </w:t>
      </w:r>
    </w:p>
    <w:p w14:paraId="6C084C9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– определение уровня развития мастерства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</w:t>
      </w:r>
      <w:r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за телом в городе Пскове; </w:t>
      </w:r>
    </w:p>
    <w:p w14:paraId="156F760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– выявление лучших представителей по профессии «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телом». </w:t>
      </w:r>
    </w:p>
    <w:p w14:paraId="700ED7E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1.5. Организатором Конкурса является муниципальное казенное учреждение «Снежинка» (далее – Организатор). </w:t>
      </w:r>
    </w:p>
    <w:p w14:paraId="047DCD6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1.6.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Подготовку, проведение Конкурса и оценку профессионального мастерства участников осуществляет конкурсная комиссия «Лучший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br/>
        <w:t xml:space="preserve">по профессии» 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 по уходу за телом (далее – конкурсная комиссия).</w:t>
      </w:r>
    </w:p>
    <w:p w14:paraId="693EA90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1.7. Подведение итогов Конкурса осуществляет конкурсная комиссия, состав которой определен приложением 5 к настоящему Положению.</w:t>
      </w:r>
    </w:p>
    <w:p w14:paraId="23E7A15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1.8. Участниками Конкурса могут быть работники, являющиеся гражданами Российской Федерации, выдвигаемые организациями,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зарегистрированными и осуществляющими свою деятельность на территории муниципального образования «Город Псков», независимо от формы собственности, организационно-правовой формы, отраслевой принадлежности, а также индивидуальные предприниматели и самозанятые.</w:t>
      </w:r>
    </w:p>
    <w:p w14:paraId="0824CBF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1.9. К участию в Конкурсе в равной степени допускаются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эстетисты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по уходу за телом, имеющие:</w:t>
      </w:r>
    </w:p>
    <w:p w14:paraId="06B0876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lastRenderedPageBreak/>
        <w:t xml:space="preserve">среднее профессиональное образование по одной из специальности: «Сестринское дело», «Лечебное дело», «Акушерское дело» и документы, подтверждающие прохождение профессиональных курсов, </w:t>
      </w:r>
    </w:p>
    <w:p w14:paraId="3D479D1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высшее образование по специальностям «Лечебное дело»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и «Педиатрия» и документы, подтверждающие прохождение профессиональных курсов.</w:t>
      </w:r>
    </w:p>
    <w:p w14:paraId="7F623BF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1.10. Заявки на участие в Конкурсе, оформленные по форме согласно приложению 1 к настоящему Положению о конкурсе профессионального мастерства «Лучший по профессии» 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телом,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t xml:space="preserve">направляются по 14 ноября 2025 года включительно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по адресу электронной почты: </w:t>
      </w:r>
      <w:hyperlink r:id="rId6" w:history="1">
        <w:r w:rsidRPr="00D361E7">
          <w:rPr>
            <w:rFonts w:ascii="Times New Roman" w:eastAsia="Arial Unicode MS" w:hAnsi="Times New Roman" w:cs="Arial Unicode MS"/>
            <w:color w:val="auto"/>
            <w:sz w:val="28"/>
            <w:szCs w:val="28"/>
            <w:u w:val="single" w:color="000000"/>
            <w:bdr w:val="nil"/>
            <w:lang w:val="en-US"/>
          </w:rPr>
          <w:t>oppr</w:t>
        </w:r>
        <w:r w:rsidRPr="00D361E7">
          <w:rPr>
            <w:rFonts w:ascii="Times New Roman" w:eastAsia="Arial Unicode MS" w:hAnsi="Times New Roman" w:cs="Arial Unicode MS"/>
            <w:color w:val="auto"/>
            <w:sz w:val="28"/>
            <w:szCs w:val="28"/>
            <w:u w:val="single" w:color="000000"/>
            <w:bdr w:val="nil"/>
          </w:rPr>
          <w:t>@</w:t>
        </w:r>
        <w:r w:rsidRPr="00D361E7">
          <w:rPr>
            <w:rFonts w:ascii="Times New Roman" w:eastAsia="Arial Unicode MS" w:hAnsi="Times New Roman" w:cs="Arial Unicode MS"/>
            <w:color w:val="auto"/>
            <w:sz w:val="28"/>
            <w:szCs w:val="28"/>
            <w:u w:val="single" w:color="000000"/>
            <w:bdr w:val="nil"/>
            <w:lang w:val="en-US"/>
          </w:rPr>
          <w:t>pskovadmin</w:t>
        </w:r>
        <w:r w:rsidRPr="00D361E7">
          <w:rPr>
            <w:rFonts w:ascii="Times New Roman" w:eastAsia="Arial Unicode MS" w:hAnsi="Times New Roman" w:cs="Arial Unicode MS"/>
            <w:color w:val="auto"/>
            <w:sz w:val="28"/>
            <w:szCs w:val="28"/>
            <w:u w:val="single" w:color="000000"/>
            <w:bdr w:val="nil"/>
          </w:rPr>
          <w:t>.</w:t>
        </w:r>
        <w:proofErr w:type="spellStart"/>
        <w:r w:rsidRPr="00D361E7">
          <w:rPr>
            <w:rFonts w:ascii="Times New Roman" w:eastAsia="Arial Unicode MS" w:hAnsi="Times New Roman" w:cs="Arial Unicode MS"/>
            <w:color w:val="auto"/>
            <w:sz w:val="28"/>
            <w:szCs w:val="28"/>
            <w:u w:val="single" w:color="000000"/>
            <w:bdr w:val="nil"/>
            <w:lang w:val="en-US"/>
          </w:rPr>
          <w:t>ru</w:t>
        </w:r>
        <w:proofErr w:type="spellEnd"/>
      </w:hyperlink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val="single" w:color="000000"/>
          <w:bdr w:val="nil"/>
        </w:rPr>
        <w:t>.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</w:t>
      </w:r>
    </w:p>
    <w:p w14:paraId="76A27C6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Участники, направляя заявку для участия в Конкурсе, соглашаются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  <w:shd w:val="clear" w:color="auto" w:fill="FFFFFF"/>
        </w:rPr>
        <w:t xml:space="preserve">на проведение фото- и видеосъёмки, а также на последующее обнародование изображений и их использование в СМИ, на официальных сайтах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  <w:shd w:val="clear" w:color="auto" w:fill="FFFFFF"/>
        </w:rPr>
        <w:br/>
        <w:t>и страницах организаторов конкурса в социальных сетях.</w:t>
      </w:r>
    </w:p>
    <w:p w14:paraId="528BF60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 заявке прилагаются копии документов об образовании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и прохождении профессиональных курсов, медицинской книжки, паспорта, СНИЛС, ИНН, а также согласие на обработку персональных данных, оформленное по форме согласно приложению 7 к настоящему Положению.</w:t>
      </w:r>
    </w:p>
    <w:p w14:paraId="5E6B413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53B0C0E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2. Организация и проведение Конкурса</w:t>
      </w:r>
    </w:p>
    <w:p w14:paraId="3EE632E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203C2DA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2.1. Проведение Конкурса и подведение итогов пройдет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t xml:space="preserve">с 17 ноября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br/>
        <w:t xml:space="preserve">по 5 декабря 2025 года.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FF0000"/>
          <w:bdr w:val="nil"/>
        </w:rPr>
        <w:t xml:space="preserve">Место проведения Конкурса: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 xml:space="preserve">Центр дополнительного и профессионального образования «Международный Центр Подготовки и Развития Массажистов», по адресу: ул. Леона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>Поземского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 xml:space="preserve">,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br/>
        <w:t>д. 92, оф.8.</w:t>
      </w:r>
    </w:p>
    <w:p w14:paraId="3FB00FB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2.2. Конкурс проводится в два этапа: теоретическая и практическая части.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Допуск к практической части осуществляется по результатам выполнения теоретической части.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548DD4"/>
          <w:bdr w:val="nil"/>
          <w:shd w:val="clear" w:color="auto" w:fill="FFFFFF"/>
        </w:rPr>
        <w:t>Максимальное количество участников, допущенных к практической части, составляет – 8 человек.</w:t>
      </w:r>
    </w:p>
    <w:p w14:paraId="60570A10" w14:textId="77777777" w:rsidR="00CB37C4" w:rsidRDefault="00CB37C4" w:rsidP="00CB37C4">
      <w:pPr>
        <w:spacing w:line="24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  <w:shd w:val="clear" w:color="auto" w:fill="FFFFFF"/>
        </w:rPr>
        <w:t xml:space="preserve">Теоретическая часть Конкурса включает в себя ответы на тестовые задания.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Тест состоит из 20 вопросов и включает в себя профессиональные знания. Для выполнения теоретического конкурсного задания дается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br/>
        <w:t xml:space="preserve">20 минут. Фиксируется время начала выполнения задания и время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br/>
        <w:t>его окончания</w:t>
      </w:r>
      <w:r w:rsidRPr="00B36559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. </w:t>
      </w:r>
      <w:r w:rsidRPr="00B36559">
        <w:rPr>
          <w:color w:val="auto"/>
          <w:sz w:val="28"/>
          <w:szCs w:val="28"/>
          <w:shd w:val="clear" w:color="auto" w:fill="FFFFFF"/>
        </w:rPr>
        <w:t xml:space="preserve">За каждый </w:t>
      </w:r>
      <w:r>
        <w:rPr>
          <w:color w:val="auto"/>
          <w:sz w:val="28"/>
          <w:szCs w:val="28"/>
          <w:shd w:val="clear" w:color="auto" w:fill="FFFFFF"/>
        </w:rPr>
        <w:t>правильный</w:t>
      </w:r>
      <w:r w:rsidRPr="00B36559">
        <w:rPr>
          <w:color w:val="auto"/>
          <w:sz w:val="28"/>
          <w:szCs w:val="28"/>
          <w:shd w:val="clear" w:color="auto" w:fill="FFFFFF"/>
        </w:rPr>
        <w:t xml:space="preserve"> ответ тестового задания выставляется 1 балл.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Максимальный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балл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при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оценке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теоретических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знаний</w:t>
      </w:r>
      <w:r>
        <w:rPr>
          <w:color w:val="auto"/>
          <w:sz w:val="28"/>
          <w:szCs w:val="28"/>
          <w:shd w:val="clear" w:color="auto" w:fill="FFFFFF"/>
        </w:rPr>
        <w:t xml:space="preserve"> – 20.</w:t>
      </w:r>
    </w:p>
    <w:p w14:paraId="0F5B1A00" w14:textId="4EC75BB6" w:rsidR="00CB37C4" w:rsidRPr="00CB37C4" w:rsidRDefault="00CB37C4" w:rsidP="00CB37C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36559">
        <w:rPr>
          <w:rFonts w:ascii="Times New Roman" w:hAnsi="Times New Roman"/>
          <w:color w:val="auto"/>
          <w:sz w:val="28"/>
          <w:szCs w:val="28"/>
        </w:rPr>
        <w:t>Оценка выполнения теоретической части участниками Конкурса осуществляется по оценочному листу согласно приложению 2 к настоящему Положению.</w:t>
      </w:r>
    </w:p>
    <w:p w14:paraId="35011FEF" w14:textId="77777777" w:rsidR="00CB37C4" w:rsidRPr="004D5584" w:rsidRDefault="00CB37C4" w:rsidP="00CB37C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D5584">
        <w:rPr>
          <w:rFonts w:ascii="Times New Roman" w:hAnsi="Times New Roman"/>
          <w:color w:val="auto"/>
          <w:sz w:val="28"/>
        </w:rPr>
        <w:t xml:space="preserve">Если два или более участника набрали равное количество баллов </w:t>
      </w:r>
      <w:r w:rsidRPr="004D5584">
        <w:rPr>
          <w:rFonts w:ascii="Times New Roman" w:hAnsi="Times New Roman"/>
          <w:color w:val="auto"/>
          <w:sz w:val="28"/>
        </w:rPr>
        <w:br/>
        <w:t xml:space="preserve">по итогам основного тестирования, то проводится дополнительное тестирование, которое продолжается до момента, пока кто-то из участников </w:t>
      </w:r>
      <w:r w:rsidRPr="004D5584">
        <w:rPr>
          <w:rFonts w:ascii="Times New Roman" w:hAnsi="Times New Roman"/>
          <w:color w:val="auto"/>
          <w:sz w:val="28"/>
        </w:rPr>
        <w:br/>
        <w:t>не получит преимущество в баллах.</w:t>
      </w:r>
    </w:p>
    <w:p w14:paraId="0732D491" w14:textId="77777777" w:rsidR="00CB37C4" w:rsidRPr="00B36559" w:rsidRDefault="00CB37C4" w:rsidP="00CB37C4">
      <w:pPr>
        <w:spacing w:line="24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lastRenderedPageBreak/>
        <w:t>Практическая часть Конкурса проводится в виде выполнения задания – «Косметический (гигиенический) массаж».</w:t>
      </w:r>
    </w:p>
    <w:p w14:paraId="44116FC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Проведение данного вида массажа относится к предоставлению бытовой косметической услуги в соответствии с приказом Министерства труда и социальной защиты населения Российской Федерации от 22 декабря 2014 года № 1069н «Об утверждении профессионального стандарта «Специалист по предоставлению бытовых косметических услуг»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br/>
        <w:t>и его применение осуществляется на здоровых людях.</w:t>
      </w:r>
    </w:p>
    <w:p w14:paraId="6BF917F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В косметическом (гигиеническом) массаже используют приемы воздействия на поверхностные ткани (кожу и подкожно-жировую клетчатку) с целью улучшения эстетического вида клиента.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</w:p>
    <w:p w14:paraId="4E19BBF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Участнику необходимо выполнить процедуру косметического (гигиенического) массажа в соответствии с указанными зонами.</w:t>
      </w:r>
    </w:p>
    <w:p w14:paraId="4C4DE7F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bookmarkStart w:id="1" w:name="_Hlk209627062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Зоны проведения: пояснично-крестцовый отдел, грудной отдел позвоночника, боковая поверхность спины, область лопаток, задняя поверхность шеи,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надплечья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.</w:t>
      </w:r>
    </w:p>
    <w:p w14:paraId="63C8259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Границы: от верхушки крестца до затылка, а также от левой до правой средней аксиллярной линии.</w:t>
      </w:r>
    </w:p>
    <w:bookmarkEnd w:id="1"/>
    <w:p w14:paraId="105753F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На выполнение практического задания отводится 30 минут. Дополнительное время: Уборка рабочего места – 15 минут. </w:t>
      </w:r>
    </w:p>
    <w:p w14:paraId="013E295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Перед выполнением практической части проводится жеребьевка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для определения рабочего места,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проводится инструктаж по охране труда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br/>
        <w:t xml:space="preserve">и техники безопасности.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Участникам Конкурса предоставляется возможность в течение 15 минут подготовить рабочее место.</w:t>
      </w:r>
    </w:p>
    <w:p w14:paraId="48C3CD6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Площадка проведения конкурса должна состоять из основного помещения с оборудованными рабочими местами, раздевалками (женской </w:t>
      </w:r>
      <w:r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и мужской) для участников Конкурса и моделей, комнатой для членов конкурсной комиссии.</w:t>
      </w:r>
    </w:p>
    <w:p w14:paraId="1AAD005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Площадка проведения конкурса должна соответствовать санитарным правилам СП 2.1.3678-20, утверждённым постановлением Главного государственного санитарного врача РФ от 24 декабря 2020 года № 44.</w:t>
      </w:r>
    </w:p>
    <w:p w14:paraId="79F2761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Площадка проведения конкурса должна быть оборудована огнетушителем и аптечкой. Посторонние лица на площадку не допускаются.</w:t>
      </w:r>
    </w:p>
    <w:p w14:paraId="65AA7AC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</w:pPr>
      <w:bookmarkStart w:id="2" w:name="_Hlk209624219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Внешний вид участников должен соответствовать следующим требованиям: волосы убраны, ногти коротко подстрижены и без покрытия ногтевой пластины, без использования декоративной косметики.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Участникам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>также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не разрешается ношение украшений (в области шеи, декольте, запястий, кистей рук).</w:t>
      </w:r>
    </w:p>
    <w:p w14:paraId="5834CCF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Участник Конкурса должен быть в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медицинском брючном костюме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, медицинском колпаке и медицинских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крокс</w:t>
      </w:r>
      <w:bookmarkEnd w:id="2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>ах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  <w:shd w:val="clear" w:color="auto" w:fill="FFFFFF"/>
        </w:rPr>
        <w:t xml:space="preserve">. Участник конкурса должен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 xml:space="preserve">соблюдать правила личной гигиены, а также требования техники безопасности и охраны труда. </w:t>
      </w:r>
    </w:p>
    <w:p w14:paraId="7CA884D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 xml:space="preserve">Участнику Конкурса запрещается брать с собой на соревновательную площадку: гаджеты; телефон; планшет. </w:t>
      </w:r>
    </w:p>
    <w:p w14:paraId="67FDD74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lastRenderedPageBreak/>
        <w:t xml:space="preserve">2.3. Для выполнения практического задания участнику Конкурса предоставляются оборудование и расходные материалы в соответствии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br/>
        <w:t xml:space="preserve">с приложением 6 к настоящему Положению. </w:t>
      </w:r>
    </w:p>
    <w:p w14:paraId="10393D5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2.4. Каждый участник должен иметь свою модель для проведения массажа.</w:t>
      </w:r>
    </w:p>
    <w:p w14:paraId="7EF2744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Моделями Конкурса могут быть мужчины и женщины старше 18 лет,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не имеющие противопоказаний для проведения процедуры массажа.</w:t>
      </w:r>
    </w:p>
    <w:p w14:paraId="366329B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Состояние кожных покровов модели должно быть без кожных заболеваний, без нарушений целостности кожных покровов, больших пигментных пятен, бородавок, воспалительных процессов.</w:t>
      </w:r>
    </w:p>
    <w:p w14:paraId="1545648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Модель перед выходом на площадку должна быть заранее переодета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в плавательные шорты (купальник), халат и тапочки.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К моменту команды «начали» модель сидит в халате на стуле у массажного стола, а участник находится рядом с ней.</w:t>
      </w:r>
    </w:p>
    <w:p w14:paraId="222E1DE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Во время проведения процедуры массажа незадействованные открытые участки тела должны быть прикрыты одноразовой простыней. Каждое рабочее место отделяется между собой ширмой.</w:t>
      </w:r>
    </w:p>
    <w:p w14:paraId="5E3D193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До начала выступления участник обязан взять у модели информированное добровольное согласие в письменном виде на проведение процедуры в соответствие с приложением 8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к настоящему Положению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и передать Организатору. </w:t>
      </w:r>
    </w:p>
    <w:p w14:paraId="68FDB3C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</w:p>
    <w:p w14:paraId="67E63D0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3. Порядок подведения итогов. Награждение</w:t>
      </w:r>
    </w:p>
    <w:p w14:paraId="06C0BCD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2B1968E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3.1.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Конкурсная комиссия оценивает каждого из номинантов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по критериям, указанным в оценочном листе согласно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t xml:space="preserve">приложению 3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FF0000"/>
          <w:bdr w:val="nil"/>
        </w:rPr>
        <w:br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к настоящему Положению.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Критерии оценки учитывают </w:t>
      </w: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правильность техники, мастерство исполнения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, соблюдение временного регламента, эргономику.</w:t>
      </w:r>
    </w:p>
    <w:p w14:paraId="08D98BB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 xml:space="preserve">3.2.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Победителем считается конкурсант, набравший наибольшее количество баллов в сумме по итогам двух этапов Конкурса (теоретического и практического), и становится обладателем звания 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по уходу за телом - 2025».</w:t>
      </w:r>
    </w:p>
    <w:p w14:paraId="1CD15DEC" w14:textId="77777777" w:rsidR="00CB37C4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При равенстве баллов победителем считается участник Конкурса, имеющий высшую оценку за выполнение практического этапа Конкурса.</w:t>
      </w: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 </w:t>
      </w:r>
    </w:p>
    <w:p w14:paraId="270CDEEF" w14:textId="77777777" w:rsidR="00CB37C4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Hlk212560850"/>
      <w:r w:rsidRPr="004D5584">
        <w:rPr>
          <w:rFonts w:ascii="Times New Roman" w:hAnsi="Times New Roman"/>
          <w:color w:val="auto"/>
          <w:sz w:val="28"/>
          <w:szCs w:val="28"/>
        </w:rPr>
        <w:t xml:space="preserve">При равенстве баллов, выставленных за выполнение практического этапа Конкурса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у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двух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более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auto"/>
          <w:sz w:val="28"/>
          <w:szCs w:val="28"/>
        </w:rPr>
        <w:t>у</w:t>
      </w:r>
      <w:r>
        <w:rPr>
          <w:rFonts w:ascii="Times New Roman" w:hAnsi="Times New Roman"/>
          <w:color w:val="auto"/>
          <w:sz w:val="28"/>
          <w:szCs w:val="28"/>
        </w:rPr>
        <w:t>частников,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их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ранжирование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происходит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основе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разницы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суммы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баллах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6,7,8</w:t>
      </w:r>
      <w:r w:rsidRPr="005F33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38E">
        <w:rPr>
          <w:rFonts w:ascii="Times New Roman" w:hAnsi="Times New Roman" w:hint="eastAsia"/>
          <w:color w:val="auto"/>
          <w:sz w:val="28"/>
          <w:szCs w:val="28"/>
        </w:rPr>
        <w:t>критери</w:t>
      </w:r>
      <w:r>
        <w:rPr>
          <w:rFonts w:ascii="Times New Roman" w:hAnsi="Times New Roman" w:hint="eastAsia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>м.</w:t>
      </w:r>
    </w:p>
    <w:bookmarkEnd w:id="3"/>
    <w:p w14:paraId="33D13324" w14:textId="77777777" w:rsidR="00CB37C4" w:rsidRPr="00B2032E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3.3. Награждение победителя проводится на основании решения конкурсной комиссии и данных сводного оценочного листа согласно приложению 4 к настоящему Положению.</w:t>
      </w:r>
    </w:p>
    <w:p w14:paraId="7BA3CE6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pacing w:val="2"/>
          <w:sz w:val="28"/>
          <w:szCs w:val="28"/>
          <w:u w:color="000000"/>
          <w:bdr w:val="nil"/>
        </w:rPr>
        <w:t>3.4. По итогам Конкурса п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обедителей награждают денежным вознаграждением в размере: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– 50 000,00 руб. (Пятьдесят тысяч рублей 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30 000,00 руб. (Тридцать тысяч рублей 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br/>
        <w:t xml:space="preserve">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III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20 000,00 руб. (Двадцать тысяч рублей 00 копеек).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lastRenderedPageBreak/>
        <w:t>Призера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м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  <w:u w:color="000000"/>
        </w:rPr>
        <w:t>Конкурса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  <w:u w:color="000000"/>
        </w:rPr>
        <w:t xml:space="preserve"> направляют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Благодарственные письма Администрации города Пскова, вручают призы и подарки от организаторов Конкурса.</w:t>
      </w:r>
    </w:p>
    <w:p w14:paraId="56316B6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sectPr w:rsidR="00CB37C4" w:rsidRPr="00D361E7">
          <w:headerReference w:type="default" r:id="rId7"/>
          <w:footerReference w:type="default" r:id="rId8"/>
          <w:pgSz w:w="11900" w:h="16840"/>
          <w:pgMar w:top="567" w:right="850" w:bottom="1134" w:left="1701" w:header="708" w:footer="708" w:gutter="0"/>
          <w:cols w:space="720"/>
        </w:sectPr>
      </w:pPr>
    </w:p>
    <w:p w14:paraId="40F32F1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bookmarkStart w:id="4" w:name="_Hlk204788905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lastRenderedPageBreak/>
        <w:t xml:space="preserve">Приложение 1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4C62F7F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0BCFEB2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bookmarkEnd w:id="4"/>
    <w:p w14:paraId="427C9C3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4180F50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ЗАЯВКА</w:t>
      </w:r>
    </w:p>
    <w:p w14:paraId="0B4485E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на участие в конкурсе «Лучший по профессии»</w:t>
      </w:r>
    </w:p>
    <w:p w14:paraId="5ED1B48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2E076F1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телом-2025»</w:t>
      </w:r>
    </w:p>
    <w:p w14:paraId="6E3CB8B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2A8720A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1. ФИО конкурсанта</w:t>
      </w:r>
    </w:p>
    <w:p w14:paraId="1CFC1D9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0F08779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2. Дата рождения</w:t>
      </w:r>
    </w:p>
    <w:p w14:paraId="52E16D4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2D29C27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3. Образование, квалификация</w:t>
      </w:r>
    </w:p>
    <w:p w14:paraId="361707C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2C9168D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4. Место работы, должность</w:t>
      </w:r>
    </w:p>
    <w:p w14:paraId="6170690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307B339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0176610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5. Стаж работы (общий, по специальности)</w:t>
      </w:r>
    </w:p>
    <w:p w14:paraId="3575F09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089C760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7569ACC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6. Информация о повышении профессионального уровня ____________________________________________________________________________________________________________________________________</w:t>
      </w:r>
    </w:p>
    <w:p w14:paraId="7217641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066830A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7. Контактный телефон______________________________________________</w:t>
      </w:r>
    </w:p>
    <w:p w14:paraId="661F769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60149B3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8. Наименование организации</w:t>
      </w:r>
    </w:p>
    <w:p w14:paraId="1192DD6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4A44852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9. Адрес и телефон организации</w:t>
      </w:r>
    </w:p>
    <w:p w14:paraId="41B4B64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__________________________________________________________________</w:t>
      </w:r>
    </w:p>
    <w:p w14:paraId="4CC1B9D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_________________________________</w:t>
      </w:r>
    </w:p>
    <w:p w14:paraId="3F02D36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(подпись руководителя)</w:t>
      </w:r>
    </w:p>
    <w:p w14:paraId="6A750B0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2734177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Печать (при наличии)</w:t>
      </w:r>
    </w:p>
    <w:p w14:paraId="147595A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7DFB554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  <w:t>Дата</w:t>
      </w:r>
    </w:p>
    <w:p w14:paraId="2E03595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_________________</w:t>
      </w:r>
    </w:p>
    <w:p w14:paraId="518627B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(подпись участника)</w:t>
      </w:r>
    </w:p>
    <w:p w14:paraId="22AE15D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0B88665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2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2"/>
          <w:szCs w:val="28"/>
          <w:u w:color="000000"/>
          <w:bdr w:val="nil"/>
        </w:rPr>
        <w:t>*Пункты 8-9 не заполняются самозанятыми гражданами</w:t>
      </w:r>
    </w:p>
    <w:p w14:paraId="0ACC03C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4FB8FAA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06739B1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1C11F92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sectPr w:rsidR="00CB37C4" w:rsidRPr="00D361E7">
          <w:headerReference w:type="default" r:id="rId9"/>
          <w:pgSz w:w="11900" w:h="16840"/>
          <w:pgMar w:top="567" w:right="850" w:bottom="1134" w:left="1701" w:header="708" w:footer="708" w:gutter="0"/>
          <w:cols w:space="720"/>
        </w:sectPr>
      </w:pPr>
    </w:p>
    <w:p w14:paraId="78903CA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lastRenderedPageBreak/>
        <w:t xml:space="preserve">Приложение 2 </w:t>
      </w:r>
    </w:p>
    <w:p w14:paraId="5074040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0DCB31E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4746F91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08CF80D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1B8F620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ОЦЕНОЧНЫЙ ЛИСТ</w:t>
      </w:r>
    </w:p>
    <w:p w14:paraId="66B03B7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участников конкурса «Лучший по профессии»</w:t>
      </w:r>
    </w:p>
    <w:p w14:paraId="11E5784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2B43286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телом-2025»</w:t>
      </w:r>
    </w:p>
    <w:p w14:paraId="4A7212F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tbl>
      <w:tblPr>
        <w:tblStyle w:val="TableNormal111"/>
        <w:tblW w:w="977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7"/>
        <w:gridCol w:w="1087"/>
        <w:gridCol w:w="1134"/>
        <w:gridCol w:w="992"/>
        <w:gridCol w:w="921"/>
        <w:gridCol w:w="992"/>
        <w:gridCol w:w="969"/>
        <w:gridCol w:w="1129"/>
        <w:gridCol w:w="1134"/>
      </w:tblGrid>
      <w:tr w:rsidR="00CB37C4" w:rsidRPr="00D361E7" w14:paraId="13B6A3B8" w14:textId="77777777" w:rsidTr="00F804C0">
        <w:trPr>
          <w:trHeight w:val="401"/>
          <w:jc w:val="center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4E913C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Оцениваемый критерий</w:t>
            </w:r>
          </w:p>
        </w:tc>
        <w:tc>
          <w:tcPr>
            <w:tcW w:w="8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655C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Участники конкурса</w:t>
            </w:r>
          </w:p>
        </w:tc>
      </w:tr>
      <w:tr w:rsidR="00CB37C4" w:rsidRPr="00D361E7" w14:paraId="730614B2" w14:textId="77777777" w:rsidTr="00F804C0">
        <w:trPr>
          <w:trHeight w:val="411"/>
          <w:jc w:val="center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60B3823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6730E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C8D772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FE17D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E479E0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24751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ADEBB8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38DA4C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bCs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Cs/>
                <w:color w:val="auto"/>
                <w:sz w:val="22"/>
                <w:szCs w:val="22"/>
                <w:u w:color="000000"/>
              </w:rPr>
              <w:t>№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B512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bCs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Cs/>
                <w:color w:val="auto"/>
                <w:sz w:val="22"/>
                <w:szCs w:val="22"/>
                <w:u w:color="000000"/>
              </w:rPr>
              <w:t>№ 8</w:t>
            </w:r>
          </w:p>
        </w:tc>
      </w:tr>
      <w:tr w:rsidR="00CB37C4" w:rsidRPr="00D361E7" w14:paraId="3F70F3DE" w14:textId="77777777" w:rsidTr="00F804C0">
        <w:trPr>
          <w:trHeight w:val="144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4D95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Тестовые задания (общее количество набранных баллов)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AF0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8F6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6A2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6C5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A13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CA1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D20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80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6B48737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5583C5E6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3B4BDEA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68A954D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bookmarkStart w:id="5" w:name="_Hlk204855461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Председатель конкурсной комиссии:</w:t>
      </w:r>
    </w:p>
    <w:p w14:paraId="432830A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___________          _______________</w:t>
      </w:r>
      <w:proofErr w:type="gramStart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_(</w:t>
      </w:r>
      <w:proofErr w:type="gramEnd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выбирается из числа членов конкурсной комиссии)      </w:t>
      </w:r>
    </w:p>
    <w:p w14:paraId="77DEE56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>(</w:t>
      </w:r>
      <w:proofErr w:type="gramStart"/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подпись)   </w:t>
      </w:r>
      <w:proofErr w:type="gramEnd"/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                                (ФИО)</w:t>
      </w:r>
    </w:p>
    <w:p w14:paraId="3D14B5B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E8BA74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Члены конкурсной комиссии:</w:t>
      </w:r>
    </w:p>
    <w:p w14:paraId="2E9C8C4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tbl>
      <w:tblPr>
        <w:tblStyle w:val="TableNormal13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CB37C4" w:rsidRPr="00D361E7" w14:paraId="75FFE5EF" w14:textId="77777777" w:rsidTr="00F804C0">
        <w:trPr>
          <w:trHeight w:val="57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D8E6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________________</w:t>
            </w:r>
          </w:p>
          <w:p w14:paraId="710DCC4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1BF97" w14:textId="77777777" w:rsidR="00CB37C4" w:rsidRPr="00D361E7" w:rsidRDefault="00CB37C4" w:rsidP="00F804C0">
            <w:pPr>
              <w:jc w:val="both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(представитель МЦПРМ Псков) </w:t>
            </w:r>
          </w:p>
        </w:tc>
      </w:tr>
      <w:tr w:rsidR="00CB37C4" w:rsidRPr="00D361E7" w14:paraId="00CA557C" w14:textId="77777777" w:rsidTr="00F804C0">
        <w:trPr>
          <w:trHeight w:val="9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F91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________________</w:t>
            </w:r>
          </w:p>
          <w:p w14:paraId="2675879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167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highlight w:val="yellow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(представитель НОУ ДПО «Учебный центр «Псков»)</w:t>
            </w:r>
          </w:p>
        </w:tc>
      </w:tr>
      <w:tr w:rsidR="00CB37C4" w:rsidRPr="00D361E7" w14:paraId="69F10E1F" w14:textId="77777777" w:rsidTr="00F804C0">
        <w:trPr>
          <w:trHeight w:val="53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E146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 _______________</w:t>
            </w:r>
          </w:p>
          <w:p w14:paraId="01A12FD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7B7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(ГБПОУ ПО «Псковский медицинский колледж»)</w:t>
            </w:r>
          </w:p>
        </w:tc>
      </w:tr>
      <w:tr w:rsidR="00CB37C4" w:rsidRPr="00D361E7" w14:paraId="077EFEC0" w14:textId="77777777" w:rsidTr="00F804C0">
        <w:trPr>
          <w:trHeight w:val="53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79FB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 _______________</w:t>
            </w:r>
          </w:p>
          <w:p w14:paraId="227695D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C7C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(специалист в сфере косметического массажа)</w:t>
            </w:r>
          </w:p>
        </w:tc>
      </w:tr>
      <w:tr w:rsidR="00CB37C4" w:rsidRPr="00D361E7" w14:paraId="0CB6E33D" w14:textId="77777777" w:rsidTr="00F804C0">
        <w:trPr>
          <w:trHeight w:val="6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FB1B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 _______________</w:t>
            </w:r>
          </w:p>
          <w:p w14:paraId="45527D0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0F1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(специалист в сфере косметического массажа)</w:t>
            </w:r>
          </w:p>
        </w:tc>
      </w:tr>
    </w:tbl>
    <w:p w14:paraId="5F3854A1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tbl>
      <w:tblPr>
        <w:tblStyle w:val="TableNormal13"/>
        <w:tblW w:w="3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</w:tblGrid>
      <w:tr w:rsidR="00CB37C4" w:rsidRPr="00D361E7" w14:paraId="2BE82D02" w14:textId="77777777" w:rsidTr="00F804C0">
        <w:trPr>
          <w:trHeight w:val="59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8A8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  <w:p w14:paraId="7BB6B91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«__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_»_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_____________ 2025 г.</w:t>
            </w:r>
          </w:p>
        </w:tc>
      </w:tr>
      <w:bookmarkEnd w:id="5"/>
      <w:tr w:rsidR="00CB37C4" w:rsidRPr="00D361E7" w14:paraId="53FB5E6C" w14:textId="77777777" w:rsidTr="00F804C0">
        <w:trPr>
          <w:trHeight w:val="308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644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6D623285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6B38F79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sectPr w:rsidR="00CB37C4" w:rsidRPr="00D361E7">
          <w:headerReference w:type="default" r:id="rId10"/>
          <w:pgSz w:w="11900" w:h="16840"/>
          <w:pgMar w:top="567" w:right="850" w:bottom="1134" w:left="1701" w:header="708" w:footer="708" w:gutter="0"/>
          <w:cols w:space="720"/>
        </w:sectPr>
      </w:pPr>
    </w:p>
    <w:p w14:paraId="038090C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lastRenderedPageBreak/>
        <w:t xml:space="preserve">Приложение 3 </w:t>
      </w:r>
    </w:p>
    <w:p w14:paraId="763E685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5336F50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7E63ED5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5A94A82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1403A4B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ОЦЕНОЧНЫЙ ЛИСТ </w:t>
      </w:r>
    </w:p>
    <w:p w14:paraId="6AD3552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(критерии оценки)</w:t>
      </w:r>
    </w:p>
    <w:p w14:paraId="4875997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участников конкурса «Лучший по профессии»</w:t>
      </w:r>
    </w:p>
    <w:p w14:paraId="628E742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0E09EB6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телом-2025» </w:t>
      </w:r>
    </w:p>
    <w:p w14:paraId="2D98D15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5AA2F6C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b/>
          <w:color w:val="auto"/>
          <w:sz w:val="28"/>
          <w:szCs w:val="28"/>
          <w:u w:color="000000"/>
          <w:bdr w:val="nil"/>
        </w:rPr>
        <w:t>ФИО члена конкурсной комиссии _______________________________</w:t>
      </w:r>
    </w:p>
    <w:p w14:paraId="38E20EC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b/>
          <w:color w:val="auto"/>
          <w:sz w:val="28"/>
          <w:szCs w:val="28"/>
          <w:u w:color="000000"/>
          <w:bdr w:val="nil"/>
        </w:rPr>
      </w:pPr>
    </w:p>
    <w:p w14:paraId="535DC40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1</w:t>
      </w:r>
    </w:p>
    <w:p w14:paraId="4F3540C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516"/>
        <w:gridCol w:w="724"/>
        <w:gridCol w:w="662"/>
        <w:gridCol w:w="662"/>
        <w:gridCol w:w="662"/>
        <w:gridCol w:w="662"/>
        <w:gridCol w:w="662"/>
        <w:gridCol w:w="662"/>
        <w:gridCol w:w="636"/>
      </w:tblGrid>
      <w:tr w:rsidR="00CB37C4" w:rsidRPr="00D361E7" w14:paraId="302B1329" w14:textId="77777777" w:rsidTr="00F804C0">
        <w:trPr>
          <w:jc w:val="center"/>
        </w:trPr>
        <w:tc>
          <w:tcPr>
            <w:tcW w:w="4516" w:type="dxa"/>
            <w:vAlign w:val="center"/>
          </w:tcPr>
          <w:p w14:paraId="49036AD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24" w:type="dxa"/>
            <w:vAlign w:val="center"/>
          </w:tcPr>
          <w:p w14:paraId="23266B5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2" w:type="dxa"/>
            <w:vAlign w:val="center"/>
          </w:tcPr>
          <w:p w14:paraId="13F082A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2" w:type="dxa"/>
            <w:vAlign w:val="center"/>
          </w:tcPr>
          <w:p w14:paraId="0CD22F2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2" w:type="dxa"/>
            <w:vAlign w:val="center"/>
          </w:tcPr>
          <w:p w14:paraId="7667616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2" w:type="dxa"/>
            <w:vAlign w:val="center"/>
          </w:tcPr>
          <w:p w14:paraId="77117B4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2" w:type="dxa"/>
            <w:vAlign w:val="center"/>
          </w:tcPr>
          <w:p w14:paraId="74B2FCD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2" w:type="dxa"/>
            <w:vAlign w:val="center"/>
          </w:tcPr>
          <w:p w14:paraId="119A271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36" w:type="dxa"/>
          </w:tcPr>
          <w:p w14:paraId="61DB2BC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8</w:t>
            </w:r>
          </w:p>
        </w:tc>
      </w:tr>
      <w:tr w:rsidR="00CB37C4" w:rsidRPr="00D361E7" w14:paraId="64FD89ED" w14:textId="77777777" w:rsidTr="00F804C0">
        <w:trPr>
          <w:jc w:val="center"/>
        </w:trPr>
        <w:tc>
          <w:tcPr>
            <w:tcW w:w="4516" w:type="dxa"/>
          </w:tcPr>
          <w:p w14:paraId="7F8AE9A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Внешний вид участника</w:t>
            </w:r>
          </w:p>
        </w:tc>
        <w:tc>
          <w:tcPr>
            <w:tcW w:w="724" w:type="dxa"/>
          </w:tcPr>
          <w:p w14:paraId="0F31A83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7F103BF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2CD8A28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0DE1144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0ED4AB5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0FBDC22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7DCE500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6" w:type="dxa"/>
          </w:tcPr>
          <w:p w14:paraId="6EE1BC3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6DA1391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D18FC9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bookmarkStart w:id="6" w:name="_Hlk209627293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 – требования выполнены полностью (0 ошибок)</w:t>
      </w:r>
    </w:p>
    <w:p w14:paraId="229E9B1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2- требования выполнены частично (1-2 ошибки)</w:t>
      </w:r>
    </w:p>
    <w:p w14:paraId="39B0E60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1 – требования выполнены частично (3-4 ошибки)</w:t>
      </w:r>
    </w:p>
    <w:p w14:paraId="52763DA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0 - требования не выполнены (более 4 ошибок)</w:t>
      </w:r>
    </w:p>
    <w:p w14:paraId="1D2789E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bookmarkEnd w:id="6"/>
    <w:p w14:paraId="10E24E2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      * Внешний вид участников должен соответствовать следующим требованиям: волосы убраны, ногти коротко подстрижены и без покрытия ногтевой пластины, отсутствие декоративной косметики. Участникам также не разрешается ношение украшений </w:t>
      </w: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br/>
        <w:t>(в области шеи, декольте, запястий, кистей рук.</w:t>
      </w:r>
    </w:p>
    <w:p w14:paraId="54DC922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        Участник Конкурса должен быть в медицинском брючном костюме, медицинском колпаке и медицинской обуви с фиксированной пяткой (</w:t>
      </w:r>
      <w:proofErr w:type="spellStart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кроксы</w:t>
      </w:r>
      <w:proofErr w:type="spellEnd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). Участник конкурса должен соблюдать правила личной гигиены, а также требования техники безопасности и охраны труда.</w:t>
      </w:r>
    </w:p>
    <w:p w14:paraId="2CDF71D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10"/>
          <w:szCs w:val="24"/>
          <w:u w:color="000000"/>
          <w:bdr w:val="nil"/>
        </w:rPr>
      </w:pPr>
    </w:p>
    <w:p w14:paraId="131EAA6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2</w:t>
      </w:r>
    </w:p>
    <w:p w14:paraId="1A7D24B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573"/>
        <w:gridCol w:w="717"/>
        <w:gridCol w:w="657"/>
        <w:gridCol w:w="657"/>
        <w:gridCol w:w="657"/>
        <w:gridCol w:w="657"/>
        <w:gridCol w:w="657"/>
        <w:gridCol w:w="657"/>
        <w:gridCol w:w="616"/>
      </w:tblGrid>
      <w:tr w:rsidR="00CB37C4" w:rsidRPr="00D361E7" w14:paraId="7AC171F9" w14:textId="77777777" w:rsidTr="00F804C0">
        <w:trPr>
          <w:jc w:val="center"/>
        </w:trPr>
        <w:tc>
          <w:tcPr>
            <w:tcW w:w="4573" w:type="dxa"/>
            <w:vAlign w:val="center"/>
          </w:tcPr>
          <w:p w14:paraId="4DF54EE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17" w:type="dxa"/>
            <w:vAlign w:val="center"/>
          </w:tcPr>
          <w:p w14:paraId="56E0BB0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57" w:type="dxa"/>
            <w:vAlign w:val="center"/>
          </w:tcPr>
          <w:p w14:paraId="0673BD7C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57" w:type="dxa"/>
            <w:vAlign w:val="center"/>
          </w:tcPr>
          <w:p w14:paraId="2138EB88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57" w:type="dxa"/>
            <w:vAlign w:val="center"/>
          </w:tcPr>
          <w:p w14:paraId="1FB07DB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57" w:type="dxa"/>
            <w:vAlign w:val="center"/>
          </w:tcPr>
          <w:p w14:paraId="50D305D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57" w:type="dxa"/>
            <w:vAlign w:val="center"/>
          </w:tcPr>
          <w:p w14:paraId="4A9392F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57" w:type="dxa"/>
            <w:vAlign w:val="center"/>
          </w:tcPr>
          <w:p w14:paraId="1A7B199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16" w:type="dxa"/>
          </w:tcPr>
          <w:p w14:paraId="7F910D8A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2815EEDE" w14:textId="77777777" w:rsidTr="00F804C0">
        <w:trPr>
          <w:jc w:val="center"/>
        </w:trPr>
        <w:tc>
          <w:tcPr>
            <w:tcW w:w="4573" w:type="dxa"/>
          </w:tcPr>
          <w:p w14:paraId="6A3E4D9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Организация рабочего пространства</w:t>
            </w:r>
          </w:p>
        </w:tc>
        <w:tc>
          <w:tcPr>
            <w:tcW w:w="717" w:type="dxa"/>
          </w:tcPr>
          <w:p w14:paraId="7334C9D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4B2F36D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6D57766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4F660BE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18E3B00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71E3DF5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4DFC09A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16" w:type="dxa"/>
          </w:tcPr>
          <w:p w14:paraId="590B786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6C79750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0A8B076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 – требования выполнены полностью (0 ошибок)</w:t>
      </w:r>
    </w:p>
    <w:p w14:paraId="12A7B21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2- требования выполнены частично (1-2 ошибки)</w:t>
      </w:r>
    </w:p>
    <w:p w14:paraId="4667F49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0- требования не выполнены (более 2 ошибок)</w:t>
      </w:r>
    </w:p>
    <w:p w14:paraId="1D20508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7BBF146D" w14:textId="77777777" w:rsidR="00CB37C4" w:rsidRPr="009C6840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pacing w:val="-6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Cs w:val="24"/>
          <w:u w:color="000000"/>
          <w:bdr w:val="nil"/>
        </w:rPr>
        <w:t>* Участник заблаговременно должен подготовить рабочее пространство (надеть чехол на массажный стол, разложить средства для массажа в пределах досягаемости), соблюсти санитарно-гигиенические нормы (обработать поверхности дезинфицирующим средством, помыть и обработать руки антисептическим средством). По окончании работы участник должен убрать рабочее место.</w:t>
      </w:r>
    </w:p>
    <w:p w14:paraId="6C7F865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lastRenderedPageBreak/>
        <w:t>Критерий 3</w:t>
      </w:r>
    </w:p>
    <w:p w14:paraId="7350C0D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366"/>
        <w:gridCol w:w="715"/>
        <w:gridCol w:w="656"/>
        <w:gridCol w:w="657"/>
        <w:gridCol w:w="657"/>
        <w:gridCol w:w="657"/>
        <w:gridCol w:w="657"/>
        <w:gridCol w:w="761"/>
        <w:gridCol w:w="722"/>
      </w:tblGrid>
      <w:tr w:rsidR="00CB37C4" w:rsidRPr="00D361E7" w14:paraId="1700E075" w14:textId="77777777" w:rsidTr="00F804C0">
        <w:trPr>
          <w:jc w:val="center"/>
        </w:trPr>
        <w:tc>
          <w:tcPr>
            <w:tcW w:w="4366" w:type="dxa"/>
            <w:vAlign w:val="center"/>
          </w:tcPr>
          <w:p w14:paraId="7C02FC3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15" w:type="dxa"/>
            <w:vAlign w:val="center"/>
          </w:tcPr>
          <w:p w14:paraId="199239B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56" w:type="dxa"/>
            <w:vAlign w:val="center"/>
          </w:tcPr>
          <w:p w14:paraId="19BD382A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57" w:type="dxa"/>
            <w:vAlign w:val="center"/>
          </w:tcPr>
          <w:p w14:paraId="0B20617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57" w:type="dxa"/>
            <w:vAlign w:val="center"/>
          </w:tcPr>
          <w:p w14:paraId="7447497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57" w:type="dxa"/>
            <w:vAlign w:val="center"/>
          </w:tcPr>
          <w:p w14:paraId="6DDA98D8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57" w:type="dxa"/>
            <w:vAlign w:val="center"/>
          </w:tcPr>
          <w:p w14:paraId="76269A4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761" w:type="dxa"/>
            <w:vAlign w:val="center"/>
          </w:tcPr>
          <w:p w14:paraId="41F9100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722" w:type="dxa"/>
          </w:tcPr>
          <w:p w14:paraId="0AE8909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5533FD5A" w14:textId="77777777" w:rsidTr="00F804C0">
        <w:trPr>
          <w:jc w:val="center"/>
        </w:trPr>
        <w:tc>
          <w:tcPr>
            <w:tcW w:w="4366" w:type="dxa"/>
          </w:tcPr>
          <w:p w14:paraId="17AFA0E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Соответствие правилам этикет-сервиса</w:t>
            </w:r>
          </w:p>
        </w:tc>
        <w:tc>
          <w:tcPr>
            <w:tcW w:w="715" w:type="dxa"/>
          </w:tcPr>
          <w:p w14:paraId="47BD755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6" w:type="dxa"/>
          </w:tcPr>
          <w:p w14:paraId="4A4AA0B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2C050CE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58CC29F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2B72F03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7" w:type="dxa"/>
          </w:tcPr>
          <w:p w14:paraId="7375BDF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761" w:type="dxa"/>
          </w:tcPr>
          <w:p w14:paraId="070502E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722" w:type="dxa"/>
          </w:tcPr>
          <w:p w14:paraId="664DE41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468B4BF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68EE66F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 – проявление заботы о клиенте на высоком уровне (0 ошибок)</w:t>
      </w:r>
    </w:p>
    <w:p w14:paraId="1CF13E4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2- средний уровень заботы о клиенте (1-2 ошибки)</w:t>
      </w:r>
    </w:p>
    <w:p w14:paraId="6DEF82E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1- низкий уровень заботы о клиенте (более 2 ошибок)</w:t>
      </w:r>
    </w:p>
    <w:p w14:paraId="187EF3C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95BC56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* Участник должен проводить модель до массажного стола, при выполнении массажа укрыть открытые незадействованные участки тела одноразовой простыней, задавать открытые вопросы о самочувствии модели, после окончания процедуры помочь модели поднятьс</w:t>
      </w:r>
      <w:r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я, вернув в исходное положение.</w:t>
      </w:r>
    </w:p>
    <w:p w14:paraId="30B00623" w14:textId="77777777" w:rsidR="00CB37C4" w:rsidRPr="009C6840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i/>
          <w:color w:val="auto"/>
          <w:spacing w:val="-6"/>
          <w:szCs w:val="24"/>
          <w:u w:val="single" w:color="000000"/>
          <w:bdr w:val="nil"/>
        </w:rPr>
      </w:pPr>
    </w:p>
    <w:p w14:paraId="6BE835C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4</w:t>
      </w:r>
    </w:p>
    <w:p w14:paraId="4663A43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448"/>
        <w:gridCol w:w="731"/>
        <w:gridCol w:w="666"/>
        <w:gridCol w:w="668"/>
        <w:gridCol w:w="668"/>
        <w:gridCol w:w="668"/>
        <w:gridCol w:w="668"/>
        <w:gridCol w:w="668"/>
        <w:gridCol w:w="663"/>
      </w:tblGrid>
      <w:tr w:rsidR="00CB37C4" w:rsidRPr="00D361E7" w14:paraId="0F947B9B" w14:textId="77777777" w:rsidTr="00F804C0">
        <w:trPr>
          <w:jc w:val="center"/>
        </w:trPr>
        <w:tc>
          <w:tcPr>
            <w:tcW w:w="4448" w:type="dxa"/>
            <w:vAlign w:val="center"/>
          </w:tcPr>
          <w:p w14:paraId="77A0210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31" w:type="dxa"/>
            <w:vAlign w:val="center"/>
          </w:tcPr>
          <w:p w14:paraId="551F1EB2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6" w:type="dxa"/>
            <w:vAlign w:val="center"/>
          </w:tcPr>
          <w:p w14:paraId="25E96BE8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8" w:type="dxa"/>
            <w:vAlign w:val="center"/>
          </w:tcPr>
          <w:p w14:paraId="06DD639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8" w:type="dxa"/>
            <w:vAlign w:val="center"/>
          </w:tcPr>
          <w:p w14:paraId="7641AC08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8" w:type="dxa"/>
            <w:vAlign w:val="center"/>
          </w:tcPr>
          <w:p w14:paraId="5071A07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8" w:type="dxa"/>
            <w:vAlign w:val="center"/>
          </w:tcPr>
          <w:p w14:paraId="32271010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8" w:type="dxa"/>
            <w:vAlign w:val="center"/>
          </w:tcPr>
          <w:p w14:paraId="1FA00D2E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63" w:type="dxa"/>
          </w:tcPr>
          <w:p w14:paraId="5A266F9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 8</w:t>
            </w:r>
          </w:p>
        </w:tc>
      </w:tr>
      <w:tr w:rsidR="00CB37C4" w:rsidRPr="00D361E7" w14:paraId="4FD15641" w14:textId="77777777" w:rsidTr="00F804C0">
        <w:trPr>
          <w:jc w:val="center"/>
        </w:trPr>
        <w:tc>
          <w:tcPr>
            <w:tcW w:w="4448" w:type="dxa"/>
            <w:shd w:val="clear" w:color="auto" w:fill="auto"/>
          </w:tcPr>
          <w:p w14:paraId="4E56AB2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Положение </w:t>
            </w:r>
            <w:proofErr w:type="spellStart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эстетиста</w:t>
            </w:r>
            <w:proofErr w:type="spellEnd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 при выполнении процедуры массажа (эргономика </w:t>
            </w:r>
            <w:proofErr w:type="spellStart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эстетиста</w:t>
            </w:r>
            <w:proofErr w:type="spellEnd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)</w:t>
            </w:r>
          </w:p>
        </w:tc>
        <w:tc>
          <w:tcPr>
            <w:tcW w:w="731" w:type="dxa"/>
          </w:tcPr>
          <w:p w14:paraId="6DF183D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6" w:type="dxa"/>
          </w:tcPr>
          <w:p w14:paraId="655C76B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27427A8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3C63948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53454F0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24F515B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694F997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3" w:type="dxa"/>
          </w:tcPr>
          <w:p w14:paraId="2DC092E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2CE6D26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2E21BA1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5 – требования выполнены полностью (0 ошибок)</w:t>
      </w:r>
    </w:p>
    <w:p w14:paraId="5EEDD36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3- требования выполнены частично (1-2 ошибки)</w:t>
      </w:r>
    </w:p>
    <w:p w14:paraId="64D52E8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 – требования выполнены частично (3-4 ошибки)</w:t>
      </w:r>
    </w:p>
    <w:p w14:paraId="6167C04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0 - требования не выполнены (более 4 ошибок)</w:t>
      </w:r>
    </w:p>
    <w:p w14:paraId="64480A3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3ABD5A3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*Высота массажного стола должна быть на уровне тазобедренных суставов </w:t>
      </w:r>
      <w:proofErr w:type="spellStart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эстетиста</w:t>
      </w:r>
      <w:proofErr w:type="spellEnd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 или чуть ниже (зависит от роста и длины рук).</w:t>
      </w:r>
    </w:p>
    <w:p w14:paraId="0D3BCA1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Положение ног — устойчивая широкая стойка. Ноги на ширине плеч, одна нога впереди другой, носки направлены в сторону стола, вес тела проецируется между ногами, коленные суставы чуть согнуты.</w:t>
      </w:r>
    </w:p>
    <w:p w14:paraId="49C414A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Положение спины — Спина должна быть прямая, в процессе работы допустимо немного сгибаться в тазобедренном суставе, но центр тяжести должен оставаться между ногами.</w:t>
      </w:r>
    </w:p>
    <w:p w14:paraId="0259AED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Положение головы — голову нужно держать над туловищем, не опускать её. </w:t>
      </w:r>
    </w:p>
    <w:p w14:paraId="4594B22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Положение рук — </w:t>
      </w:r>
      <w:proofErr w:type="spellStart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 должен работать с распрямлёнными локтевыми суставами. Вектор силы должен быть перпендикулярен обрабатываемой поверхности тела.</w:t>
      </w:r>
    </w:p>
    <w:p w14:paraId="7483C31C" w14:textId="77777777" w:rsidR="00CB37C4" w:rsidRPr="009C6840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i/>
          <w:color w:val="auto"/>
          <w:spacing w:val="-6"/>
          <w:szCs w:val="24"/>
          <w:u w:val="single" w:color="000000"/>
          <w:bdr w:val="nil"/>
        </w:rPr>
      </w:pPr>
    </w:p>
    <w:p w14:paraId="7DE0EF7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5</w:t>
      </w:r>
    </w:p>
    <w:p w14:paraId="394EE65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437"/>
        <w:gridCol w:w="734"/>
        <w:gridCol w:w="668"/>
        <w:gridCol w:w="669"/>
        <w:gridCol w:w="669"/>
        <w:gridCol w:w="669"/>
        <w:gridCol w:w="669"/>
        <w:gridCol w:w="669"/>
        <w:gridCol w:w="664"/>
      </w:tblGrid>
      <w:tr w:rsidR="00CB37C4" w:rsidRPr="00D361E7" w14:paraId="4EBC75F9" w14:textId="77777777" w:rsidTr="00F804C0">
        <w:trPr>
          <w:jc w:val="center"/>
        </w:trPr>
        <w:tc>
          <w:tcPr>
            <w:tcW w:w="4437" w:type="dxa"/>
            <w:vAlign w:val="center"/>
          </w:tcPr>
          <w:p w14:paraId="22E88B0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34" w:type="dxa"/>
            <w:vAlign w:val="center"/>
          </w:tcPr>
          <w:p w14:paraId="4E2A4E1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8" w:type="dxa"/>
            <w:vAlign w:val="center"/>
          </w:tcPr>
          <w:p w14:paraId="48023A7E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9" w:type="dxa"/>
            <w:vAlign w:val="center"/>
          </w:tcPr>
          <w:p w14:paraId="188ADCD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9" w:type="dxa"/>
            <w:vAlign w:val="center"/>
          </w:tcPr>
          <w:p w14:paraId="2246577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9" w:type="dxa"/>
            <w:vAlign w:val="center"/>
          </w:tcPr>
          <w:p w14:paraId="7F95DDF2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9" w:type="dxa"/>
            <w:vAlign w:val="center"/>
          </w:tcPr>
          <w:p w14:paraId="337080D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9" w:type="dxa"/>
            <w:vAlign w:val="center"/>
          </w:tcPr>
          <w:p w14:paraId="7E0B1EDA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64" w:type="dxa"/>
          </w:tcPr>
          <w:p w14:paraId="0BAB893C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32F6DB86" w14:textId="77777777" w:rsidTr="00F804C0">
        <w:trPr>
          <w:jc w:val="center"/>
        </w:trPr>
        <w:tc>
          <w:tcPr>
            <w:tcW w:w="4437" w:type="dxa"/>
          </w:tcPr>
          <w:p w14:paraId="2F06AD9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Положение модели (эргономика клиента)</w:t>
            </w:r>
          </w:p>
        </w:tc>
        <w:tc>
          <w:tcPr>
            <w:tcW w:w="734" w:type="dxa"/>
          </w:tcPr>
          <w:p w14:paraId="2E3F704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52C2FA2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1D03AA5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30ABD02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4A5E747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24A6C77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2D3E9F4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4" w:type="dxa"/>
          </w:tcPr>
          <w:p w14:paraId="567072F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4350783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0120122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5 – требования выполнены полностью (0 ошибок)</w:t>
      </w:r>
    </w:p>
    <w:p w14:paraId="4665ED1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3- требования выполнены частично (1-2 ошибки)</w:t>
      </w:r>
    </w:p>
    <w:p w14:paraId="4F4458C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 – требования не выполнены (более 2 ошибок)</w:t>
      </w:r>
    </w:p>
    <w:p w14:paraId="0C0F9B8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4DCF12F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*При массаже спины модель должна лежать на животе, руки вдоль туловища, под голеностопными суставами валик, рука со стороны массируемого участка отводится вверх, голова на тыльной поверхности этой руки.</w:t>
      </w:r>
    </w:p>
    <w:p w14:paraId="1C18588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</w:p>
    <w:p w14:paraId="6D097DC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6</w:t>
      </w:r>
    </w:p>
    <w:p w14:paraId="202BE8E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437"/>
        <w:gridCol w:w="734"/>
        <w:gridCol w:w="668"/>
        <w:gridCol w:w="669"/>
        <w:gridCol w:w="669"/>
        <w:gridCol w:w="669"/>
        <w:gridCol w:w="669"/>
        <w:gridCol w:w="669"/>
        <w:gridCol w:w="664"/>
      </w:tblGrid>
      <w:tr w:rsidR="00CB37C4" w:rsidRPr="00D361E7" w14:paraId="3F0B196D" w14:textId="77777777" w:rsidTr="00F804C0">
        <w:trPr>
          <w:jc w:val="center"/>
        </w:trPr>
        <w:tc>
          <w:tcPr>
            <w:tcW w:w="4437" w:type="dxa"/>
            <w:vAlign w:val="center"/>
          </w:tcPr>
          <w:p w14:paraId="4F91DD9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34" w:type="dxa"/>
            <w:vAlign w:val="center"/>
          </w:tcPr>
          <w:p w14:paraId="29F00D7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8" w:type="dxa"/>
            <w:vAlign w:val="center"/>
          </w:tcPr>
          <w:p w14:paraId="7940FC2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9" w:type="dxa"/>
            <w:vAlign w:val="center"/>
          </w:tcPr>
          <w:p w14:paraId="4D17067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9" w:type="dxa"/>
            <w:vAlign w:val="center"/>
          </w:tcPr>
          <w:p w14:paraId="075EEA9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9" w:type="dxa"/>
            <w:vAlign w:val="center"/>
          </w:tcPr>
          <w:p w14:paraId="5F5AEFB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9" w:type="dxa"/>
            <w:vAlign w:val="center"/>
          </w:tcPr>
          <w:p w14:paraId="3EAAE3D2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9" w:type="dxa"/>
            <w:vAlign w:val="center"/>
          </w:tcPr>
          <w:p w14:paraId="3CF2CCC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64" w:type="dxa"/>
          </w:tcPr>
          <w:p w14:paraId="49A7A25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24E72227" w14:textId="77777777" w:rsidTr="00F804C0">
        <w:trPr>
          <w:jc w:val="center"/>
        </w:trPr>
        <w:tc>
          <w:tcPr>
            <w:tcW w:w="4437" w:type="dxa"/>
          </w:tcPr>
          <w:p w14:paraId="27DB4B2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Соблюдение порядка (очередности и регламента) выполнения массажных приёмов</w:t>
            </w:r>
          </w:p>
        </w:tc>
        <w:tc>
          <w:tcPr>
            <w:tcW w:w="734" w:type="dxa"/>
          </w:tcPr>
          <w:p w14:paraId="22E002B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8" w:type="dxa"/>
          </w:tcPr>
          <w:p w14:paraId="06D532F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3C11440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7D6BF55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31B0164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4B53451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9" w:type="dxa"/>
          </w:tcPr>
          <w:p w14:paraId="548E25A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4" w:type="dxa"/>
          </w:tcPr>
          <w:p w14:paraId="6C4818A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5215F75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2FBE1E1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bookmarkStart w:id="7" w:name="_Hlk209703217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5 – требования выполнены полностью (0 ошибок)</w:t>
      </w:r>
    </w:p>
    <w:p w14:paraId="2B954A9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3- требования выполнены частично (1-2 ошибки)</w:t>
      </w:r>
    </w:p>
    <w:p w14:paraId="195C8FA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0- требования не выполнены (более 2 ошибок)</w:t>
      </w:r>
    </w:p>
    <w:bookmarkEnd w:id="7"/>
    <w:p w14:paraId="0F00B87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29B268AE" w14:textId="77777777" w:rsidR="00CB37C4" w:rsidRPr="009C6840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* Массажные приёмы выполняются в следующей последовательности: поглаживание, растирание, разм</w:t>
      </w:r>
      <w:r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инание, вибрация, поглаживание.</w:t>
      </w:r>
    </w:p>
    <w:p w14:paraId="3C66A9D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498D58C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7</w:t>
      </w:r>
    </w:p>
    <w:p w14:paraId="4E94417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517"/>
        <w:gridCol w:w="724"/>
        <w:gridCol w:w="662"/>
        <w:gridCol w:w="662"/>
        <w:gridCol w:w="662"/>
        <w:gridCol w:w="662"/>
        <w:gridCol w:w="662"/>
        <w:gridCol w:w="662"/>
        <w:gridCol w:w="635"/>
      </w:tblGrid>
      <w:tr w:rsidR="00CB37C4" w:rsidRPr="00D361E7" w14:paraId="0F6403D5" w14:textId="77777777" w:rsidTr="00F804C0">
        <w:trPr>
          <w:jc w:val="center"/>
        </w:trPr>
        <w:tc>
          <w:tcPr>
            <w:tcW w:w="4517" w:type="dxa"/>
            <w:vAlign w:val="center"/>
          </w:tcPr>
          <w:p w14:paraId="28A0EE7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24" w:type="dxa"/>
            <w:vAlign w:val="center"/>
          </w:tcPr>
          <w:p w14:paraId="40E827F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2" w:type="dxa"/>
            <w:vAlign w:val="center"/>
          </w:tcPr>
          <w:p w14:paraId="2551EA1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2" w:type="dxa"/>
            <w:vAlign w:val="center"/>
          </w:tcPr>
          <w:p w14:paraId="528DAF5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2" w:type="dxa"/>
            <w:vAlign w:val="center"/>
          </w:tcPr>
          <w:p w14:paraId="208CB802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2" w:type="dxa"/>
            <w:vAlign w:val="center"/>
          </w:tcPr>
          <w:p w14:paraId="517BF3E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2" w:type="dxa"/>
            <w:vAlign w:val="center"/>
          </w:tcPr>
          <w:p w14:paraId="1B49A4B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2" w:type="dxa"/>
            <w:vAlign w:val="center"/>
          </w:tcPr>
          <w:p w14:paraId="7340BD3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35" w:type="dxa"/>
          </w:tcPr>
          <w:p w14:paraId="15A8FFA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00211698" w14:textId="77777777" w:rsidTr="00F804C0">
        <w:trPr>
          <w:jc w:val="center"/>
        </w:trPr>
        <w:tc>
          <w:tcPr>
            <w:tcW w:w="4517" w:type="dxa"/>
          </w:tcPr>
          <w:p w14:paraId="0AF3C04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Техника исполнения массажных приёмов </w:t>
            </w:r>
          </w:p>
          <w:p w14:paraId="4423F24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724" w:type="dxa"/>
          </w:tcPr>
          <w:p w14:paraId="321183A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64F36D0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69ABD3C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7FE878B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146D101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370F91A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2" w:type="dxa"/>
          </w:tcPr>
          <w:p w14:paraId="6B54B10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5" w:type="dxa"/>
          </w:tcPr>
          <w:p w14:paraId="2B192EB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106C73F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2BA9FE7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5 – техника исполнения массажных приемов правильная (0 ошибок)</w:t>
      </w:r>
    </w:p>
    <w:p w14:paraId="3394B9E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3- техника исполнения массажных на среднем уровне (1-2 ошибки)</w:t>
      </w:r>
    </w:p>
    <w:p w14:paraId="6BAC198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2 - техника исполнения массажных на низком уровне (3-4 ошибки)</w:t>
      </w:r>
    </w:p>
    <w:p w14:paraId="445BFE4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0- техника исполнения массажных приемов не правильная (более 4 ошибок)</w:t>
      </w:r>
    </w:p>
    <w:p w14:paraId="1836A01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</w:p>
    <w:p w14:paraId="02A96CD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*При оценке техники исполнения массажных приемов учитывается плавность и ритмичность движений, сила давления, соблюдение необходимого темпа.</w:t>
      </w:r>
    </w:p>
    <w:p w14:paraId="38C0B0E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</w:p>
    <w:p w14:paraId="534F1DA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8</w:t>
      </w:r>
    </w:p>
    <w:p w14:paraId="1D31860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621"/>
        <w:gridCol w:w="866"/>
        <w:gridCol w:w="565"/>
        <w:gridCol w:w="635"/>
        <w:gridCol w:w="635"/>
        <w:gridCol w:w="635"/>
        <w:gridCol w:w="635"/>
        <w:gridCol w:w="635"/>
        <w:gridCol w:w="621"/>
      </w:tblGrid>
      <w:tr w:rsidR="00CB37C4" w:rsidRPr="00D361E7" w14:paraId="27A96E80" w14:textId="77777777" w:rsidTr="00F804C0">
        <w:trPr>
          <w:jc w:val="center"/>
        </w:trPr>
        <w:tc>
          <w:tcPr>
            <w:tcW w:w="4621" w:type="dxa"/>
            <w:vAlign w:val="center"/>
          </w:tcPr>
          <w:p w14:paraId="0FF0A0A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866" w:type="dxa"/>
            <w:vAlign w:val="center"/>
          </w:tcPr>
          <w:p w14:paraId="1D4EF64A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565" w:type="dxa"/>
            <w:vAlign w:val="center"/>
          </w:tcPr>
          <w:p w14:paraId="794B386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35" w:type="dxa"/>
            <w:vAlign w:val="center"/>
          </w:tcPr>
          <w:p w14:paraId="55BF476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35" w:type="dxa"/>
            <w:vAlign w:val="center"/>
          </w:tcPr>
          <w:p w14:paraId="2623ADB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35" w:type="dxa"/>
            <w:vAlign w:val="center"/>
          </w:tcPr>
          <w:p w14:paraId="41CBF0CA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35" w:type="dxa"/>
            <w:vAlign w:val="center"/>
          </w:tcPr>
          <w:p w14:paraId="47E14EC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35" w:type="dxa"/>
            <w:vAlign w:val="center"/>
          </w:tcPr>
          <w:p w14:paraId="2997D028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21" w:type="dxa"/>
          </w:tcPr>
          <w:p w14:paraId="40195A4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0C325180" w14:textId="77777777" w:rsidTr="00F804C0">
        <w:trPr>
          <w:jc w:val="center"/>
        </w:trPr>
        <w:tc>
          <w:tcPr>
            <w:tcW w:w="4621" w:type="dxa"/>
          </w:tcPr>
          <w:p w14:paraId="2A00DF0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Использование максимально возможного числа </w:t>
            </w:r>
            <w:bookmarkStart w:id="8" w:name="_Hlk209627700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основных и вспомогательных </w:t>
            </w:r>
            <w:bookmarkEnd w:id="8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массажных приёмов</w:t>
            </w:r>
          </w:p>
        </w:tc>
        <w:tc>
          <w:tcPr>
            <w:tcW w:w="866" w:type="dxa"/>
          </w:tcPr>
          <w:p w14:paraId="7E78975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565" w:type="dxa"/>
          </w:tcPr>
          <w:p w14:paraId="735293E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5" w:type="dxa"/>
          </w:tcPr>
          <w:p w14:paraId="4200369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5" w:type="dxa"/>
          </w:tcPr>
          <w:p w14:paraId="1D3C2C6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5" w:type="dxa"/>
          </w:tcPr>
          <w:p w14:paraId="28815A6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5" w:type="dxa"/>
          </w:tcPr>
          <w:p w14:paraId="0576884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5" w:type="dxa"/>
          </w:tcPr>
          <w:p w14:paraId="2F56B14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21" w:type="dxa"/>
          </w:tcPr>
          <w:p w14:paraId="2BDB03E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016D4A0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8BDE70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5 – требования выполнены полностью (использовано максимальное число основных и вспомогательных массажных приемов)</w:t>
      </w:r>
    </w:p>
    <w:p w14:paraId="0854D46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3- требования выполнены частично (использование более половины основных и вспомогательных массажных приемов)</w:t>
      </w:r>
    </w:p>
    <w:p w14:paraId="39647491" w14:textId="77777777" w:rsidR="00CB37C4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1- требования не выполнены (использование менее половины основных и вспомогательных массажных приемов)</w:t>
      </w:r>
    </w:p>
    <w:p w14:paraId="5DD8A4A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B31B3E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*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802"/>
        <w:gridCol w:w="7820"/>
      </w:tblGrid>
      <w:tr w:rsidR="00CB37C4" w:rsidRPr="00D361E7" w14:paraId="46811DAE" w14:textId="77777777" w:rsidTr="00F804C0">
        <w:tc>
          <w:tcPr>
            <w:tcW w:w="1809" w:type="dxa"/>
          </w:tcPr>
          <w:p w14:paraId="1CCF437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Основные приемы:</w:t>
            </w:r>
          </w:p>
        </w:tc>
        <w:tc>
          <w:tcPr>
            <w:tcW w:w="8039" w:type="dxa"/>
          </w:tcPr>
          <w:p w14:paraId="565CF07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Вспомогательные приемы</w:t>
            </w:r>
          </w:p>
        </w:tc>
      </w:tr>
      <w:tr w:rsidR="00CB37C4" w:rsidRPr="00D361E7" w14:paraId="206E0B9D" w14:textId="77777777" w:rsidTr="00F804C0">
        <w:tc>
          <w:tcPr>
            <w:tcW w:w="1809" w:type="dxa"/>
          </w:tcPr>
          <w:p w14:paraId="625C750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 xml:space="preserve">Поглаживание </w:t>
            </w:r>
          </w:p>
        </w:tc>
        <w:tc>
          <w:tcPr>
            <w:tcW w:w="8039" w:type="dxa"/>
          </w:tcPr>
          <w:p w14:paraId="10016435" w14:textId="77777777" w:rsidR="00CB37C4" w:rsidRPr="00D361E7" w:rsidRDefault="00CB37C4" w:rsidP="00F804C0">
            <w:pPr>
              <w:jc w:val="both"/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Глажение, гребнеобразный, крестообразный, щипцеобразный</w:t>
            </w:r>
          </w:p>
        </w:tc>
      </w:tr>
      <w:tr w:rsidR="00CB37C4" w:rsidRPr="00D361E7" w14:paraId="67E52259" w14:textId="77777777" w:rsidTr="00F804C0">
        <w:tc>
          <w:tcPr>
            <w:tcW w:w="1809" w:type="dxa"/>
          </w:tcPr>
          <w:p w14:paraId="38C04F0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Растирание</w:t>
            </w:r>
          </w:p>
        </w:tc>
        <w:tc>
          <w:tcPr>
            <w:tcW w:w="8039" w:type="dxa"/>
          </w:tcPr>
          <w:p w14:paraId="44A42325" w14:textId="77777777" w:rsidR="00CB37C4" w:rsidRPr="00D361E7" w:rsidRDefault="00CB37C4" w:rsidP="00F804C0">
            <w:pPr>
              <w:jc w:val="both"/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Гребнеобразный, пиление, штрихование, строгание, крестообразный, щипцеобразный</w:t>
            </w:r>
          </w:p>
        </w:tc>
      </w:tr>
      <w:tr w:rsidR="00CB37C4" w:rsidRPr="00D361E7" w14:paraId="163C696F" w14:textId="77777777" w:rsidTr="00F804C0">
        <w:tc>
          <w:tcPr>
            <w:tcW w:w="1809" w:type="dxa"/>
          </w:tcPr>
          <w:p w14:paraId="5C639D5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Разминание</w:t>
            </w:r>
          </w:p>
        </w:tc>
        <w:tc>
          <w:tcPr>
            <w:tcW w:w="8039" w:type="dxa"/>
          </w:tcPr>
          <w:p w14:paraId="74986A8C" w14:textId="77777777" w:rsidR="00CB37C4" w:rsidRPr="00D361E7" w:rsidRDefault="00CB37C4" w:rsidP="00F804C0">
            <w:pPr>
              <w:jc w:val="both"/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Выжимание, валяние, щипцеобразное разминание, накатывание, сдвигание, сжатие, надавливание, растяжение</w:t>
            </w:r>
          </w:p>
        </w:tc>
      </w:tr>
      <w:tr w:rsidR="00CB37C4" w:rsidRPr="00D361E7" w14:paraId="696C81AD" w14:textId="77777777" w:rsidTr="00F804C0">
        <w:tc>
          <w:tcPr>
            <w:tcW w:w="1809" w:type="dxa"/>
          </w:tcPr>
          <w:p w14:paraId="26A5827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Вибрация</w:t>
            </w:r>
          </w:p>
        </w:tc>
        <w:tc>
          <w:tcPr>
            <w:tcW w:w="8039" w:type="dxa"/>
          </w:tcPr>
          <w:p w14:paraId="368A0EF4" w14:textId="77777777" w:rsidR="00CB37C4" w:rsidRPr="00D361E7" w:rsidRDefault="00CB37C4" w:rsidP="00F804C0">
            <w:pPr>
              <w:jc w:val="both"/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 xml:space="preserve">Сотрясение, встряхивание, </w:t>
            </w:r>
            <w:proofErr w:type="spellStart"/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рубление</w:t>
            </w:r>
            <w:proofErr w:type="spellEnd"/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 xml:space="preserve">, поколачивание, похлопывание, </w:t>
            </w:r>
            <w:proofErr w:type="spellStart"/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пунктирование</w:t>
            </w:r>
            <w:proofErr w:type="spellEnd"/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 xml:space="preserve">, </w:t>
            </w:r>
            <w:proofErr w:type="spellStart"/>
            <w:r w:rsidRPr="00D361E7">
              <w:rPr>
                <w:rFonts w:ascii="Times New Roman" w:eastAsia="Arial Unicode MS" w:hAnsi="Times New Roman" w:cs="Arial Unicode MS"/>
                <w:i/>
                <w:color w:val="auto"/>
                <w:sz w:val="22"/>
                <w:szCs w:val="24"/>
                <w:u w:color="000000"/>
              </w:rPr>
              <w:t>стегание</w:t>
            </w:r>
            <w:proofErr w:type="spellEnd"/>
          </w:p>
        </w:tc>
      </w:tr>
    </w:tbl>
    <w:p w14:paraId="02B7BE4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E0BDAB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9</w:t>
      </w:r>
    </w:p>
    <w:p w14:paraId="07D1D94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481"/>
        <w:gridCol w:w="729"/>
        <w:gridCol w:w="665"/>
        <w:gridCol w:w="665"/>
        <w:gridCol w:w="665"/>
        <w:gridCol w:w="665"/>
        <w:gridCol w:w="665"/>
        <w:gridCol w:w="665"/>
        <w:gridCol w:w="648"/>
      </w:tblGrid>
      <w:tr w:rsidR="00CB37C4" w:rsidRPr="00D361E7" w14:paraId="529F9061" w14:textId="77777777" w:rsidTr="00F804C0">
        <w:trPr>
          <w:jc w:val="center"/>
        </w:trPr>
        <w:tc>
          <w:tcPr>
            <w:tcW w:w="4481" w:type="dxa"/>
            <w:vAlign w:val="center"/>
          </w:tcPr>
          <w:p w14:paraId="18883D0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29" w:type="dxa"/>
            <w:vAlign w:val="center"/>
          </w:tcPr>
          <w:p w14:paraId="3D99E1A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5" w:type="dxa"/>
            <w:vAlign w:val="center"/>
          </w:tcPr>
          <w:p w14:paraId="5373832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5" w:type="dxa"/>
            <w:vAlign w:val="center"/>
          </w:tcPr>
          <w:p w14:paraId="117BA98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5" w:type="dxa"/>
            <w:vAlign w:val="center"/>
          </w:tcPr>
          <w:p w14:paraId="5022FCD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5" w:type="dxa"/>
            <w:vAlign w:val="center"/>
          </w:tcPr>
          <w:p w14:paraId="694A1C9E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5" w:type="dxa"/>
            <w:vAlign w:val="center"/>
          </w:tcPr>
          <w:p w14:paraId="5B38BDC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5" w:type="dxa"/>
            <w:vAlign w:val="center"/>
          </w:tcPr>
          <w:p w14:paraId="2AD64A9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48" w:type="dxa"/>
          </w:tcPr>
          <w:p w14:paraId="79F8A35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214065BD" w14:textId="77777777" w:rsidTr="00F804C0">
        <w:trPr>
          <w:jc w:val="center"/>
        </w:trPr>
        <w:tc>
          <w:tcPr>
            <w:tcW w:w="4481" w:type="dxa"/>
          </w:tcPr>
          <w:p w14:paraId="4E72CD9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Использование максимально возможного числа массируемых зон</w:t>
            </w:r>
          </w:p>
        </w:tc>
        <w:tc>
          <w:tcPr>
            <w:tcW w:w="729" w:type="dxa"/>
          </w:tcPr>
          <w:p w14:paraId="25466A2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5" w:type="dxa"/>
          </w:tcPr>
          <w:p w14:paraId="196358E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5" w:type="dxa"/>
          </w:tcPr>
          <w:p w14:paraId="135542C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5" w:type="dxa"/>
          </w:tcPr>
          <w:p w14:paraId="48EF5EA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5" w:type="dxa"/>
          </w:tcPr>
          <w:p w14:paraId="220EF36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5" w:type="dxa"/>
          </w:tcPr>
          <w:p w14:paraId="329C7BE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5" w:type="dxa"/>
          </w:tcPr>
          <w:p w14:paraId="384928D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48" w:type="dxa"/>
          </w:tcPr>
          <w:p w14:paraId="69B0086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3E8BCE3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1472E38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 – требования выполнены полностью (использованы все зоны)</w:t>
      </w:r>
    </w:p>
    <w:p w14:paraId="169094A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2- требования выполнены частично (использовано 4-5 зон)</w:t>
      </w:r>
    </w:p>
    <w:p w14:paraId="43A4A5B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1 – требования выполнены частично (использование 2-3 зоны)</w:t>
      </w:r>
    </w:p>
    <w:p w14:paraId="1E7704E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0- требования не выполнены (использовано 2 и менее зоны)</w:t>
      </w:r>
    </w:p>
    <w:p w14:paraId="5704B39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6A6A8A3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 xml:space="preserve">* Зоны проведения: пояснично-крестцовый отдел, грудной отдел позвоночника, боковая поверхность спины, область лопаток, задняя поверхность шеи, </w:t>
      </w:r>
      <w:proofErr w:type="spellStart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надплечья</w:t>
      </w:r>
      <w:proofErr w:type="spellEnd"/>
      <w:r w:rsidRPr="00D361E7"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  <w:t>.</w:t>
      </w:r>
    </w:p>
    <w:p w14:paraId="14460C9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zCs w:val="24"/>
          <w:u w:color="000000"/>
          <w:bdr w:val="nil"/>
        </w:rPr>
      </w:pPr>
    </w:p>
    <w:p w14:paraId="5E5DF32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t>Критерий 10</w:t>
      </w:r>
    </w:p>
    <w:p w14:paraId="55468B3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528"/>
        <w:gridCol w:w="722"/>
        <w:gridCol w:w="661"/>
        <w:gridCol w:w="661"/>
        <w:gridCol w:w="661"/>
        <w:gridCol w:w="661"/>
        <w:gridCol w:w="661"/>
        <w:gridCol w:w="661"/>
        <w:gridCol w:w="632"/>
      </w:tblGrid>
      <w:tr w:rsidR="00CB37C4" w:rsidRPr="00D361E7" w14:paraId="4936A5A4" w14:textId="77777777" w:rsidTr="00F804C0">
        <w:trPr>
          <w:jc w:val="center"/>
        </w:trPr>
        <w:tc>
          <w:tcPr>
            <w:tcW w:w="4528" w:type="dxa"/>
            <w:vAlign w:val="center"/>
          </w:tcPr>
          <w:p w14:paraId="0E56B71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22" w:type="dxa"/>
            <w:vAlign w:val="center"/>
          </w:tcPr>
          <w:p w14:paraId="2FBA8A2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61" w:type="dxa"/>
            <w:vAlign w:val="center"/>
          </w:tcPr>
          <w:p w14:paraId="2251E43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61" w:type="dxa"/>
            <w:vAlign w:val="center"/>
          </w:tcPr>
          <w:p w14:paraId="3AADC03E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61" w:type="dxa"/>
            <w:vAlign w:val="center"/>
          </w:tcPr>
          <w:p w14:paraId="36B4DA5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61" w:type="dxa"/>
            <w:vAlign w:val="center"/>
          </w:tcPr>
          <w:p w14:paraId="532866C9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61" w:type="dxa"/>
            <w:vAlign w:val="center"/>
          </w:tcPr>
          <w:p w14:paraId="4FFC158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61" w:type="dxa"/>
            <w:vAlign w:val="center"/>
          </w:tcPr>
          <w:p w14:paraId="14D35E40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32" w:type="dxa"/>
          </w:tcPr>
          <w:p w14:paraId="0BD36E2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5257BF9A" w14:textId="77777777" w:rsidTr="00F804C0">
        <w:trPr>
          <w:jc w:val="center"/>
        </w:trPr>
        <w:tc>
          <w:tcPr>
            <w:tcW w:w="4528" w:type="dxa"/>
          </w:tcPr>
          <w:p w14:paraId="507D50A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proofErr w:type="spellStart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Физиологичность</w:t>
            </w:r>
            <w:proofErr w:type="spellEnd"/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 выбора массажного приёма (интенсивность, направление движений) по отношению к массируемой области</w:t>
            </w:r>
          </w:p>
        </w:tc>
        <w:tc>
          <w:tcPr>
            <w:tcW w:w="722" w:type="dxa"/>
          </w:tcPr>
          <w:p w14:paraId="728B185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1" w:type="dxa"/>
          </w:tcPr>
          <w:p w14:paraId="5D31920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1" w:type="dxa"/>
          </w:tcPr>
          <w:p w14:paraId="51BB067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1" w:type="dxa"/>
          </w:tcPr>
          <w:p w14:paraId="0EF3850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1" w:type="dxa"/>
          </w:tcPr>
          <w:p w14:paraId="2F43452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1" w:type="dxa"/>
          </w:tcPr>
          <w:p w14:paraId="42C1647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61" w:type="dxa"/>
          </w:tcPr>
          <w:p w14:paraId="10387EB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32" w:type="dxa"/>
          </w:tcPr>
          <w:p w14:paraId="626185D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0B5E498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4"/>
          <w:szCs w:val="24"/>
          <w:u w:color="000000"/>
          <w:bdr w:val="nil"/>
        </w:rPr>
      </w:pPr>
    </w:p>
    <w:p w14:paraId="3B372D3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bookmarkStart w:id="9" w:name="_Hlk209627022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3 – требования выполнены полностью (0 ошибок)</w:t>
      </w:r>
    </w:p>
    <w:p w14:paraId="4ECF404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2- требования выполнены частично (1-2 ошибки)</w:t>
      </w:r>
    </w:p>
    <w:p w14:paraId="7FE273D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1 – требования выполнены частично (3-4 ошибки)</w:t>
      </w:r>
    </w:p>
    <w:p w14:paraId="2D83870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0- требования не выполнены (более 4 ошибок)</w:t>
      </w:r>
    </w:p>
    <w:bookmarkEnd w:id="9"/>
    <w:p w14:paraId="29DF015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4"/>
          <w:szCs w:val="24"/>
          <w:u w:color="000000"/>
          <w:bdr w:val="nil"/>
        </w:rPr>
      </w:pPr>
    </w:p>
    <w:p w14:paraId="6B422CA2" w14:textId="77777777" w:rsidR="00CB37C4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pacing w:val="4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4"/>
          <w:szCs w:val="24"/>
          <w:u w:color="000000"/>
          <w:bdr w:val="nil"/>
        </w:rPr>
        <w:t xml:space="preserve">* Для оценки </w:t>
      </w:r>
      <w:proofErr w:type="spellStart"/>
      <w:r w:rsidRPr="00D361E7">
        <w:rPr>
          <w:rFonts w:ascii="Times New Roman" w:eastAsia="Arial Unicode MS" w:hAnsi="Times New Roman" w:cs="Arial Unicode MS"/>
          <w:i/>
          <w:color w:val="auto"/>
          <w:spacing w:val="4"/>
          <w:szCs w:val="24"/>
          <w:u w:color="000000"/>
          <w:bdr w:val="nil"/>
        </w:rPr>
        <w:t>физиологичности</w:t>
      </w:r>
      <w:proofErr w:type="spellEnd"/>
      <w:r w:rsidRPr="00D361E7">
        <w:rPr>
          <w:rFonts w:ascii="Times New Roman" w:eastAsia="Arial Unicode MS" w:hAnsi="Times New Roman" w:cs="Arial Unicode MS"/>
          <w:i/>
          <w:color w:val="auto"/>
          <w:spacing w:val="4"/>
          <w:szCs w:val="24"/>
          <w:u w:color="000000"/>
          <w:bdr w:val="nil"/>
        </w:rPr>
        <w:t xml:space="preserve"> выбора массажного приёма (интенсивности и направления движений) по отношению к массируемой области необходимо учитывать анатомо-физиологические особенности тела модели, его возраст и пол. Интенсивность массажного приёма следует наращивать постепенно, чтобы не было адаптации (привыкания). Направление массажных движений выполняют в основном по ходу лимфотока к ближайшим лимфатическим узлам: на спине — от позвоночника в обе стороны.</w:t>
      </w:r>
    </w:p>
    <w:p w14:paraId="57F76E62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auto"/>
          <w:spacing w:val="4"/>
          <w:szCs w:val="24"/>
          <w:u w:color="000000"/>
          <w:bdr w:val="nil"/>
        </w:rPr>
      </w:pPr>
    </w:p>
    <w:p w14:paraId="4A529C2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</w:pPr>
      <w:r w:rsidRPr="00D361E7">
        <w:rPr>
          <w:rFonts w:ascii="Times New Roman" w:eastAsia="Arial Unicode MS" w:hAnsi="Times New Roman" w:cs="Arial Unicode MS"/>
          <w:i/>
          <w:color w:val="auto"/>
          <w:spacing w:val="-6"/>
          <w:sz w:val="28"/>
          <w:szCs w:val="24"/>
          <w:u w:val="single" w:color="000000"/>
          <w:bdr w:val="nil"/>
        </w:rPr>
        <w:lastRenderedPageBreak/>
        <w:t>Критерий 11</w:t>
      </w:r>
    </w:p>
    <w:p w14:paraId="5E3CE93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pacing w:val="-6"/>
          <w:szCs w:val="24"/>
          <w:u w:color="000000"/>
          <w:bdr w:val="nil"/>
        </w:rPr>
      </w:pPr>
    </w:p>
    <w:tbl>
      <w:tblPr>
        <w:tblStyle w:val="6"/>
        <w:tblW w:w="9848" w:type="dxa"/>
        <w:jc w:val="center"/>
        <w:tblLook w:val="04A0" w:firstRow="1" w:lastRow="0" w:firstColumn="1" w:lastColumn="0" w:noHBand="0" w:noVBand="1"/>
      </w:tblPr>
      <w:tblGrid>
        <w:gridCol w:w="4553"/>
        <w:gridCol w:w="719"/>
        <w:gridCol w:w="659"/>
        <w:gridCol w:w="659"/>
        <w:gridCol w:w="659"/>
        <w:gridCol w:w="659"/>
        <w:gridCol w:w="659"/>
        <w:gridCol w:w="659"/>
        <w:gridCol w:w="622"/>
      </w:tblGrid>
      <w:tr w:rsidR="00CB37C4" w:rsidRPr="00D361E7" w14:paraId="4987B715" w14:textId="77777777" w:rsidTr="00F804C0">
        <w:trPr>
          <w:jc w:val="center"/>
        </w:trPr>
        <w:tc>
          <w:tcPr>
            <w:tcW w:w="4553" w:type="dxa"/>
            <w:vAlign w:val="center"/>
          </w:tcPr>
          <w:p w14:paraId="61CAEE0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Оцениваемые действия</w:t>
            </w:r>
          </w:p>
        </w:tc>
        <w:tc>
          <w:tcPr>
            <w:tcW w:w="719" w:type="dxa"/>
            <w:vAlign w:val="center"/>
          </w:tcPr>
          <w:p w14:paraId="4119FAE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№1</w:t>
            </w:r>
          </w:p>
        </w:tc>
        <w:tc>
          <w:tcPr>
            <w:tcW w:w="659" w:type="dxa"/>
            <w:vAlign w:val="center"/>
          </w:tcPr>
          <w:p w14:paraId="1CBB358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№2</w:t>
            </w:r>
          </w:p>
        </w:tc>
        <w:tc>
          <w:tcPr>
            <w:tcW w:w="659" w:type="dxa"/>
            <w:vAlign w:val="center"/>
          </w:tcPr>
          <w:p w14:paraId="55014C11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№3</w:t>
            </w:r>
          </w:p>
        </w:tc>
        <w:tc>
          <w:tcPr>
            <w:tcW w:w="659" w:type="dxa"/>
            <w:vAlign w:val="center"/>
          </w:tcPr>
          <w:p w14:paraId="2DD001B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№4</w:t>
            </w:r>
          </w:p>
        </w:tc>
        <w:tc>
          <w:tcPr>
            <w:tcW w:w="659" w:type="dxa"/>
            <w:vAlign w:val="center"/>
          </w:tcPr>
          <w:p w14:paraId="1FDEA5A5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№5</w:t>
            </w:r>
          </w:p>
        </w:tc>
        <w:tc>
          <w:tcPr>
            <w:tcW w:w="659" w:type="dxa"/>
            <w:vAlign w:val="center"/>
          </w:tcPr>
          <w:p w14:paraId="3B856E74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№6</w:t>
            </w:r>
          </w:p>
        </w:tc>
        <w:tc>
          <w:tcPr>
            <w:tcW w:w="659" w:type="dxa"/>
            <w:vAlign w:val="center"/>
          </w:tcPr>
          <w:p w14:paraId="08EB24DF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№7</w:t>
            </w:r>
          </w:p>
        </w:tc>
        <w:tc>
          <w:tcPr>
            <w:tcW w:w="622" w:type="dxa"/>
          </w:tcPr>
          <w:p w14:paraId="3FF2327D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№8</w:t>
            </w:r>
          </w:p>
        </w:tc>
      </w:tr>
      <w:tr w:rsidR="00CB37C4" w:rsidRPr="00D361E7" w14:paraId="6FE6B1ED" w14:textId="77777777" w:rsidTr="00F804C0">
        <w:trPr>
          <w:jc w:val="center"/>
        </w:trPr>
        <w:tc>
          <w:tcPr>
            <w:tcW w:w="4553" w:type="dxa"/>
          </w:tcPr>
          <w:p w14:paraId="76877A0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Соблюдение временного регламента - 30 мин</w:t>
            </w:r>
          </w:p>
          <w:p w14:paraId="4660E00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719" w:type="dxa"/>
          </w:tcPr>
          <w:p w14:paraId="0D7FD1C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9" w:type="dxa"/>
          </w:tcPr>
          <w:p w14:paraId="7B9E7EB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9" w:type="dxa"/>
          </w:tcPr>
          <w:p w14:paraId="0A70867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9" w:type="dxa"/>
          </w:tcPr>
          <w:p w14:paraId="19E2E4B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9" w:type="dxa"/>
          </w:tcPr>
          <w:p w14:paraId="306DDCE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9" w:type="dxa"/>
          </w:tcPr>
          <w:p w14:paraId="01C09D9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59" w:type="dxa"/>
          </w:tcPr>
          <w:p w14:paraId="556AF74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622" w:type="dxa"/>
          </w:tcPr>
          <w:p w14:paraId="039E6DC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0044BF3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686987F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- соблюдение чётко установленного регламента (+/- 1 минута)- 3 балла</w:t>
      </w:r>
    </w:p>
    <w:p w14:paraId="3391CB6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- при окончании процедуры массажа на 2 минуты раньше или позже отведенного времени – 2 балла</w:t>
      </w:r>
    </w:p>
    <w:p w14:paraId="7B35DB6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- при окончании процедуры массажа на 3 минуты раньше или позже отведенного времени – 1 балла</w:t>
      </w:r>
    </w:p>
    <w:p w14:paraId="5C2EF13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- - при окончании процедуры массажа на 4 и более минут раньше или позже отведенного времени – 0 балла</w:t>
      </w:r>
    </w:p>
    <w:p w14:paraId="0FE8629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611AD04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5CB5586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340D9075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076BA9F4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«__</w:t>
      </w:r>
      <w:proofErr w:type="gram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_»_</w:t>
      </w:r>
      <w:proofErr w:type="gram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_____________ 2025 г.</w:t>
      </w:r>
    </w:p>
    <w:p w14:paraId="4863BA20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34E8383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sectPr w:rsidR="00CB37C4" w:rsidRPr="00D361E7" w:rsidSect="00D361E7">
          <w:headerReference w:type="default" r:id="rId11"/>
          <w:pgSz w:w="11900" w:h="16840"/>
          <w:pgMar w:top="567" w:right="1134" w:bottom="851" w:left="1134" w:header="708" w:footer="708" w:gutter="0"/>
          <w:cols w:space="720"/>
          <w:docGrid w:linePitch="326"/>
        </w:sectPr>
      </w:pPr>
    </w:p>
    <w:p w14:paraId="4BC1609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lastRenderedPageBreak/>
        <w:t xml:space="preserve">Приложение 4 </w:t>
      </w:r>
    </w:p>
    <w:p w14:paraId="54A4173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361B6AF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54E2E18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1EF34F3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7733A46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СВОДНАЯ ВЕДОМОСТЬ</w:t>
      </w:r>
    </w:p>
    <w:p w14:paraId="1337346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телом-2025»</w:t>
      </w:r>
    </w:p>
    <w:p w14:paraId="47E20864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tbl>
      <w:tblPr>
        <w:tblStyle w:val="TableNormal122"/>
        <w:tblW w:w="97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247"/>
        <w:gridCol w:w="2690"/>
        <w:gridCol w:w="1418"/>
        <w:gridCol w:w="1418"/>
        <w:gridCol w:w="1417"/>
        <w:gridCol w:w="992"/>
      </w:tblGrid>
      <w:tr w:rsidR="00CB37C4" w:rsidRPr="00D361E7" w14:paraId="642D969A" w14:textId="77777777" w:rsidTr="00F804C0">
        <w:trPr>
          <w:trHeight w:val="7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68CE47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№ п/п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E4D7C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 xml:space="preserve">№ участника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F8A20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ФИО участника конкурса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2E60A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Теория (количество баллов)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FBD36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Практика (количество баллов)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AA793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B558B" w14:textId="77777777" w:rsidR="00CB37C4" w:rsidRPr="00D361E7" w:rsidRDefault="00CB37C4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Место</w:t>
            </w:r>
          </w:p>
        </w:tc>
      </w:tr>
      <w:tr w:rsidR="00CB37C4" w:rsidRPr="00D361E7" w14:paraId="59BB8BE6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77B5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1.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B4C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9BF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388B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298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B6A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8FF0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15686035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F2DBC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2.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87B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14D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D0D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227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0EB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859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038EE168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F7D0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B8E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37F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A68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011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128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3F0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3E4C0CED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A16A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675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C6B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1874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0367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547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109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3E9401C7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8A4D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625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152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041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6D9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A49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852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1ED8901C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15116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60C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528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6FA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DBE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8B1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D6DC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30245188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D337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7.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96B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3B7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C1E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C94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AD7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888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2FBC72DA" w14:textId="77777777" w:rsidTr="00F804C0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8CB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5A0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5B8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A25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8C7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CAE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150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6B8EEFB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658EDCC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Председатель конкурсной комиссии:</w:t>
      </w:r>
    </w:p>
    <w:p w14:paraId="34B8990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___________          _______________</w:t>
      </w:r>
      <w:proofErr w:type="gramStart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_(</w:t>
      </w:r>
      <w:proofErr w:type="gramEnd"/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 xml:space="preserve">выбирается из числа членов конкурсной комиссии)      </w:t>
      </w:r>
    </w:p>
    <w:p w14:paraId="28D3A07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>(</w:t>
      </w:r>
      <w:proofErr w:type="gramStart"/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подпись)   </w:t>
      </w:r>
      <w:proofErr w:type="gramEnd"/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                                (ФИО)</w:t>
      </w:r>
    </w:p>
    <w:p w14:paraId="59C0104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p w14:paraId="383C86B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Члены конкурсной комиссии:</w:t>
      </w:r>
    </w:p>
    <w:p w14:paraId="050848E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</w:p>
    <w:tbl>
      <w:tblPr>
        <w:tblStyle w:val="TableNormal13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CB37C4" w:rsidRPr="00D361E7" w14:paraId="7CABE761" w14:textId="77777777" w:rsidTr="00F804C0">
        <w:trPr>
          <w:trHeight w:val="57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E75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________________</w:t>
            </w:r>
          </w:p>
          <w:p w14:paraId="3418856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34146" w14:textId="77777777" w:rsidR="00CB37C4" w:rsidRPr="00D361E7" w:rsidRDefault="00CB37C4" w:rsidP="00F804C0">
            <w:pPr>
              <w:jc w:val="both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 xml:space="preserve">(представитель МЦПРМ Псков) </w:t>
            </w:r>
          </w:p>
        </w:tc>
      </w:tr>
      <w:tr w:rsidR="00CB37C4" w:rsidRPr="00D361E7" w14:paraId="239A9E59" w14:textId="77777777" w:rsidTr="00F804C0">
        <w:trPr>
          <w:trHeight w:val="9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62F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________________</w:t>
            </w:r>
          </w:p>
          <w:p w14:paraId="2D5A230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C5C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(представитель НОУ ДПО «Учебный центр «Псков»)</w:t>
            </w:r>
          </w:p>
        </w:tc>
      </w:tr>
      <w:tr w:rsidR="00CB37C4" w:rsidRPr="00D361E7" w14:paraId="4E52071A" w14:textId="77777777" w:rsidTr="00F804C0">
        <w:trPr>
          <w:trHeight w:val="53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9717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 _______________</w:t>
            </w:r>
          </w:p>
          <w:p w14:paraId="4E42670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42F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(ГБПОУ ПО «Псковский медицинский колледж»)</w:t>
            </w:r>
          </w:p>
        </w:tc>
      </w:tr>
      <w:tr w:rsidR="00CB37C4" w:rsidRPr="00D361E7" w14:paraId="658016B1" w14:textId="77777777" w:rsidTr="00F804C0">
        <w:trPr>
          <w:trHeight w:val="53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61D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 _______________</w:t>
            </w:r>
          </w:p>
          <w:p w14:paraId="36A03B9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A6D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(специалист в сфере косметического массажа)</w:t>
            </w:r>
          </w:p>
        </w:tc>
      </w:tr>
      <w:tr w:rsidR="00CB37C4" w:rsidRPr="00D361E7" w14:paraId="0A8FE641" w14:textId="77777777" w:rsidTr="00F804C0">
        <w:trPr>
          <w:trHeight w:val="61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7D2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__________           _______________</w:t>
            </w:r>
          </w:p>
          <w:p w14:paraId="0115673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подпись)   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                              (ФИО)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49E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  <w:t>(специалист в сфере косметического массажа)</w:t>
            </w:r>
          </w:p>
        </w:tc>
      </w:tr>
    </w:tbl>
    <w:p w14:paraId="685DFBBF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</w:pPr>
    </w:p>
    <w:p w14:paraId="788FB7E2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  <w:t>«__</w:t>
      </w:r>
      <w:proofErr w:type="gramStart"/>
      <w:r w:rsidRPr="00D361E7"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  <w:t>_»_</w:t>
      </w:r>
      <w:proofErr w:type="gramEnd"/>
      <w:r w:rsidRPr="00D361E7">
        <w:rPr>
          <w:rFonts w:ascii="Times New Roman" w:eastAsia="Arial Unicode MS" w:hAnsi="Times New Roman" w:cs="Arial Unicode MS"/>
          <w:color w:val="auto"/>
          <w:szCs w:val="28"/>
          <w:u w:color="000000"/>
          <w:bdr w:val="nil"/>
        </w:rPr>
        <w:t>_____________ 2025 г.</w:t>
      </w:r>
    </w:p>
    <w:p w14:paraId="3C8E4FB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lastRenderedPageBreak/>
        <w:t xml:space="preserve">Приложение 5 </w:t>
      </w:r>
    </w:p>
    <w:p w14:paraId="3A94E7A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br/>
        <w:t>мастерства «Лучший по профессии»</w:t>
      </w:r>
    </w:p>
    <w:p w14:paraId="7D872EF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46223A0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2A1A3A6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4B402D6E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781BB9E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Состав конкурсной комиссии</w:t>
      </w:r>
    </w:p>
    <w:p w14:paraId="5AB72D0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Конкурса «Лучший по профессии» среди </w:t>
      </w:r>
    </w:p>
    <w:p w14:paraId="40465CC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6662EB5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телом- 2025»</w:t>
      </w:r>
    </w:p>
    <w:p w14:paraId="7BEBD57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tbl>
      <w:tblPr>
        <w:tblStyle w:val="TableNormal13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99"/>
        <w:gridCol w:w="5272"/>
      </w:tblGrid>
      <w:tr w:rsidR="00CB37C4" w:rsidRPr="00D361E7" w14:paraId="4D2A63A6" w14:textId="77777777" w:rsidTr="00F804C0">
        <w:trPr>
          <w:trHeight w:val="1654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A35A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Председатель </w:t>
            </w:r>
          </w:p>
          <w:p w14:paraId="464F6FD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конкурсной комиссии (выбирается из числа членов конкурсной комиссии)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45A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771405B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562CF70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160EB45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CB37C4" w:rsidRPr="00D361E7" w14:paraId="30730212" w14:textId="77777777" w:rsidTr="00F804C0">
        <w:trPr>
          <w:trHeight w:val="64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DA78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Члены конкурсной комиссии: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BAA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CB37C4" w:rsidRPr="00D361E7" w14:paraId="77203018" w14:textId="77777777" w:rsidTr="00F804C0">
        <w:trPr>
          <w:trHeight w:val="96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3F1C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представитель МЦПРМ Псков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8F57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5A2D4CA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16E1FFD4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CB37C4" w:rsidRPr="00D361E7" w14:paraId="586836EE" w14:textId="77777777" w:rsidTr="00F804C0">
        <w:trPr>
          <w:trHeight w:val="920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FEE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представитель </w:t>
            </w: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 xml:space="preserve">НОУ ДПО </w:t>
            </w: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«Учебный центр Псков»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E8D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5B1F3CB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CB37C4" w:rsidRPr="00D361E7" w14:paraId="5E5304EB" w14:textId="77777777" w:rsidTr="00F804C0">
        <w:trPr>
          <w:trHeight w:val="96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2B98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представитель ГБПОУ ПО «Псковский медицинский колледж»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259B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47609EC6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60B7E83F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0A559C52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115AAAB1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CB37C4" w:rsidRPr="00D361E7" w14:paraId="32679055" w14:textId="77777777" w:rsidTr="00F804C0">
        <w:trPr>
          <w:trHeight w:val="96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8330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специалист в сфере косметического массажа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9DC7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6DE2D739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____________/_______________________/</w:t>
            </w:r>
          </w:p>
        </w:tc>
      </w:tr>
      <w:tr w:rsidR="00CB37C4" w:rsidRPr="00D361E7" w14:paraId="12AD86DB" w14:textId="77777777" w:rsidTr="00F804C0">
        <w:trPr>
          <w:trHeight w:val="648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D2A3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специалист в сфере косметического массажа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952D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</w:p>
          <w:p w14:paraId="2F48B0A5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____________/_______________________/</w:t>
            </w:r>
          </w:p>
        </w:tc>
      </w:tr>
    </w:tbl>
    <w:p w14:paraId="261B3C07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p w14:paraId="7DDAA26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</w:p>
    <w:tbl>
      <w:tblPr>
        <w:tblStyle w:val="TableNormal13"/>
        <w:tblW w:w="3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</w:tblGrid>
      <w:tr w:rsidR="00CB37C4" w:rsidRPr="00D361E7" w14:paraId="07196C33" w14:textId="77777777" w:rsidTr="00F804C0">
        <w:trPr>
          <w:trHeight w:val="628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DB2E" w14:textId="77777777" w:rsidR="00CB37C4" w:rsidRPr="00D361E7" w:rsidRDefault="00CB37C4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«__</w:t>
            </w:r>
            <w:proofErr w:type="gramStart"/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_»_</w:t>
            </w:r>
            <w:proofErr w:type="gramEnd"/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_____________ 2025 г.</w:t>
            </w:r>
          </w:p>
        </w:tc>
      </w:tr>
    </w:tbl>
    <w:p w14:paraId="62A5B6DC" w14:textId="3E3BE2B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br w:type="page"/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lastRenderedPageBreak/>
        <w:t xml:space="preserve">Приложение 6 </w:t>
      </w:r>
    </w:p>
    <w:p w14:paraId="0A650A70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 xml:space="preserve">к Положению о конкурсе профессионального </w:t>
      </w:r>
    </w:p>
    <w:p w14:paraId="614E2F78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>мастерства «Лучший по профессии»</w:t>
      </w:r>
    </w:p>
    <w:p w14:paraId="0F80050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3D4ECA9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12BF0143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44A02B3A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b/>
          <w:color w:val="auto"/>
          <w:sz w:val="28"/>
          <w:szCs w:val="28"/>
          <w:u w:color="000000"/>
          <w:bdr w:val="nil"/>
        </w:rPr>
        <w:t>Инфраструктурный лист</w:t>
      </w:r>
    </w:p>
    <w:p w14:paraId="4FA71946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Cs w:val="24"/>
          <w:u w:color="000000"/>
          <w:bdr w:val="nil"/>
        </w:rPr>
        <w:t>(оборудование и материалы, которые предоставляются Организатором)</w:t>
      </w:r>
    </w:p>
    <w:p w14:paraId="58817E07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7ACCA616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32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 xml:space="preserve">Оснащение рабочего места для 1 участника </w:t>
      </w:r>
    </w:p>
    <w:p w14:paraId="180C8824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71"/>
        <w:gridCol w:w="5552"/>
        <w:gridCol w:w="3116"/>
      </w:tblGrid>
      <w:tr w:rsidR="00CB37C4" w:rsidRPr="00D361E7" w14:paraId="2D162FFF" w14:textId="77777777" w:rsidTr="00F804C0">
        <w:tc>
          <w:tcPr>
            <w:tcW w:w="675" w:type="dxa"/>
          </w:tcPr>
          <w:p w14:paraId="33CF8128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№ п/п</w:t>
            </w:r>
          </w:p>
        </w:tc>
        <w:tc>
          <w:tcPr>
            <w:tcW w:w="5701" w:type="dxa"/>
          </w:tcPr>
          <w:p w14:paraId="3A9A9839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Наименование оборудования</w:t>
            </w:r>
          </w:p>
        </w:tc>
        <w:tc>
          <w:tcPr>
            <w:tcW w:w="3189" w:type="dxa"/>
          </w:tcPr>
          <w:p w14:paraId="57CEA17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Количество</w:t>
            </w:r>
          </w:p>
        </w:tc>
      </w:tr>
      <w:tr w:rsidR="00CB37C4" w:rsidRPr="00D361E7" w14:paraId="001EF271" w14:textId="77777777" w:rsidTr="00F804C0">
        <w:tc>
          <w:tcPr>
            <w:tcW w:w="675" w:type="dxa"/>
          </w:tcPr>
          <w:p w14:paraId="473C1F94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1.</w:t>
            </w:r>
          </w:p>
        </w:tc>
        <w:tc>
          <w:tcPr>
            <w:tcW w:w="5701" w:type="dxa"/>
          </w:tcPr>
          <w:p w14:paraId="689457B7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Массажный стол</w:t>
            </w:r>
          </w:p>
        </w:tc>
        <w:tc>
          <w:tcPr>
            <w:tcW w:w="3189" w:type="dxa"/>
          </w:tcPr>
          <w:p w14:paraId="1DF5F75A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</w:t>
            </w:r>
          </w:p>
        </w:tc>
      </w:tr>
      <w:tr w:rsidR="00CB37C4" w:rsidRPr="00D361E7" w14:paraId="4ACA8395" w14:textId="77777777" w:rsidTr="00F804C0">
        <w:tc>
          <w:tcPr>
            <w:tcW w:w="675" w:type="dxa"/>
          </w:tcPr>
          <w:p w14:paraId="3E479C1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 xml:space="preserve">2. </w:t>
            </w:r>
          </w:p>
        </w:tc>
        <w:tc>
          <w:tcPr>
            <w:tcW w:w="5701" w:type="dxa"/>
          </w:tcPr>
          <w:p w14:paraId="5C3CCDD1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Стул для модели</w:t>
            </w:r>
          </w:p>
        </w:tc>
        <w:tc>
          <w:tcPr>
            <w:tcW w:w="3189" w:type="dxa"/>
          </w:tcPr>
          <w:p w14:paraId="23B0A584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</w:t>
            </w:r>
          </w:p>
        </w:tc>
      </w:tr>
      <w:tr w:rsidR="00CB37C4" w:rsidRPr="00D361E7" w14:paraId="361B0B86" w14:textId="77777777" w:rsidTr="00F804C0">
        <w:tc>
          <w:tcPr>
            <w:tcW w:w="675" w:type="dxa"/>
          </w:tcPr>
          <w:p w14:paraId="5626C1AC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3.</w:t>
            </w:r>
          </w:p>
        </w:tc>
        <w:tc>
          <w:tcPr>
            <w:tcW w:w="5701" w:type="dxa"/>
          </w:tcPr>
          <w:p w14:paraId="27E0B575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Валик</w:t>
            </w:r>
          </w:p>
        </w:tc>
        <w:tc>
          <w:tcPr>
            <w:tcW w:w="3189" w:type="dxa"/>
          </w:tcPr>
          <w:p w14:paraId="729E1867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</w:t>
            </w:r>
          </w:p>
        </w:tc>
      </w:tr>
      <w:tr w:rsidR="00CB37C4" w:rsidRPr="00D361E7" w14:paraId="2F352536" w14:textId="77777777" w:rsidTr="00F804C0">
        <w:tc>
          <w:tcPr>
            <w:tcW w:w="675" w:type="dxa"/>
          </w:tcPr>
          <w:p w14:paraId="4695E0EE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4.</w:t>
            </w:r>
          </w:p>
        </w:tc>
        <w:tc>
          <w:tcPr>
            <w:tcW w:w="5701" w:type="dxa"/>
          </w:tcPr>
          <w:p w14:paraId="7EE2EEB6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 xml:space="preserve">Тележка косметологическая </w:t>
            </w:r>
          </w:p>
        </w:tc>
        <w:tc>
          <w:tcPr>
            <w:tcW w:w="3189" w:type="dxa"/>
          </w:tcPr>
          <w:p w14:paraId="62ECBDA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</w:t>
            </w:r>
          </w:p>
        </w:tc>
      </w:tr>
      <w:tr w:rsidR="00CB37C4" w:rsidRPr="00D361E7" w14:paraId="3C6010C1" w14:textId="77777777" w:rsidTr="00F804C0">
        <w:tc>
          <w:tcPr>
            <w:tcW w:w="675" w:type="dxa"/>
          </w:tcPr>
          <w:p w14:paraId="24E14529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5.</w:t>
            </w:r>
          </w:p>
        </w:tc>
        <w:tc>
          <w:tcPr>
            <w:tcW w:w="5701" w:type="dxa"/>
          </w:tcPr>
          <w:p w14:paraId="712706B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 xml:space="preserve">Мусорная корзина </w:t>
            </w:r>
          </w:p>
        </w:tc>
        <w:tc>
          <w:tcPr>
            <w:tcW w:w="3189" w:type="dxa"/>
          </w:tcPr>
          <w:p w14:paraId="013A807E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</w:t>
            </w:r>
          </w:p>
        </w:tc>
      </w:tr>
      <w:tr w:rsidR="00CB37C4" w:rsidRPr="00D361E7" w14:paraId="35B53728" w14:textId="77777777" w:rsidTr="00F804C0">
        <w:tc>
          <w:tcPr>
            <w:tcW w:w="675" w:type="dxa"/>
          </w:tcPr>
          <w:p w14:paraId="4C6F91AF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6.</w:t>
            </w:r>
          </w:p>
        </w:tc>
        <w:tc>
          <w:tcPr>
            <w:tcW w:w="5701" w:type="dxa"/>
          </w:tcPr>
          <w:p w14:paraId="6F34B625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 xml:space="preserve">Одноразовый чехол на массажный стол </w:t>
            </w:r>
          </w:p>
        </w:tc>
        <w:tc>
          <w:tcPr>
            <w:tcW w:w="3189" w:type="dxa"/>
          </w:tcPr>
          <w:p w14:paraId="543CA5E5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4"/>
                <w:u w:color="000000"/>
              </w:rPr>
              <w:t>1</w:t>
            </w:r>
          </w:p>
        </w:tc>
      </w:tr>
    </w:tbl>
    <w:p w14:paraId="0411C1C4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38433393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32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>Расходный материал для 1-го участника</w:t>
      </w:r>
    </w:p>
    <w:p w14:paraId="051E7129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60"/>
        <w:gridCol w:w="5611"/>
        <w:gridCol w:w="1451"/>
        <w:gridCol w:w="1617"/>
      </w:tblGrid>
      <w:tr w:rsidR="00CB37C4" w:rsidRPr="00D361E7" w14:paraId="2EBD1845" w14:textId="77777777" w:rsidTr="00F804C0">
        <w:tc>
          <w:tcPr>
            <w:tcW w:w="665" w:type="dxa"/>
          </w:tcPr>
          <w:p w14:paraId="7BE7F4C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№ п/п</w:t>
            </w:r>
          </w:p>
        </w:tc>
        <w:tc>
          <w:tcPr>
            <w:tcW w:w="5822" w:type="dxa"/>
          </w:tcPr>
          <w:p w14:paraId="0CA7648C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Наименование оборудования</w:t>
            </w:r>
          </w:p>
        </w:tc>
        <w:tc>
          <w:tcPr>
            <w:tcW w:w="1461" w:type="dxa"/>
          </w:tcPr>
          <w:p w14:paraId="0CC8FCF2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Единица</w:t>
            </w:r>
          </w:p>
        </w:tc>
        <w:tc>
          <w:tcPr>
            <w:tcW w:w="1617" w:type="dxa"/>
          </w:tcPr>
          <w:p w14:paraId="159C783A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Количество</w:t>
            </w:r>
          </w:p>
        </w:tc>
      </w:tr>
      <w:tr w:rsidR="00CB37C4" w:rsidRPr="00D361E7" w14:paraId="42BD45FF" w14:textId="77777777" w:rsidTr="00F804C0">
        <w:tc>
          <w:tcPr>
            <w:tcW w:w="665" w:type="dxa"/>
          </w:tcPr>
          <w:p w14:paraId="2758E8AF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1.</w:t>
            </w:r>
          </w:p>
        </w:tc>
        <w:tc>
          <w:tcPr>
            <w:tcW w:w="5822" w:type="dxa"/>
          </w:tcPr>
          <w:p w14:paraId="18E33E58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Одноразовая шапочка для модели</w:t>
            </w:r>
          </w:p>
        </w:tc>
        <w:tc>
          <w:tcPr>
            <w:tcW w:w="1461" w:type="dxa"/>
          </w:tcPr>
          <w:p w14:paraId="60DB755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шт.</w:t>
            </w:r>
          </w:p>
        </w:tc>
        <w:tc>
          <w:tcPr>
            <w:tcW w:w="1617" w:type="dxa"/>
          </w:tcPr>
          <w:p w14:paraId="5E321786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77C33C4F" w14:textId="77777777" w:rsidTr="00F804C0">
        <w:tc>
          <w:tcPr>
            <w:tcW w:w="665" w:type="dxa"/>
          </w:tcPr>
          <w:p w14:paraId="72332B10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2. </w:t>
            </w:r>
          </w:p>
        </w:tc>
        <w:tc>
          <w:tcPr>
            <w:tcW w:w="5822" w:type="dxa"/>
          </w:tcPr>
          <w:p w14:paraId="30080671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Одноразовые простыни</w:t>
            </w:r>
          </w:p>
        </w:tc>
        <w:tc>
          <w:tcPr>
            <w:tcW w:w="1461" w:type="dxa"/>
          </w:tcPr>
          <w:p w14:paraId="3EEBD9D1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шт.</w:t>
            </w:r>
          </w:p>
        </w:tc>
        <w:tc>
          <w:tcPr>
            <w:tcW w:w="1617" w:type="dxa"/>
          </w:tcPr>
          <w:p w14:paraId="79100CA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2</w:t>
            </w:r>
          </w:p>
        </w:tc>
      </w:tr>
      <w:tr w:rsidR="00CB37C4" w:rsidRPr="00D361E7" w14:paraId="10A6DB85" w14:textId="77777777" w:rsidTr="00F804C0">
        <w:tc>
          <w:tcPr>
            <w:tcW w:w="665" w:type="dxa"/>
          </w:tcPr>
          <w:p w14:paraId="17ED9F75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3.</w:t>
            </w:r>
          </w:p>
        </w:tc>
        <w:tc>
          <w:tcPr>
            <w:tcW w:w="5822" w:type="dxa"/>
          </w:tcPr>
          <w:p w14:paraId="120B0F9E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Одноразовые тапочки </w:t>
            </w:r>
          </w:p>
        </w:tc>
        <w:tc>
          <w:tcPr>
            <w:tcW w:w="1461" w:type="dxa"/>
          </w:tcPr>
          <w:p w14:paraId="4D62D825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пара </w:t>
            </w:r>
          </w:p>
        </w:tc>
        <w:tc>
          <w:tcPr>
            <w:tcW w:w="1617" w:type="dxa"/>
          </w:tcPr>
          <w:p w14:paraId="640AE2AC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38EE0F45" w14:textId="77777777" w:rsidTr="00F804C0">
        <w:tc>
          <w:tcPr>
            <w:tcW w:w="665" w:type="dxa"/>
          </w:tcPr>
          <w:p w14:paraId="6C403A88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4.</w:t>
            </w:r>
          </w:p>
        </w:tc>
        <w:tc>
          <w:tcPr>
            <w:tcW w:w="5822" w:type="dxa"/>
          </w:tcPr>
          <w:p w14:paraId="77125C9A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Влажные салфетки </w:t>
            </w:r>
          </w:p>
        </w:tc>
        <w:tc>
          <w:tcPr>
            <w:tcW w:w="1461" w:type="dxa"/>
          </w:tcPr>
          <w:p w14:paraId="1677810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упаковка</w:t>
            </w:r>
          </w:p>
        </w:tc>
        <w:tc>
          <w:tcPr>
            <w:tcW w:w="1617" w:type="dxa"/>
          </w:tcPr>
          <w:p w14:paraId="019E8201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33B634C7" w14:textId="77777777" w:rsidTr="00F804C0">
        <w:tc>
          <w:tcPr>
            <w:tcW w:w="665" w:type="dxa"/>
          </w:tcPr>
          <w:p w14:paraId="1FCC98A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5.</w:t>
            </w:r>
          </w:p>
        </w:tc>
        <w:tc>
          <w:tcPr>
            <w:tcW w:w="5822" w:type="dxa"/>
          </w:tcPr>
          <w:p w14:paraId="0709ABD2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Бумажные салфетки </w:t>
            </w:r>
          </w:p>
        </w:tc>
        <w:tc>
          <w:tcPr>
            <w:tcW w:w="1461" w:type="dxa"/>
          </w:tcPr>
          <w:p w14:paraId="191146A5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упаковка</w:t>
            </w:r>
          </w:p>
        </w:tc>
        <w:tc>
          <w:tcPr>
            <w:tcW w:w="1617" w:type="dxa"/>
          </w:tcPr>
          <w:p w14:paraId="46CFF9F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640FA4B6" w14:textId="77777777" w:rsidTr="00F804C0">
        <w:tc>
          <w:tcPr>
            <w:tcW w:w="665" w:type="dxa"/>
          </w:tcPr>
          <w:p w14:paraId="70139646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6.</w:t>
            </w:r>
          </w:p>
        </w:tc>
        <w:tc>
          <w:tcPr>
            <w:tcW w:w="5822" w:type="dxa"/>
          </w:tcPr>
          <w:p w14:paraId="3A78EF6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Антисептическое средство для обработки рук </w:t>
            </w:r>
          </w:p>
        </w:tc>
        <w:tc>
          <w:tcPr>
            <w:tcW w:w="1461" w:type="dxa"/>
          </w:tcPr>
          <w:p w14:paraId="4C85BC9A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шт.</w:t>
            </w:r>
          </w:p>
        </w:tc>
        <w:tc>
          <w:tcPr>
            <w:tcW w:w="1617" w:type="dxa"/>
          </w:tcPr>
          <w:p w14:paraId="41A14CE4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5E9D6442" w14:textId="77777777" w:rsidTr="00F804C0">
        <w:tc>
          <w:tcPr>
            <w:tcW w:w="665" w:type="dxa"/>
          </w:tcPr>
          <w:p w14:paraId="472ECACF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7.</w:t>
            </w:r>
          </w:p>
        </w:tc>
        <w:tc>
          <w:tcPr>
            <w:tcW w:w="5822" w:type="dxa"/>
          </w:tcPr>
          <w:p w14:paraId="6927483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Дезинфицирующее средство для обработки поверхностей</w:t>
            </w:r>
          </w:p>
        </w:tc>
        <w:tc>
          <w:tcPr>
            <w:tcW w:w="1461" w:type="dxa"/>
          </w:tcPr>
          <w:p w14:paraId="230AE1E4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proofErr w:type="spellStart"/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шт</w:t>
            </w:r>
            <w:proofErr w:type="spellEnd"/>
          </w:p>
        </w:tc>
        <w:tc>
          <w:tcPr>
            <w:tcW w:w="1617" w:type="dxa"/>
          </w:tcPr>
          <w:p w14:paraId="7388B53A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23EE282D" w14:textId="77777777" w:rsidTr="00F804C0">
        <w:tc>
          <w:tcPr>
            <w:tcW w:w="665" w:type="dxa"/>
          </w:tcPr>
          <w:p w14:paraId="571C3149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 xml:space="preserve">8. </w:t>
            </w:r>
          </w:p>
        </w:tc>
        <w:tc>
          <w:tcPr>
            <w:tcW w:w="5822" w:type="dxa"/>
          </w:tcPr>
          <w:p w14:paraId="6F9B9A47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Масло для массажа нейтральное</w:t>
            </w:r>
          </w:p>
        </w:tc>
        <w:tc>
          <w:tcPr>
            <w:tcW w:w="1461" w:type="dxa"/>
          </w:tcPr>
          <w:p w14:paraId="3F7A910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шт.</w:t>
            </w:r>
          </w:p>
        </w:tc>
        <w:tc>
          <w:tcPr>
            <w:tcW w:w="1617" w:type="dxa"/>
          </w:tcPr>
          <w:p w14:paraId="5C1B71E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  <w:tr w:rsidR="00CB37C4" w:rsidRPr="00D361E7" w14:paraId="5E44CFD9" w14:textId="77777777" w:rsidTr="00F804C0">
        <w:tc>
          <w:tcPr>
            <w:tcW w:w="665" w:type="dxa"/>
          </w:tcPr>
          <w:p w14:paraId="02881E18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9.</w:t>
            </w:r>
          </w:p>
        </w:tc>
        <w:tc>
          <w:tcPr>
            <w:tcW w:w="5822" w:type="dxa"/>
          </w:tcPr>
          <w:p w14:paraId="3AF726BB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Одноразовый халат для модели</w:t>
            </w:r>
          </w:p>
        </w:tc>
        <w:tc>
          <w:tcPr>
            <w:tcW w:w="1461" w:type="dxa"/>
          </w:tcPr>
          <w:p w14:paraId="3695ADA0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proofErr w:type="spellStart"/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шт</w:t>
            </w:r>
            <w:proofErr w:type="spellEnd"/>
          </w:p>
        </w:tc>
        <w:tc>
          <w:tcPr>
            <w:tcW w:w="1617" w:type="dxa"/>
          </w:tcPr>
          <w:p w14:paraId="2732ADDD" w14:textId="77777777" w:rsidR="00CB37C4" w:rsidRPr="00D361E7" w:rsidRDefault="00CB37C4" w:rsidP="00F804C0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  <w:u w:color="000000"/>
              </w:rPr>
              <w:t>1</w:t>
            </w:r>
          </w:p>
        </w:tc>
      </w:tr>
    </w:tbl>
    <w:p w14:paraId="10E6AC80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7C7456DB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sectPr w:rsidR="00CB37C4" w:rsidRPr="00D361E7">
          <w:headerReference w:type="default" r:id="rId12"/>
          <w:pgSz w:w="11900" w:h="16840"/>
          <w:pgMar w:top="1134" w:right="850" w:bottom="1134" w:left="1701" w:header="708" w:footer="708" w:gutter="0"/>
          <w:cols w:space="720"/>
        </w:sectPr>
      </w:pPr>
    </w:p>
    <w:p w14:paraId="1634FDC8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lastRenderedPageBreak/>
        <w:t>Приложение 7</w:t>
      </w:r>
    </w:p>
    <w:p w14:paraId="09F89CA1" w14:textId="77777777" w:rsidR="00CB37C4" w:rsidRPr="00D361E7" w:rsidRDefault="00CB37C4" w:rsidP="00CB37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br/>
        <w:t>мастерства «Лучший по профессии»</w:t>
      </w:r>
    </w:p>
    <w:p w14:paraId="219D7E1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31FB1BA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0960098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445ADE5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  <w:t xml:space="preserve">СОГЛАСИЕ </w:t>
      </w:r>
    </w:p>
    <w:p w14:paraId="6D11201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  <w:t>на обработку персональных данных</w:t>
      </w:r>
    </w:p>
    <w:p w14:paraId="450A4803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</w:p>
    <w:p w14:paraId="3679739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Я, _______________________________________________________, паспорт: серия _____ номер ___________ кем и когда выдан ___________ __________________________________________________________________, проживающий(</w:t>
      </w:r>
      <w:proofErr w:type="spellStart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ая</w:t>
      </w:r>
      <w:proofErr w:type="spellEnd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) по адресу: ______________________________________ __________________________________________________________________, в  соответствии с требованиями статьи 9 Федерального закона от 27 июля 2006 г. № 152-ФЗ «О персональных данных» даю согласие Комитету по развитию предпринимательства и потребительского рынка Администрации города Пскова и МКУ «Снежинка» на обработку моих персональных данных. </w:t>
      </w:r>
    </w:p>
    <w:p w14:paraId="6C53E27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Цель обработки персональных данных: для участия в конкурсе профессионального мастерства «Лучший по профессии-2025» на территории муниципального образования «Город Псков»». </w:t>
      </w:r>
    </w:p>
    <w:p w14:paraId="69239FB5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Перечень персональных данных, на обработку которых дается согласие: </w:t>
      </w:r>
    </w:p>
    <w:p w14:paraId="16B2D0A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фамилия, имя, отчество (в том числе информация о смене фамилии, имени, отчества); </w:t>
      </w:r>
    </w:p>
    <w:p w14:paraId="64FC423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дата и место рождения; </w:t>
      </w:r>
    </w:p>
    <w:p w14:paraId="3C85B2E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номера контактных телефонов, </w:t>
      </w:r>
    </w:p>
    <w:p w14:paraId="702DA0E8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адрес электронной почты; </w:t>
      </w:r>
    </w:p>
    <w:p w14:paraId="2182E5AF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данные паспорта гражданина Российской Федерации (серия, номер, когда и кем выдан); </w:t>
      </w:r>
    </w:p>
    <w:p w14:paraId="35B238BA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сведения о стаже работы; </w:t>
      </w:r>
    </w:p>
    <w:p w14:paraId="1136FC5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реквизиты страхового номера индивидуального лицевого счета </w:t>
      </w:r>
      <w:proofErr w:type="gramStart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в  Пенсионном</w:t>
      </w:r>
      <w:proofErr w:type="gramEnd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 фонде Российской Федерации (СНИЛС) (для победителей конкурса); </w:t>
      </w:r>
    </w:p>
    <w:p w14:paraId="057BFF29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реквизиты идентификационного номера налогоплательщика (ИНН)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(для победителей конкурса); </w:t>
      </w:r>
    </w:p>
    <w:p w14:paraId="00F8820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реквизиты банковского счета (для победителей конкурса). </w:t>
      </w:r>
    </w:p>
    <w:p w14:paraId="58A191A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Даю согласие на право осуществлять все действия с моими персональными данными, представленными в конкурсную комиссию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в течение периода проведения конкурса профессионального мастерства «Лучший по профессии-2025» на территории муниципального образования «Город Псков», включая сбор, систематизацию, накопление, хранение, обновление, изменение, использование, обезличивание, блокирование, уничтожение, обнародование в средствах массовой информации, размещение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в информационно-телекоммуникационной сети «Интернет», а также осуществление любых иных действий, необходимых при проведении конкурса, с учетом федерального законодательства. </w:t>
      </w:r>
    </w:p>
    <w:p w14:paraId="495E5DBC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lastRenderedPageBreak/>
        <w:t>Настоящее согласие дано мной «_</w:t>
      </w:r>
      <w:proofErr w:type="gramStart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_»_</w:t>
      </w:r>
      <w:proofErr w:type="gramEnd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_____________ 20__ г.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и действует бессрочно. </w:t>
      </w:r>
    </w:p>
    <w:p w14:paraId="443EC9F7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Настоящее согласие может быть отозвано по письменному заявлению. </w:t>
      </w:r>
    </w:p>
    <w:p w14:paraId="37D6EC50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С порядком отзыва согласия на обработку персональных данных ознакомлен(а).</w:t>
      </w:r>
    </w:p>
    <w:p w14:paraId="4B347BE6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</w:p>
    <w:p w14:paraId="3782014B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</w:p>
    <w:p w14:paraId="117872D1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_____________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  <w:t>_____________</w:t>
      </w:r>
    </w:p>
    <w:p w14:paraId="54D963DD" w14:textId="77777777" w:rsidR="00CB37C4" w:rsidRPr="00D361E7" w:rsidRDefault="00CB37C4" w:rsidP="00CB37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(подпись)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  <w:t>(расшифровка)</w:t>
      </w:r>
    </w:p>
    <w:p w14:paraId="477EA8F5" w14:textId="2815C562" w:rsidR="00E2318F" w:rsidRDefault="00E2318F"/>
    <w:p w14:paraId="664214AB" w14:textId="101FDCAF" w:rsidR="00D165F3" w:rsidRPr="00D165F3" w:rsidRDefault="00D165F3" w:rsidP="00D165F3"/>
    <w:p w14:paraId="3161E304" w14:textId="134EE832" w:rsidR="00D165F3" w:rsidRPr="00D165F3" w:rsidRDefault="00D165F3" w:rsidP="00D165F3"/>
    <w:p w14:paraId="552E948A" w14:textId="77054BD2" w:rsidR="00D165F3" w:rsidRPr="00D165F3" w:rsidRDefault="00D165F3" w:rsidP="00D165F3"/>
    <w:p w14:paraId="213AA164" w14:textId="614E3498" w:rsidR="00D165F3" w:rsidRPr="00D165F3" w:rsidRDefault="00D165F3" w:rsidP="00D165F3"/>
    <w:p w14:paraId="10449F10" w14:textId="3396D53F" w:rsidR="00D165F3" w:rsidRPr="00D165F3" w:rsidRDefault="00D165F3" w:rsidP="00D165F3"/>
    <w:p w14:paraId="3C7FA0B6" w14:textId="07454342" w:rsidR="00D165F3" w:rsidRPr="00D165F3" w:rsidRDefault="00D165F3" w:rsidP="00D165F3"/>
    <w:p w14:paraId="0731E5FD" w14:textId="2050D86E" w:rsidR="00D165F3" w:rsidRPr="00D165F3" w:rsidRDefault="00D165F3" w:rsidP="00D165F3"/>
    <w:p w14:paraId="588BAC4E" w14:textId="015E1CF5" w:rsidR="00D165F3" w:rsidRPr="00D165F3" w:rsidRDefault="00D165F3" w:rsidP="00D165F3"/>
    <w:p w14:paraId="128996B5" w14:textId="43675DF8" w:rsidR="00D165F3" w:rsidRPr="00D165F3" w:rsidRDefault="00D165F3" w:rsidP="00D165F3"/>
    <w:p w14:paraId="6F8CCB9E" w14:textId="076C70BA" w:rsidR="00D165F3" w:rsidRPr="00D165F3" w:rsidRDefault="00D165F3" w:rsidP="00D165F3"/>
    <w:p w14:paraId="662D3AA7" w14:textId="70300383" w:rsidR="00D165F3" w:rsidRPr="00D165F3" w:rsidRDefault="00D165F3" w:rsidP="00D165F3"/>
    <w:p w14:paraId="7D03B98A" w14:textId="12F1D434" w:rsidR="00D165F3" w:rsidRPr="00D165F3" w:rsidRDefault="00D165F3" w:rsidP="00D165F3"/>
    <w:p w14:paraId="6266861C" w14:textId="1233DB5B" w:rsidR="00D165F3" w:rsidRPr="00D165F3" w:rsidRDefault="00D165F3" w:rsidP="00D165F3"/>
    <w:p w14:paraId="6A72FD36" w14:textId="5868E193" w:rsidR="00D165F3" w:rsidRPr="00D165F3" w:rsidRDefault="00D165F3" w:rsidP="00D165F3"/>
    <w:p w14:paraId="4AA29FE4" w14:textId="5BDCBF59" w:rsidR="00D165F3" w:rsidRPr="00D165F3" w:rsidRDefault="00D165F3" w:rsidP="00D165F3"/>
    <w:p w14:paraId="3EA5AB26" w14:textId="74A3A745" w:rsidR="00D165F3" w:rsidRPr="00D165F3" w:rsidRDefault="00D165F3" w:rsidP="00D165F3"/>
    <w:p w14:paraId="4554F36F" w14:textId="670BBC6B" w:rsidR="00D165F3" w:rsidRPr="00D165F3" w:rsidRDefault="00D165F3" w:rsidP="00D165F3"/>
    <w:p w14:paraId="48483F92" w14:textId="16BB90B2" w:rsidR="00D165F3" w:rsidRPr="00D165F3" w:rsidRDefault="00D165F3" w:rsidP="00D165F3"/>
    <w:p w14:paraId="34AAA92C" w14:textId="1228D2C8" w:rsidR="00D165F3" w:rsidRPr="00D165F3" w:rsidRDefault="00D165F3" w:rsidP="00D165F3"/>
    <w:p w14:paraId="432AF54F" w14:textId="6211A972" w:rsidR="00D165F3" w:rsidRPr="00D165F3" w:rsidRDefault="00D165F3" w:rsidP="00D165F3"/>
    <w:p w14:paraId="5A9E5AC5" w14:textId="080D280A" w:rsidR="00D165F3" w:rsidRPr="00D165F3" w:rsidRDefault="00D165F3" w:rsidP="00D165F3"/>
    <w:p w14:paraId="7BC5AD65" w14:textId="6999EA82" w:rsidR="00D165F3" w:rsidRPr="00D165F3" w:rsidRDefault="00D165F3" w:rsidP="00D165F3"/>
    <w:p w14:paraId="50C66FF1" w14:textId="67C14DE9" w:rsidR="00D165F3" w:rsidRPr="00D165F3" w:rsidRDefault="00D165F3" w:rsidP="00D165F3"/>
    <w:p w14:paraId="7DD6C9EB" w14:textId="340D3A40" w:rsidR="00D165F3" w:rsidRPr="00D165F3" w:rsidRDefault="00D165F3" w:rsidP="00D165F3"/>
    <w:p w14:paraId="7A808914" w14:textId="3017D0AF" w:rsidR="00D165F3" w:rsidRPr="00D165F3" w:rsidRDefault="00D165F3" w:rsidP="00D165F3"/>
    <w:p w14:paraId="1CAD8C56" w14:textId="48ED9303" w:rsidR="00D165F3" w:rsidRPr="00D165F3" w:rsidRDefault="00D165F3" w:rsidP="00D165F3"/>
    <w:p w14:paraId="5D2DB6C6" w14:textId="3DC9BE38" w:rsidR="00D165F3" w:rsidRPr="00D165F3" w:rsidRDefault="00D165F3" w:rsidP="00D165F3"/>
    <w:p w14:paraId="7F934095" w14:textId="4F2196F4" w:rsidR="00D165F3" w:rsidRDefault="00D165F3" w:rsidP="00D165F3"/>
    <w:p w14:paraId="56A8EE2C" w14:textId="29C5FE87" w:rsidR="00D165F3" w:rsidRPr="00D165F3" w:rsidRDefault="00D165F3" w:rsidP="00D165F3"/>
    <w:p w14:paraId="2BC25424" w14:textId="5922AD69" w:rsidR="00D165F3" w:rsidRDefault="00D165F3" w:rsidP="00D165F3"/>
    <w:p w14:paraId="22638829" w14:textId="5F6B5FC3" w:rsidR="00D165F3" w:rsidRDefault="00D165F3" w:rsidP="00D165F3"/>
    <w:p w14:paraId="3545B7FF" w14:textId="4EB08AA7" w:rsidR="00D165F3" w:rsidRDefault="00D165F3" w:rsidP="00D165F3"/>
    <w:p w14:paraId="65C3FA6A" w14:textId="2A6A94DE" w:rsidR="00D165F3" w:rsidRDefault="00D165F3" w:rsidP="00D165F3"/>
    <w:p w14:paraId="55DDD2C0" w14:textId="39EB023E" w:rsidR="00D165F3" w:rsidRDefault="00D165F3" w:rsidP="00D165F3"/>
    <w:p w14:paraId="07C1CCFC" w14:textId="30E18576" w:rsidR="00D165F3" w:rsidRDefault="00D165F3" w:rsidP="00D165F3"/>
    <w:p w14:paraId="0EAC7AD0" w14:textId="77777777" w:rsidR="00D165F3" w:rsidRPr="00D361E7" w:rsidRDefault="00D165F3" w:rsidP="00D165F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lastRenderedPageBreak/>
        <w:t>Приложение 8</w:t>
      </w:r>
    </w:p>
    <w:p w14:paraId="09F02B7F" w14:textId="77777777" w:rsidR="00D165F3" w:rsidRPr="00D361E7" w:rsidRDefault="00D165F3" w:rsidP="00D165F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 xml:space="preserve">к Положению о конкурсе профессионального </w:t>
      </w: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br/>
        <w:t>мастерства «Лучший по профессии»</w:t>
      </w:r>
    </w:p>
    <w:p w14:paraId="5DC167E0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среди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эстетистов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</w:t>
      </w:r>
    </w:p>
    <w:p w14:paraId="5FBAD3D1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«Лучший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эстетист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 по уходу за телом - 2025»</w:t>
      </w:r>
    </w:p>
    <w:p w14:paraId="1D5CD1CB" w14:textId="77777777" w:rsidR="00D165F3" w:rsidRPr="00D361E7" w:rsidRDefault="00D165F3" w:rsidP="00D165F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65F95C2F" w14:textId="35C4B5C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>Информированное добровольное согласие на проведение процедуры массажа на основании Федерального закона № 323-ФЗ от 21.11.2011 «Об основах охраны здоровья граждан в Российской Федерации»</w:t>
      </w:r>
    </w:p>
    <w:p w14:paraId="2A5266CB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Я, __________________________________________________________________________ добровольно даю согласие специалисту провести процедуру массажа. </w:t>
      </w:r>
    </w:p>
    <w:p w14:paraId="363E4CEB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>Я сообщаю об известных мне аллергических реакциях на: ___________________________________________</w:t>
      </w:r>
    </w:p>
    <w:p w14:paraId="0F199EAD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>о своих вредных привычках: ____________________________________________________________________</w:t>
      </w:r>
    </w:p>
    <w:p w14:paraId="64E91B60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 о применяемых мной медицинских препаратах:____________________________________ о наличии у меня хронических заболеваний:______________________________________________________________________</w:t>
      </w:r>
    </w:p>
    <w:p w14:paraId="5DCC2B7B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>Я подтверждаю, что я был(а) проинформирован(а) о существующих противопоказаниях к процедуре массажа, а именно: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359"/>
        <w:gridCol w:w="3986"/>
      </w:tblGrid>
      <w:tr w:rsidR="00D165F3" w:rsidRPr="00D361E7" w14:paraId="468A4439" w14:textId="77777777" w:rsidTr="00F804C0">
        <w:tc>
          <w:tcPr>
            <w:tcW w:w="5495" w:type="dxa"/>
          </w:tcPr>
          <w:p w14:paraId="7CAD0651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b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color w:val="auto"/>
                <w:sz w:val="20"/>
                <w:u w:color="000000"/>
              </w:rPr>
              <w:t>Абсолютные противопоказания:</w:t>
            </w:r>
          </w:p>
        </w:tc>
        <w:tc>
          <w:tcPr>
            <w:tcW w:w="4070" w:type="dxa"/>
          </w:tcPr>
          <w:p w14:paraId="14D83C34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color w:val="auto"/>
                <w:sz w:val="20"/>
                <w:u w:color="000000"/>
              </w:rPr>
              <w:t>Относительные противопоказания</w:t>
            </w:r>
          </w:p>
        </w:tc>
      </w:tr>
      <w:tr w:rsidR="00D165F3" w:rsidRPr="00D361E7" w14:paraId="66026ECF" w14:textId="77777777" w:rsidTr="00F804C0">
        <w:tc>
          <w:tcPr>
            <w:tcW w:w="5495" w:type="dxa"/>
          </w:tcPr>
          <w:p w14:paraId="4168146D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заболевания крови</w:t>
            </w:r>
          </w:p>
        </w:tc>
        <w:tc>
          <w:tcPr>
            <w:tcW w:w="4070" w:type="dxa"/>
          </w:tcPr>
          <w:p w14:paraId="50E46BA5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заболевания кожи</w:t>
            </w:r>
          </w:p>
        </w:tc>
      </w:tr>
      <w:tr w:rsidR="00D165F3" w:rsidRPr="00D361E7" w14:paraId="09F11EC3" w14:textId="77777777" w:rsidTr="00F804C0">
        <w:tc>
          <w:tcPr>
            <w:tcW w:w="5495" w:type="dxa"/>
          </w:tcPr>
          <w:p w14:paraId="0661DB30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 xml:space="preserve">склонность к </w:t>
            </w:r>
            <w:proofErr w:type="spellStart"/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тромбообразованию</w:t>
            </w:r>
            <w:proofErr w:type="spellEnd"/>
          </w:p>
        </w:tc>
        <w:tc>
          <w:tcPr>
            <w:tcW w:w="4070" w:type="dxa"/>
          </w:tcPr>
          <w:p w14:paraId="732267B2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алкогольное опьянение</w:t>
            </w:r>
          </w:p>
        </w:tc>
      </w:tr>
      <w:tr w:rsidR="00D165F3" w:rsidRPr="00D361E7" w14:paraId="14355F7D" w14:textId="77777777" w:rsidTr="00F804C0">
        <w:tc>
          <w:tcPr>
            <w:tcW w:w="5495" w:type="dxa"/>
          </w:tcPr>
          <w:p w14:paraId="0235E580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туберкулез</w:t>
            </w:r>
          </w:p>
        </w:tc>
        <w:tc>
          <w:tcPr>
            <w:tcW w:w="4070" w:type="dxa"/>
          </w:tcPr>
          <w:p w14:paraId="68B21DFD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острые заболевания и инфекции</w:t>
            </w:r>
          </w:p>
        </w:tc>
      </w:tr>
      <w:tr w:rsidR="00D165F3" w:rsidRPr="00D361E7" w14:paraId="18650A7A" w14:textId="77777777" w:rsidTr="00F804C0">
        <w:tc>
          <w:tcPr>
            <w:tcW w:w="5495" w:type="dxa"/>
          </w:tcPr>
          <w:p w14:paraId="5E9CEA18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лихорадка</w:t>
            </w:r>
          </w:p>
        </w:tc>
        <w:tc>
          <w:tcPr>
            <w:tcW w:w="4070" w:type="dxa"/>
          </w:tcPr>
          <w:p w14:paraId="44CD7096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беременность</w:t>
            </w:r>
          </w:p>
        </w:tc>
      </w:tr>
      <w:tr w:rsidR="00D165F3" w:rsidRPr="00D361E7" w14:paraId="580969F6" w14:textId="77777777" w:rsidTr="00F804C0">
        <w:tc>
          <w:tcPr>
            <w:tcW w:w="5495" w:type="dxa"/>
          </w:tcPr>
          <w:p w14:paraId="774FB7F1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СПИД, ВИЧ</w:t>
            </w:r>
          </w:p>
        </w:tc>
        <w:tc>
          <w:tcPr>
            <w:tcW w:w="4070" w:type="dxa"/>
          </w:tcPr>
          <w:p w14:paraId="48509FA5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менструация и кровотечения любого генеза</w:t>
            </w:r>
          </w:p>
        </w:tc>
      </w:tr>
      <w:tr w:rsidR="00D165F3" w:rsidRPr="00D361E7" w14:paraId="0D50617E" w14:textId="77777777" w:rsidTr="00F804C0">
        <w:tc>
          <w:tcPr>
            <w:tcW w:w="5495" w:type="dxa"/>
          </w:tcPr>
          <w:p w14:paraId="7C32E738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наличие опухоли различной этиологии</w:t>
            </w:r>
          </w:p>
        </w:tc>
        <w:tc>
          <w:tcPr>
            <w:tcW w:w="4070" w:type="dxa"/>
          </w:tcPr>
          <w:p w14:paraId="47DD3BEA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интоксикации</w:t>
            </w:r>
          </w:p>
        </w:tc>
      </w:tr>
      <w:tr w:rsidR="00D165F3" w:rsidRPr="00D361E7" w14:paraId="69337985" w14:textId="77777777" w:rsidTr="00F804C0">
        <w:tc>
          <w:tcPr>
            <w:tcW w:w="5495" w:type="dxa"/>
          </w:tcPr>
          <w:p w14:paraId="5FB8DE50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наличие индивидуальной непереносимости массажа</w:t>
            </w:r>
          </w:p>
        </w:tc>
        <w:tc>
          <w:tcPr>
            <w:tcW w:w="4070" w:type="dxa"/>
          </w:tcPr>
          <w:p w14:paraId="52357E19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межпозвонковые грыжи</w:t>
            </w:r>
          </w:p>
        </w:tc>
      </w:tr>
      <w:tr w:rsidR="00D165F3" w:rsidRPr="00D361E7" w14:paraId="65ADAE31" w14:textId="77777777" w:rsidTr="00F804C0">
        <w:tc>
          <w:tcPr>
            <w:tcW w:w="5495" w:type="dxa"/>
          </w:tcPr>
          <w:p w14:paraId="76C9C77E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венерические заболевания (в том числе инфекции ППП)</w:t>
            </w:r>
          </w:p>
        </w:tc>
        <w:tc>
          <w:tcPr>
            <w:tcW w:w="4070" w:type="dxa"/>
          </w:tcPr>
          <w:p w14:paraId="35F7275B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варикозное расширение вен</w:t>
            </w:r>
          </w:p>
        </w:tc>
      </w:tr>
      <w:tr w:rsidR="00D165F3" w:rsidRPr="00D361E7" w14:paraId="3D598420" w14:textId="77777777" w:rsidTr="00F804C0">
        <w:tc>
          <w:tcPr>
            <w:tcW w:w="5495" w:type="dxa"/>
          </w:tcPr>
          <w:p w14:paraId="5300695D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наличие нарушений психики</w:t>
            </w:r>
          </w:p>
        </w:tc>
        <w:tc>
          <w:tcPr>
            <w:tcW w:w="4070" w:type="dxa"/>
          </w:tcPr>
          <w:p w14:paraId="51D6ED46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</w:p>
        </w:tc>
      </w:tr>
      <w:tr w:rsidR="00D165F3" w:rsidRPr="00D361E7" w14:paraId="17805AAF" w14:textId="77777777" w:rsidTr="00F804C0">
        <w:tc>
          <w:tcPr>
            <w:tcW w:w="5495" w:type="dxa"/>
          </w:tcPr>
          <w:p w14:paraId="2E2E9678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- заболевания сердечно-сосудистой системы в т.ч. повышенное или пониженное АД</w:t>
            </w:r>
          </w:p>
        </w:tc>
        <w:tc>
          <w:tcPr>
            <w:tcW w:w="4070" w:type="dxa"/>
          </w:tcPr>
          <w:p w14:paraId="4C4F4113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</w:p>
        </w:tc>
      </w:tr>
      <w:tr w:rsidR="00D165F3" w:rsidRPr="00D361E7" w14:paraId="0D1AF7EB" w14:textId="77777777" w:rsidTr="00F804C0">
        <w:tc>
          <w:tcPr>
            <w:tcW w:w="5495" w:type="dxa"/>
          </w:tcPr>
          <w:p w14:paraId="3223AAD1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кормление грудью</w:t>
            </w:r>
          </w:p>
        </w:tc>
        <w:tc>
          <w:tcPr>
            <w:tcW w:w="4070" w:type="dxa"/>
          </w:tcPr>
          <w:p w14:paraId="1D5CD318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</w:p>
        </w:tc>
      </w:tr>
      <w:tr w:rsidR="00D165F3" w:rsidRPr="00D361E7" w14:paraId="3FB0C85A" w14:textId="77777777" w:rsidTr="00F804C0">
        <w:tc>
          <w:tcPr>
            <w:tcW w:w="5495" w:type="dxa"/>
          </w:tcPr>
          <w:p w14:paraId="5EA5AEB0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гинекологические заболевания</w:t>
            </w:r>
          </w:p>
        </w:tc>
        <w:tc>
          <w:tcPr>
            <w:tcW w:w="4070" w:type="dxa"/>
          </w:tcPr>
          <w:p w14:paraId="152B783F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</w:p>
        </w:tc>
      </w:tr>
      <w:tr w:rsidR="00D165F3" w:rsidRPr="00D361E7" w14:paraId="5422B1EF" w14:textId="77777777" w:rsidTr="00F804C0">
        <w:tc>
          <w:tcPr>
            <w:tcW w:w="5495" w:type="dxa"/>
          </w:tcPr>
          <w:p w14:paraId="7C02F8C3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  <w:t>аллергические реакции (в том числе на массажное масло)</w:t>
            </w:r>
          </w:p>
        </w:tc>
        <w:tc>
          <w:tcPr>
            <w:tcW w:w="4070" w:type="dxa"/>
          </w:tcPr>
          <w:p w14:paraId="190E4967" w14:textId="77777777" w:rsidR="00D165F3" w:rsidRPr="00D361E7" w:rsidRDefault="00D165F3" w:rsidP="00F804C0">
            <w:pPr>
              <w:rPr>
                <w:rFonts w:ascii="Times New Roman" w:eastAsia="Arial Unicode MS" w:hAnsi="Times New Roman" w:cs="Arial Unicode MS"/>
                <w:color w:val="auto"/>
                <w:sz w:val="20"/>
                <w:u w:color="000000"/>
              </w:rPr>
            </w:pPr>
          </w:p>
        </w:tc>
      </w:tr>
    </w:tbl>
    <w:p w14:paraId="5210FC88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</w:p>
    <w:p w14:paraId="70B4DE05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Кроме этого, могут быть выявлены другие индивидуальные противопоказания. </w:t>
      </w:r>
    </w:p>
    <w:p w14:paraId="65B6663E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</w:p>
    <w:p w14:paraId="217D3F41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Я понимаю, что перечисленные, а также не упомянутые здесь возможные противопоказания могут повлечь осложнения и привести к дополнительным лечебным, диагностическим, хирургическим процедурам, что может потребовать от меня денежных и временных затрат, возможного освобождения от работы и Организатор не несет ответственности в случае возникновения осложнений, если я не сообщил (а) или не знал(а) о своих противопоказаниях, но дал(а) свое согласие на проведение процедуры массажа в рамках Конкурса. </w:t>
      </w:r>
    </w:p>
    <w:p w14:paraId="5CF05536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Я осознаю, что возможны болевые ощущения во время процедуры, а также реакции на процедуру в виде </w:t>
      </w:r>
      <w:proofErr w:type="spellStart"/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>микрогематом</w:t>
      </w:r>
      <w:proofErr w:type="spellEnd"/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 (при этом их интенсивность и количество могут увеличиваться в теплое время года и зависят от изначального состояния кровеносных сосудов), синяков, гиперемии, аллергических реакций. </w:t>
      </w: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br/>
        <w:t xml:space="preserve">Я подтверждаю, что данный документ был мной прочитан и мне разъяснен в полной мере, его содержание мне понятно. Мне достаточно полученной информации, чтобы дать данное информированное и осознанное согласие на проведение процедуры массажа в рамках Конкурса. </w:t>
      </w:r>
    </w:p>
    <w:p w14:paraId="0B01E617" w14:textId="77777777" w:rsidR="00D165F3" w:rsidRPr="00D361E7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 «____» _____________ 20__ года </w:t>
      </w:r>
    </w:p>
    <w:p w14:paraId="7CFE8B16" w14:textId="212C2644" w:rsidR="00D165F3" w:rsidRPr="00D165F3" w:rsidRDefault="00D165F3" w:rsidP="00D165F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auto"/>
          <w:sz w:val="20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t xml:space="preserve">_____________________________________________________________________________________________ </w:t>
      </w:r>
      <w:r w:rsidRPr="00D361E7"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  <w:br/>
        <w:t>(подпись/ фамилия, имя, отчество полностью)</w:t>
      </w:r>
    </w:p>
    <w:p w14:paraId="56C9D642" w14:textId="567E5A2D" w:rsidR="00D165F3" w:rsidRPr="00D165F3" w:rsidRDefault="00D165F3" w:rsidP="00D165F3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10" w:name="_GoBack"/>
      <w:bookmarkEnd w:id="10"/>
    </w:p>
    <w:sectPr w:rsidR="00D165F3" w:rsidRPr="00D1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5F215" w14:textId="77777777" w:rsidR="00000000" w:rsidRDefault="00D165F3">
      <w:pPr>
        <w:spacing w:line="240" w:lineRule="auto"/>
      </w:pPr>
      <w:r>
        <w:separator/>
      </w:r>
    </w:p>
  </w:endnote>
  <w:endnote w:type="continuationSeparator" w:id="0">
    <w:p w14:paraId="021E3D29" w14:textId="77777777" w:rsidR="00000000" w:rsidRDefault="00D16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A164" w14:textId="77777777" w:rsidR="005F338E" w:rsidRDefault="00D165F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947B" w14:textId="77777777" w:rsidR="00000000" w:rsidRDefault="00D165F3">
      <w:pPr>
        <w:spacing w:line="240" w:lineRule="auto"/>
      </w:pPr>
      <w:r>
        <w:separator/>
      </w:r>
    </w:p>
  </w:footnote>
  <w:footnote w:type="continuationSeparator" w:id="0">
    <w:p w14:paraId="5DC2867E" w14:textId="77777777" w:rsidR="00000000" w:rsidRDefault="00D165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E802" w14:textId="77777777" w:rsidR="005F338E" w:rsidRDefault="00D165F3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57BC4" w14:textId="77777777" w:rsidR="005F338E" w:rsidRDefault="00D165F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13B2" w14:textId="77777777" w:rsidR="005F338E" w:rsidRDefault="00D165F3">
    <w:pPr>
      <w:pStyle w:val="a3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E0D4" w14:textId="77777777" w:rsidR="005F338E" w:rsidRDefault="00D165F3">
    <w:pPr>
      <w:pStyle w:val="a3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2144" w14:textId="77777777" w:rsidR="005F338E" w:rsidRDefault="00D165F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7"/>
    <w:rsid w:val="00235597"/>
    <w:rsid w:val="00CB37C4"/>
    <w:rsid w:val="00D165F3"/>
    <w:rsid w:val="00E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7195"/>
  <w15:chartTrackingRefBased/>
  <w15:docId w15:val="{3AB8FB39-56CE-43F4-BAB6-2CC1C14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7C4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CB37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3">
    <w:name w:val="Table Normal13"/>
    <w:rsid w:val="00CB37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CB37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rsid w:val="00CB37C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rsid w:val="00CB37C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CB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pr@pskovadmin.ru" TargetMode="Externa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4263</Words>
  <Characters>24304</Characters>
  <Application>Microsoft Office Word</Application>
  <DocSecurity>0</DocSecurity>
  <Lines>202</Lines>
  <Paragraphs>57</Paragraphs>
  <ScaleCrop>false</ScaleCrop>
  <Company/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Христина Юрьевна</dc:creator>
  <cp:keywords/>
  <dc:description/>
  <cp:lastModifiedBy>Егорова Христина Юрьевна</cp:lastModifiedBy>
  <cp:revision>3</cp:revision>
  <dcterms:created xsi:type="dcterms:W3CDTF">2025-11-06T07:35:00Z</dcterms:created>
  <dcterms:modified xsi:type="dcterms:W3CDTF">2025-11-06T07:38:00Z</dcterms:modified>
</cp:coreProperties>
</file>